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21E28" w:rsidRDefault="00821E28" w:rsidP="00821E28">
      <w:pPr>
        <w:pStyle w:val="2"/>
        <w:shd w:val="clear" w:color="auto" w:fill="00599C"/>
        <w:spacing w:before="0" w:line="328" w:lineRule="atLeast"/>
        <w:rPr>
          <w:rFonts w:ascii="Tahoma" w:hAnsi="Tahoma" w:cs="Tahoma"/>
          <w:b w:val="0"/>
          <w:bCs w:val="0"/>
          <w:color w:val="FFFFFF"/>
          <w:sz w:val="29"/>
          <w:szCs w:val="29"/>
        </w:rPr>
      </w:pPr>
      <w:r>
        <w:rPr>
          <w:rFonts w:ascii="Tahoma" w:hAnsi="Tahoma" w:cs="Tahoma"/>
          <w:b w:val="0"/>
          <w:bCs w:val="0"/>
          <w:color w:val="FFFFFF"/>
          <w:sz w:val="29"/>
          <w:szCs w:val="29"/>
        </w:rPr>
        <w:t>Статистика обращений граждан за 201</w:t>
      </w:r>
      <w:r>
        <w:rPr>
          <w:rFonts w:ascii="Tahoma" w:hAnsi="Tahoma" w:cs="Tahoma"/>
          <w:b w:val="0"/>
          <w:bCs w:val="0"/>
          <w:color w:val="FFFFFF"/>
          <w:sz w:val="29"/>
          <w:szCs w:val="29"/>
        </w:rPr>
        <w:t>5</w:t>
      </w:r>
      <w:r>
        <w:rPr>
          <w:rFonts w:ascii="Tahoma" w:hAnsi="Tahoma" w:cs="Tahoma"/>
          <w:b w:val="0"/>
          <w:bCs w:val="0"/>
          <w:color w:val="FFFFFF"/>
          <w:sz w:val="29"/>
          <w:szCs w:val="29"/>
        </w:rPr>
        <w:t xml:space="preserve"> год</w:t>
      </w:r>
    </w:p>
    <w:p w:rsidR="00821E28" w:rsidRDefault="00821E28" w:rsidP="00821E28">
      <w:pPr>
        <w:spacing w:line="260" w:lineRule="exact"/>
        <w:jc w:val="left"/>
        <w:rPr>
          <w:b/>
        </w:rPr>
      </w:pPr>
    </w:p>
    <w:p w:rsidR="00821E28" w:rsidRDefault="00821E28" w:rsidP="007B36A0">
      <w:pPr>
        <w:spacing w:line="260" w:lineRule="exact"/>
        <w:jc w:val="center"/>
        <w:rPr>
          <w:b/>
        </w:rPr>
      </w:pPr>
    </w:p>
    <w:p w:rsidR="00821E28" w:rsidRDefault="00821E28" w:rsidP="007B36A0">
      <w:pPr>
        <w:spacing w:line="260" w:lineRule="exact"/>
        <w:jc w:val="center"/>
        <w:rPr>
          <w:b/>
        </w:rPr>
      </w:pPr>
    </w:p>
    <w:p w:rsidR="004F7B25" w:rsidRDefault="004F7B25" w:rsidP="007B36A0">
      <w:pPr>
        <w:spacing w:line="260" w:lineRule="exact"/>
        <w:jc w:val="center"/>
        <w:rPr>
          <w:b/>
        </w:rPr>
      </w:pPr>
      <w:r>
        <w:rPr>
          <w:b/>
        </w:rPr>
        <w:t>ОТЧЕТ</w:t>
      </w:r>
    </w:p>
    <w:p w:rsidR="004F7B25" w:rsidRDefault="004F7B25" w:rsidP="007B36A0">
      <w:pPr>
        <w:spacing w:line="260" w:lineRule="exact"/>
        <w:jc w:val="center"/>
        <w:rPr>
          <w:b/>
        </w:rPr>
      </w:pPr>
      <w:r>
        <w:rPr>
          <w:b/>
        </w:rPr>
        <w:t>о деятельности аппарата Уполномоченного по правам человека</w:t>
      </w:r>
    </w:p>
    <w:p w:rsidR="004F7B25" w:rsidRDefault="004F7B25" w:rsidP="007B36A0">
      <w:pPr>
        <w:spacing w:line="260" w:lineRule="exact"/>
        <w:jc w:val="center"/>
        <w:rPr>
          <w:b/>
        </w:rPr>
      </w:pPr>
      <w:r>
        <w:rPr>
          <w:b/>
        </w:rPr>
        <w:t>в Хабаровском крае по рассмотрению обращений граждан за 2015 год</w:t>
      </w:r>
    </w:p>
    <w:p w:rsidR="004F7B25" w:rsidRDefault="004F7B25" w:rsidP="007B36A0">
      <w:pPr>
        <w:spacing w:line="260" w:lineRule="exact"/>
        <w:jc w:val="center"/>
        <w:rPr>
          <w:b/>
        </w:rPr>
      </w:pPr>
    </w:p>
    <w:p w:rsidR="004F7B25" w:rsidRDefault="004F7B25" w:rsidP="007B36A0">
      <w:pPr>
        <w:spacing w:line="260" w:lineRule="exact"/>
        <w:jc w:val="center"/>
        <w:rPr>
          <w:b/>
        </w:rPr>
      </w:pPr>
      <w:r>
        <w:rPr>
          <w:b/>
        </w:rPr>
        <w:t>Общие статистические данные по обращениям, поступившим в адрес Уполномоченного за 12 месяцев 2015 года</w:t>
      </w:r>
    </w:p>
    <w:p w:rsidR="004F7B25" w:rsidRDefault="004F7B25" w:rsidP="004F7B25">
      <w:pPr>
        <w:jc w:val="center"/>
        <w:rPr>
          <w:b/>
        </w:rPr>
      </w:pPr>
    </w:p>
    <w:p w:rsidR="004F7B25" w:rsidRDefault="004F7B25" w:rsidP="007B36A0">
      <w:pPr>
        <w:ind w:firstLine="709"/>
      </w:pPr>
      <w:r w:rsidRPr="00D56602">
        <w:t>1.</w:t>
      </w:r>
      <w:r>
        <w:t xml:space="preserve"> Всего за 2015 год в адрес Уполномоченного поступило 3194  обращения граждан</w:t>
      </w:r>
      <w:r w:rsidR="00F16914">
        <w:t>.</w:t>
      </w:r>
      <w:r>
        <w:t xml:space="preserve">   </w:t>
      </w:r>
    </w:p>
    <w:p w:rsidR="004F7B25" w:rsidRDefault="004F7B25" w:rsidP="007B36A0">
      <w:pPr>
        <w:ind w:firstLine="709"/>
      </w:pPr>
      <w:r>
        <w:t xml:space="preserve">1.1. В приемную граждан обратились 1500 человек. </w:t>
      </w:r>
    </w:p>
    <w:p w:rsidR="004F7B25" w:rsidRDefault="004F7B25" w:rsidP="004F7B25">
      <w:pPr>
        <w:ind w:firstLine="540"/>
        <w:jc w:val="right"/>
        <w:rPr>
          <w:b/>
        </w:rPr>
      </w:pPr>
      <w:r>
        <w:rPr>
          <w:b/>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685"/>
        <w:gridCol w:w="3686"/>
      </w:tblGrid>
      <w:tr w:rsidR="004F7B25" w:rsidTr="00B96DDF">
        <w:tc>
          <w:tcPr>
            <w:tcW w:w="660"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spacing w:before="60" w:after="60"/>
              <w:jc w:val="center"/>
            </w:pPr>
            <w:proofErr w:type="gramStart"/>
            <w:r>
              <w:t>п</w:t>
            </w:r>
            <w:proofErr w:type="gramEnd"/>
            <w:r>
              <w:t>/п</w:t>
            </w:r>
          </w:p>
        </w:tc>
        <w:tc>
          <w:tcPr>
            <w:tcW w:w="5685" w:type="dxa"/>
            <w:tcBorders>
              <w:top w:val="single" w:sz="4" w:space="0" w:color="auto"/>
              <w:left w:val="single" w:sz="4" w:space="0" w:color="auto"/>
              <w:bottom w:val="single" w:sz="4" w:space="0" w:color="auto"/>
              <w:right w:val="single" w:sz="4" w:space="0" w:color="auto"/>
            </w:tcBorders>
            <w:vAlign w:val="center"/>
          </w:tcPr>
          <w:p w:rsidR="004F7B25" w:rsidRDefault="004F7B25" w:rsidP="00B96DDF">
            <w:pPr>
              <w:spacing w:before="60" w:after="60"/>
              <w:jc w:val="center"/>
            </w:pPr>
            <w:r>
              <w:t>Приемная граждан</w:t>
            </w:r>
          </w:p>
        </w:tc>
        <w:tc>
          <w:tcPr>
            <w:tcW w:w="3686" w:type="dxa"/>
            <w:tcBorders>
              <w:top w:val="single" w:sz="4" w:space="0" w:color="auto"/>
              <w:left w:val="single" w:sz="4" w:space="0" w:color="auto"/>
              <w:bottom w:val="single" w:sz="4" w:space="0" w:color="auto"/>
              <w:right w:val="single" w:sz="4" w:space="0" w:color="auto"/>
            </w:tcBorders>
            <w:vAlign w:val="center"/>
          </w:tcPr>
          <w:p w:rsidR="004F7B25" w:rsidRDefault="004F7B25" w:rsidP="00B96DDF">
            <w:pPr>
              <w:spacing w:before="60" w:after="60"/>
              <w:jc w:val="center"/>
            </w:pPr>
            <w:r>
              <w:t>За 2015 год</w:t>
            </w:r>
          </w:p>
        </w:tc>
      </w:tr>
      <w:tr w:rsidR="004F7B25" w:rsidTr="004F7B25">
        <w:tc>
          <w:tcPr>
            <w:tcW w:w="660" w:type="dxa"/>
            <w:tcBorders>
              <w:top w:val="single" w:sz="4" w:space="0" w:color="auto"/>
              <w:left w:val="single" w:sz="4" w:space="0" w:color="auto"/>
              <w:bottom w:val="single" w:sz="4" w:space="0" w:color="auto"/>
              <w:right w:val="single" w:sz="4" w:space="0" w:color="auto"/>
            </w:tcBorders>
            <w:hideMark/>
          </w:tcPr>
          <w:p w:rsidR="004F7B25" w:rsidRDefault="004F7B25" w:rsidP="004F7B25">
            <w:r>
              <w:t>1</w:t>
            </w:r>
          </w:p>
        </w:tc>
        <w:tc>
          <w:tcPr>
            <w:tcW w:w="5685"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40"/>
            </w:pPr>
            <w:r>
              <w:t>Получили устную консультацию</w:t>
            </w:r>
          </w:p>
        </w:tc>
        <w:tc>
          <w:tcPr>
            <w:tcW w:w="3686"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40"/>
              <w:jc w:val="center"/>
            </w:pPr>
            <w:r>
              <w:t>1408  человек</w:t>
            </w:r>
          </w:p>
        </w:tc>
      </w:tr>
      <w:tr w:rsidR="004F7B25" w:rsidTr="004F7B25">
        <w:tc>
          <w:tcPr>
            <w:tcW w:w="660" w:type="dxa"/>
            <w:tcBorders>
              <w:top w:val="single" w:sz="4" w:space="0" w:color="auto"/>
              <w:left w:val="single" w:sz="4" w:space="0" w:color="auto"/>
              <w:bottom w:val="single" w:sz="4" w:space="0" w:color="auto"/>
              <w:right w:val="single" w:sz="4" w:space="0" w:color="auto"/>
            </w:tcBorders>
            <w:hideMark/>
          </w:tcPr>
          <w:p w:rsidR="004F7B25" w:rsidRDefault="004F7B25" w:rsidP="004F7B25">
            <w:r>
              <w:t>2</w:t>
            </w:r>
          </w:p>
        </w:tc>
        <w:tc>
          <w:tcPr>
            <w:tcW w:w="5685"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40"/>
            </w:pPr>
            <w:r>
              <w:t>Оставили письменные заявления</w:t>
            </w:r>
          </w:p>
        </w:tc>
        <w:tc>
          <w:tcPr>
            <w:tcW w:w="3686"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40"/>
              <w:jc w:val="center"/>
            </w:pPr>
            <w:r>
              <w:t>92  человека</w:t>
            </w:r>
          </w:p>
        </w:tc>
      </w:tr>
      <w:tr w:rsidR="004F7B25" w:rsidTr="004F7B25">
        <w:tc>
          <w:tcPr>
            <w:tcW w:w="660" w:type="dxa"/>
            <w:tcBorders>
              <w:top w:val="single" w:sz="4" w:space="0" w:color="auto"/>
              <w:left w:val="single" w:sz="4" w:space="0" w:color="auto"/>
              <w:bottom w:val="single" w:sz="4" w:space="0" w:color="auto"/>
              <w:right w:val="single" w:sz="4" w:space="0" w:color="auto"/>
            </w:tcBorders>
            <w:hideMark/>
          </w:tcPr>
          <w:p w:rsidR="004F7B25" w:rsidRDefault="004F7B25" w:rsidP="004F7B25">
            <w:r>
              <w:t>3</w:t>
            </w:r>
          </w:p>
        </w:tc>
        <w:tc>
          <w:tcPr>
            <w:tcW w:w="5685"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40"/>
            </w:pPr>
            <w:r>
              <w:t xml:space="preserve">Поступило письменных обращений по почте  в </w:t>
            </w:r>
            <w:proofErr w:type="spellStart"/>
            <w:r>
              <w:t>т.ч</w:t>
            </w:r>
            <w:proofErr w:type="spellEnd"/>
            <w:r>
              <w:t>.:</w:t>
            </w:r>
          </w:p>
        </w:tc>
        <w:tc>
          <w:tcPr>
            <w:tcW w:w="3686"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40"/>
              <w:jc w:val="center"/>
            </w:pPr>
            <w:r>
              <w:t>1694 обращений</w:t>
            </w:r>
          </w:p>
        </w:tc>
      </w:tr>
      <w:tr w:rsidR="004F7B25" w:rsidTr="004F7B25">
        <w:trPr>
          <w:trHeight w:val="449"/>
        </w:trPr>
        <w:tc>
          <w:tcPr>
            <w:tcW w:w="660" w:type="dxa"/>
            <w:tcBorders>
              <w:top w:val="single" w:sz="4" w:space="0" w:color="auto"/>
              <w:left w:val="single" w:sz="4" w:space="0" w:color="auto"/>
              <w:bottom w:val="single" w:sz="4" w:space="0" w:color="auto"/>
              <w:right w:val="single" w:sz="4" w:space="0" w:color="auto"/>
            </w:tcBorders>
            <w:hideMark/>
          </w:tcPr>
          <w:p w:rsidR="004F7B25" w:rsidRDefault="004F7B25" w:rsidP="004F7B25">
            <w:r>
              <w:t>3.1</w:t>
            </w:r>
          </w:p>
        </w:tc>
        <w:tc>
          <w:tcPr>
            <w:tcW w:w="5685"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40"/>
            </w:pPr>
            <w:r>
              <w:t xml:space="preserve">         по электронной почте</w:t>
            </w:r>
          </w:p>
        </w:tc>
        <w:tc>
          <w:tcPr>
            <w:tcW w:w="3686"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40"/>
              <w:jc w:val="center"/>
            </w:pPr>
            <w:r>
              <w:t>127 обращений</w:t>
            </w:r>
          </w:p>
        </w:tc>
      </w:tr>
      <w:tr w:rsidR="004F7B25" w:rsidTr="004F7B25">
        <w:trPr>
          <w:trHeight w:val="449"/>
        </w:trPr>
        <w:tc>
          <w:tcPr>
            <w:tcW w:w="660" w:type="dxa"/>
            <w:tcBorders>
              <w:top w:val="single" w:sz="4" w:space="0" w:color="auto"/>
              <w:left w:val="single" w:sz="4" w:space="0" w:color="auto"/>
              <w:bottom w:val="single" w:sz="4" w:space="0" w:color="auto"/>
              <w:right w:val="single" w:sz="4" w:space="0" w:color="auto"/>
            </w:tcBorders>
          </w:tcPr>
          <w:p w:rsidR="004F7B25" w:rsidRDefault="004F7B25" w:rsidP="004F7B25">
            <w:r>
              <w:t>3.2</w:t>
            </w:r>
          </w:p>
        </w:tc>
        <w:tc>
          <w:tcPr>
            <w:tcW w:w="5685" w:type="dxa"/>
            <w:tcBorders>
              <w:top w:val="single" w:sz="4" w:space="0" w:color="auto"/>
              <w:left w:val="single" w:sz="4" w:space="0" w:color="auto"/>
              <w:bottom w:val="single" w:sz="4" w:space="0" w:color="auto"/>
              <w:right w:val="single" w:sz="4" w:space="0" w:color="auto"/>
            </w:tcBorders>
          </w:tcPr>
          <w:p w:rsidR="004F7B25" w:rsidRDefault="004F7B25" w:rsidP="004F7B25">
            <w:pPr>
              <w:spacing w:after="40"/>
            </w:pPr>
            <w:r>
              <w:t xml:space="preserve">         на сайт</w:t>
            </w:r>
          </w:p>
        </w:tc>
        <w:tc>
          <w:tcPr>
            <w:tcW w:w="3686" w:type="dxa"/>
            <w:tcBorders>
              <w:top w:val="single" w:sz="4" w:space="0" w:color="auto"/>
              <w:left w:val="single" w:sz="4" w:space="0" w:color="auto"/>
              <w:bottom w:val="single" w:sz="4" w:space="0" w:color="auto"/>
              <w:right w:val="single" w:sz="4" w:space="0" w:color="auto"/>
            </w:tcBorders>
          </w:tcPr>
          <w:p w:rsidR="004F7B25" w:rsidRDefault="004F7B25" w:rsidP="004F7B25">
            <w:pPr>
              <w:spacing w:after="40"/>
              <w:jc w:val="center"/>
            </w:pPr>
            <w:r>
              <w:t>531 обращение</w:t>
            </w:r>
          </w:p>
        </w:tc>
      </w:tr>
    </w:tbl>
    <w:p w:rsidR="004F7B25" w:rsidRDefault="004F7B25" w:rsidP="004F7B25">
      <w:pPr>
        <w:ind w:firstLine="540"/>
      </w:pPr>
    </w:p>
    <w:p w:rsidR="004F7B25" w:rsidRDefault="004F7B25" w:rsidP="004F7B25">
      <w:pPr>
        <w:ind w:firstLine="540"/>
      </w:pPr>
      <w:r>
        <w:t>1.2. В адрес Уполномоченного поступило 56 коллективных обращений граждан (827 подписей).</w:t>
      </w:r>
    </w:p>
    <w:p w:rsidR="00B96DDF" w:rsidRDefault="00B96DDF" w:rsidP="004F7B25">
      <w:pPr>
        <w:ind w:firstLine="540"/>
      </w:pPr>
    </w:p>
    <w:p w:rsidR="004F7B25" w:rsidRDefault="004F7B25" w:rsidP="004F7B25">
      <w:pPr>
        <w:ind w:firstLine="540"/>
      </w:pPr>
      <w:r>
        <w:t>2. Исходя из социального положения, на прием к Уполномоченному обратились (данные на основании устных обращений):</w:t>
      </w:r>
    </w:p>
    <w:p w:rsidR="004F7B25" w:rsidRDefault="004F7B25" w:rsidP="004F7B25">
      <w:pPr>
        <w:ind w:firstLine="540"/>
        <w:jc w:val="right"/>
        <w:rPr>
          <w:b/>
        </w:rPr>
      </w:pPr>
      <w:r>
        <w:rPr>
          <w:b/>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3119"/>
      </w:tblGrid>
      <w:tr w:rsidR="004F7B25" w:rsidTr="00B96DDF">
        <w:trPr>
          <w:trHeight w:val="556"/>
        </w:trPr>
        <w:tc>
          <w:tcPr>
            <w:tcW w:w="675"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spacing w:before="60" w:after="60"/>
              <w:jc w:val="center"/>
            </w:pPr>
            <w:proofErr w:type="gramStart"/>
            <w:r>
              <w:t>п</w:t>
            </w:r>
            <w:proofErr w:type="gramEnd"/>
            <w:r>
              <w:t>/п</w:t>
            </w:r>
          </w:p>
        </w:tc>
        <w:tc>
          <w:tcPr>
            <w:tcW w:w="6237" w:type="dxa"/>
            <w:tcBorders>
              <w:top w:val="single" w:sz="4" w:space="0" w:color="auto"/>
              <w:left w:val="single" w:sz="4" w:space="0" w:color="auto"/>
              <w:bottom w:val="single" w:sz="4" w:space="0" w:color="auto"/>
              <w:right w:val="single" w:sz="4" w:space="0" w:color="auto"/>
            </w:tcBorders>
            <w:vAlign w:val="center"/>
          </w:tcPr>
          <w:p w:rsidR="004F7B25" w:rsidRDefault="004F7B25" w:rsidP="00B96DDF">
            <w:pPr>
              <w:spacing w:before="60" w:after="60"/>
              <w:jc w:val="center"/>
            </w:pPr>
            <w:r>
              <w:t>Социальное положение</w:t>
            </w:r>
          </w:p>
        </w:tc>
        <w:tc>
          <w:tcPr>
            <w:tcW w:w="3119" w:type="dxa"/>
            <w:tcBorders>
              <w:top w:val="single" w:sz="4" w:space="0" w:color="auto"/>
              <w:left w:val="single" w:sz="4" w:space="0" w:color="auto"/>
              <w:bottom w:val="single" w:sz="4" w:space="0" w:color="auto"/>
              <w:right w:val="single" w:sz="4" w:space="0" w:color="auto"/>
            </w:tcBorders>
            <w:vAlign w:val="center"/>
          </w:tcPr>
          <w:p w:rsidR="004F7B25" w:rsidRDefault="004F7B25" w:rsidP="00B96DDF">
            <w:pPr>
              <w:spacing w:before="60" w:after="60"/>
              <w:jc w:val="center"/>
            </w:pPr>
            <w:r>
              <w:t>За 2015 год</w:t>
            </w:r>
          </w:p>
        </w:tc>
      </w:tr>
      <w:tr w:rsidR="004F7B25" w:rsidTr="004F7B25">
        <w:tc>
          <w:tcPr>
            <w:tcW w:w="675" w:type="dxa"/>
            <w:tcBorders>
              <w:top w:val="single" w:sz="4" w:space="0" w:color="auto"/>
              <w:left w:val="single" w:sz="4" w:space="0" w:color="auto"/>
              <w:bottom w:val="single" w:sz="4" w:space="0" w:color="auto"/>
              <w:right w:val="single" w:sz="4" w:space="0" w:color="auto"/>
            </w:tcBorders>
            <w:hideMark/>
          </w:tcPr>
          <w:p w:rsidR="004F7B25" w:rsidRDefault="004F7B25" w:rsidP="004F7B25">
            <w:r>
              <w:t>1.</w:t>
            </w:r>
          </w:p>
        </w:tc>
        <w:tc>
          <w:tcPr>
            <w:tcW w:w="6237" w:type="dxa"/>
            <w:tcBorders>
              <w:top w:val="single" w:sz="4" w:space="0" w:color="auto"/>
              <w:left w:val="single" w:sz="4" w:space="0" w:color="auto"/>
              <w:bottom w:val="single" w:sz="4" w:space="0" w:color="auto"/>
              <w:right w:val="single" w:sz="4" w:space="0" w:color="auto"/>
            </w:tcBorders>
            <w:hideMark/>
          </w:tcPr>
          <w:p w:rsidR="004F7B25" w:rsidRDefault="004F7B25" w:rsidP="004F7B25">
            <w:r>
              <w:t>Пенсионеры</w:t>
            </w:r>
          </w:p>
        </w:tc>
        <w:tc>
          <w:tcPr>
            <w:tcW w:w="311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677</w:t>
            </w:r>
          </w:p>
        </w:tc>
      </w:tr>
      <w:tr w:rsidR="004F7B25" w:rsidTr="004F7B25">
        <w:tc>
          <w:tcPr>
            <w:tcW w:w="675" w:type="dxa"/>
            <w:tcBorders>
              <w:top w:val="single" w:sz="4" w:space="0" w:color="auto"/>
              <w:left w:val="single" w:sz="4" w:space="0" w:color="auto"/>
              <w:bottom w:val="single" w:sz="4" w:space="0" w:color="auto"/>
              <w:right w:val="single" w:sz="4" w:space="0" w:color="auto"/>
            </w:tcBorders>
            <w:hideMark/>
          </w:tcPr>
          <w:p w:rsidR="004F7B25" w:rsidRDefault="004F7B25" w:rsidP="004F7B25">
            <w:r>
              <w:t>2.</w:t>
            </w:r>
          </w:p>
        </w:tc>
        <w:tc>
          <w:tcPr>
            <w:tcW w:w="6237" w:type="dxa"/>
            <w:tcBorders>
              <w:top w:val="single" w:sz="4" w:space="0" w:color="auto"/>
              <w:left w:val="single" w:sz="4" w:space="0" w:color="auto"/>
              <w:bottom w:val="single" w:sz="4" w:space="0" w:color="auto"/>
              <w:right w:val="single" w:sz="4" w:space="0" w:color="auto"/>
            </w:tcBorders>
            <w:hideMark/>
          </w:tcPr>
          <w:p w:rsidR="004F7B25" w:rsidRDefault="004F7B25" w:rsidP="004F7B25">
            <w:r>
              <w:t>Рабочие</w:t>
            </w:r>
          </w:p>
        </w:tc>
        <w:tc>
          <w:tcPr>
            <w:tcW w:w="311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184</w:t>
            </w:r>
          </w:p>
        </w:tc>
      </w:tr>
      <w:tr w:rsidR="004F7B25" w:rsidTr="004F7B25">
        <w:tc>
          <w:tcPr>
            <w:tcW w:w="675" w:type="dxa"/>
            <w:tcBorders>
              <w:top w:val="single" w:sz="4" w:space="0" w:color="auto"/>
              <w:left w:val="single" w:sz="4" w:space="0" w:color="auto"/>
              <w:bottom w:val="single" w:sz="4" w:space="0" w:color="auto"/>
              <w:right w:val="single" w:sz="4" w:space="0" w:color="auto"/>
            </w:tcBorders>
            <w:hideMark/>
          </w:tcPr>
          <w:p w:rsidR="004F7B25" w:rsidRDefault="004F7B25" w:rsidP="004F7B25">
            <w:r>
              <w:t>3.</w:t>
            </w:r>
          </w:p>
        </w:tc>
        <w:tc>
          <w:tcPr>
            <w:tcW w:w="6237" w:type="dxa"/>
            <w:tcBorders>
              <w:top w:val="single" w:sz="4" w:space="0" w:color="auto"/>
              <w:left w:val="single" w:sz="4" w:space="0" w:color="auto"/>
              <w:bottom w:val="single" w:sz="4" w:space="0" w:color="auto"/>
              <w:right w:val="single" w:sz="4" w:space="0" w:color="auto"/>
            </w:tcBorders>
            <w:hideMark/>
          </w:tcPr>
          <w:p w:rsidR="004F7B25" w:rsidRDefault="004F7B25" w:rsidP="004F7B25">
            <w:r>
              <w:t>Служащие</w:t>
            </w:r>
          </w:p>
        </w:tc>
        <w:tc>
          <w:tcPr>
            <w:tcW w:w="311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218</w:t>
            </w:r>
          </w:p>
        </w:tc>
      </w:tr>
      <w:tr w:rsidR="004F7B25" w:rsidTr="004F7B25">
        <w:tc>
          <w:tcPr>
            <w:tcW w:w="675" w:type="dxa"/>
            <w:tcBorders>
              <w:top w:val="single" w:sz="4" w:space="0" w:color="auto"/>
              <w:left w:val="single" w:sz="4" w:space="0" w:color="auto"/>
              <w:bottom w:val="single" w:sz="4" w:space="0" w:color="auto"/>
              <w:right w:val="single" w:sz="4" w:space="0" w:color="auto"/>
            </w:tcBorders>
            <w:hideMark/>
          </w:tcPr>
          <w:p w:rsidR="004F7B25" w:rsidRDefault="004F7B25" w:rsidP="004F7B25">
            <w:r>
              <w:t>4.</w:t>
            </w:r>
          </w:p>
        </w:tc>
        <w:tc>
          <w:tcPr>
            <w:tcW w:w="6237" w:type="dxa"/>
            <w:tcBorders>
              <w:top w:val="single" w:sz="4" w:space="0" w:color="auto"/>
              <w:left w:val="single" w:sz="4" w:space="0" w:color="auto"/>
              <w:bottom w:val="single" w:sz="4" w:space="0" w:color="auto"/>
              <w:right w:val="single" w:sz="4" w:space="0" w:color="auto"/>
            </w:tcBorders>
            <w:hideMark/>
          </w:tcPr>
          <w:p w:rsidR="004F7B25" w:rsidRDefault="004F7B25" w:rsidP="004F7B25">
            <w:r>
              <w:t>Безработные</w:t>
            </w:r>
          </w:p>
        </w:tc>
        <w:tc>
          <w:tcPr>
            <w:tcW w:w="311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265</w:t>
            </w:r>
          </w:p>
        </w:tc>
      </w:tr>
      <w:tr w:rsidR="004F7B25" w:rsidTr="004F7B25">
        <w:tc>
          <w:tcPr>
            <w:tcW w:w="675" w:type="dxa"/>
            <w:tcBorders>
              <w:top w:val="single" w:sz="4" w:space="0" w:color="auto"/>
              <w:left w:val="single" w:sz="4" w:space="0" w:color="auto"/>
              <w:bottom w:val="single" w:sz="4" w:space="0" w:color="auto"/>
              <w:right w:val="single" w:sz="4" w:space="0" w:color="auto"/>
            </w:tcBorders>
            <w:hideMark/>
          </w:tcPr>
          <w:p w:rsidR="004F7B25" w:rsidRDefault="004F7B25" w:rsidP="004F7B25">
            <w:r>
              <w:t>5.</w:t>
            </w:r>
          </w:p>
        </w:tc>
        <w:tc>
          <w:tcPr>
            <w:tcW w:w="6237" w:type="dxa"/>
            <w:tcBorders>
              <w:top w:val="single" w:sz="4" w:space="0" w:color="auto"/>
              <w:left w:val="single" w:sz="4" w:space="0" w:color="auto"/>
              <w:bottom w:val="single" w:sz="4" w:space="0" w:color="auto"/>
              <w:right w:val="single" w:sz="4" w:space="0" w:color="auto"/>
            </w:tcBorders>
            <w:hideMark/>
          </w:tcPr>
          <w:p w:rsidR="004F7B25" w:rsidRDefault="004F7B25" w:rsidP="004F7B25">
            <w:r>
              <w:t>Учащиеся</w:t>
            </w:r>
          </w:p>
        </w:tc>
        <w:tc>
          <w:tcPr>
            <w:tcW w:w="311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17</w:t>
            </w:r>
          </w:p>
        </w:tc>
      </w:tr>
      <w:tr w:rsidR="004F7B25" w:rsidTr="004F7B25">
        <w:tc>
          <w:tcPr>
            <w:tcW w:w="675" w:type="dxa"/>
            <w:tcBorders>
              <w:top w:val="single" w:sz="4" w:space="0" w:color="auto"/>
              <w:left w:val="single" w:sz="4" w:space="0" w:color="auto"/>
              <w:bottom w:val="single" w:sz="4" w:space="0" w:color="auto"/>
              <w:right w:val="single" w:sz="4" w:space="0" w:color="auto"/>
            </w:tcBorders>
            <w:hideMark/>
          </w:tcPr>
          <w:p w:rsidR="004F7B25" w:rsidRDefault="004F7B25" w:rsidP="004F7B25">
            <w:r>
              <w:t>6.</w:t>
            </w:r>
          </w:p>
        </w:tc>
        <w:tc>
          <w:tcPr>
            <w:tcW w:w="6237" w:type="dxa"/>
            <w:tcBorders>
              <w:top w:val="single" w:sz="4" w:space="0" w:color="auto"/>
              <w:left w:val="single" w:sz="4" w:space="0" w:color="auto"/>
              <w:bottom w:val="single" w:sz="4" w:space="0" w:color="auto"/>
              <w:right w:val="single" w:sz="4" w:space="0" w:color="auto"/>
            </w:tcBorders>
            <w:hideMark/>
          </w:tcPr>
          <w:p w:rsidR="004F7B25" w:rsidRDefault="004F7B25" w:rsidP="004F7B25">
            <w:r>
              <w:t>Предприниматели</w:t>
            </w:r>
          </w:p>
        </w:tc>
        <w:tc>
          <w:tcPr>
            <w:tcW w:w="311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16</w:t>
            </w:r>
          </w:p>
        </w:tc>
      </w:tr>
      <w:tr w:rsidR="004F7B25" w:rsidTr="004F7B25">
        <w:tc>
          <w:tcPr>
            <w:tcW w:w="675" w:type="dxa"/>
            <w:tcBorders>
              <w:top w:val="single" w:sz="4" w:space="0" w:color="auto"/>
              <w:left w:val="single" w:sz="4" w:space="0" w:color="auto"/>
              <w:bottom w:val="single" w:sz="4" w:space="0" w:color="auto"/>
              <w:right w:val="single" w:sz="4" w:space="0" w:color="auto"/>
            </w:tcBorders>
            <w:hideMark/>
          </w:tcPr>
          <w:p w:rsidR="004F7B25" w:rsidRDefault="004F7B25" w:rsidP="004F7B25">
            <w:r>
              <w:t>7.</w:t>
            </w:r>
          </w:p>
        </w:tc>
        <w:tc>
          <w:tcPr>
            <w:tcW w:w="6237" w:type="dxa"/>
            <w:tcBorders>
              <w:top w:val="single" w:sz="4" w:space="0" w:color="auto"/>
              <w:left w:val="single" w:sz="4" w:space="0" w:color="auto"/>
              <w:bottom w:val="single" w:sz="4" w:space="0" w:color="auto"/>
              <w:right w:val="single" w:sz="4" w:space="0" w:color="auto"/>
            </w:tcBorders>
            <w:hideMark/>
          </w:tcPr>
          <w:p w:rsidR="004F7B25" w:rsidRDefault="004F7B25" w:rsidP="004F7B25">
            <w:r>
              <w:t>Лица, находящиеся в длительном отпуске</w:t>
            </w:r>
          </w:p>
        </w:tc>
        <w:tc>
          <w:tcPr>
            <w:tcW w:w="311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35</w:t>
            </w:r>
          </w:p>
        </w:tc>
      </w:tr>
      <w:tr w:rsidR="004F7B25" w:rsidTr="004F7B25">
        <w:tc>
          <w:tcPr>
            <w:tcW w:w="675" w:type="dxa"/>
            <w:tcBorders>
              <w:top w:val="single" w:sz="4" w:space="0" w:color="auto"/>
              <w:left w:val="single" w:sz="4" w:space="0" w:color="auto"/>
              <w:bottom w:val="single" w:sz="4" w:space="0" w:color="auto"/>
              <w:right w:val="single" w:sz="4" w:space="0" w:color="auto"/>
            </w:tcBorders>
            <w:hideMark/>
          </w:tcPr>
          <w:p w:rsidR="004F7B25" w:rsidRDefault="004F7B25" w:rsidP="004F7B25">
            <w:r>
              <w:t>8.</w:t>
            </w:r>
          </w:p>
        </w:tc>
        <w:tc>
          <w:tcPr>
            <w:tcW w:w="6237" w:type="dxa"/>
            <w:tcBorders>
              <w:top w:val="single" w:sz="4" w:space="0" w:color="auto"/>
              <w:left w:val="single" w:sz="4" w:space="0" w:color="auto"/>
              <w:bottom w:val="single" w:sz="4" w:space="0" w:color="auto"/>
              <w:right w:val="single" w:sz="4" w:space="0" w:color="auto"/>
            </w:tcBorders>
            <w:hideMark/>
          </w:tcPr>
          <w:p w:rsidR="004F7B25" w:rsidRDefault="004F7B25" w:rsidP="004F7B25">
            <w:r>
              <w:t>Осужденные</w:t>
            </w:r>
          </w:p>
        </w:tc>
        <w:tc>
          <w:tcPr>
            <w:tcW w:w="311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75</w:t>
            </w:r>
          </w:p>
        </w:tc>
      </w:tr>
      <w:tr w:rsidR="004F7B25" w:rsidTr="004F7B25">
        <w:tc>
          <w:tcPr>
            <w:tcW w:w="675" w:type="dxa"/>
            <w:tcBorders>
              <w:top w:val="single" w:sz="4" w:space="0" w:color="auto"/>
              <w:left w:val="single" w:sz="4" w:space="0" w:color="auto"/>
              <w:bottom w:val="single" w:sz="4" w:space="0" w:color="auto"/>
              <w:right w:val="single" w:sz="4" w:space="0" w:color="auto"/>
            </w:tcBorders>
            <w:hideMark/>
          </w:tcPr>
          <w:p w:rsidR="004F7B25" w:rsidRDefault="004F7B25" w:rsidP="004F7B25">
            <w:r>
              <w:t>9.</w:t>
            </w:r>
          </w:p>
        </w:tc>
        <w:tc>
          <w:tcPr>
            <w:tcW w:w="6237" w:type="dxa"/>
            <w:tcBorders>
              <w:top w:val="single" w:sz="4" w:space="0" w:color="auto"/>
              <w:left w:val="single" w:sz="4" w:space="0" w:color="auto"/>
              <w:bottom w:val="single" w:sz="4" w:space="0" w:color="auto"/>
              <w:right w:val="single" w:sz="4" w:space="0" w:color="auto"/>
            </w:tcBorders>
            <w:hideMark/>
          </w:tcPr>
          <w:p w:rsidR="004F7B25" w:rsidRDefault="004F7B25" w:rsidP="004F7B25">
            <w:r>
              <w:t>Военнослужащие</w:t>
            </w:r>
          </w:p>
        </w:tc>
        <w:tc>
          <w:tcPr>
            <w:tcW w:w="311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13</w:t>
            </w:r>
          </w:p>
        </w:tc>
      </w:tr>
      <w:tr w:rsidR="004F7B25" w:rsidTr="004F7B25">
        <w:tc>
          <w:tcPr>
            <w:tcW w:w="675" w:type="dxa"/>
            <w:tcBorders>
              <w:top w:val="single" w:sz="4" w:space="0" w:color="auto"/>
              <w:left w:val="single" w:sz="4" w:space="0" w:color="auto"/>
              <w:bottom w:val="single" w:sz="4" w:space="0" w:color="auto"/>
              <w:right w:val="single" w:sz="4" w:space="0" w:color="auto"/>
            </w:tcBorders>
          </w:tcPr>
          <w:p w:rsidR="004F7B25" w:rsidRDefault="004F7B25" w:rsidP="004F7B25">
            <w:pPr>
              <w:rPr>
                <w:b/>
              </w:rPr>
            </w:pPr>
          </w:p>
        </w:tc>
        <w:tc>
          <w:tcPr>
            <w:tcW w:w="6237" w:type="dxa"/>
            <w:tcBorders>
              <w:top w:val="single" w:sz="4" w:space="0" w:color="auto"/>
              <w:left w:val="single" w:sz="4" w:space="0" w:color="auto"/>
              <w:bottom w:val="single" w:sz="4" w:space="0" w:color="auto"/>
              <w:right w:val="single" w:sz="4" w:space="0" w:color="auto"/>
            </w:tcBorders>
            <w:hideMark/>
          </w:tcPr>
          <w:p w:rsidR="004F7B25" w:rsidRDefault="004F7B25" w:rsidP="004F7B25">
            <w:pPr>
              <w:rPr>
                <w:b/>
              </w:rPr>
            </w:pPr>
            <w:r>
              <w:rPr>
                <w:b/>
              </w:rPr>
              <w:t>Всего:</w:t>
            </w:r>
          </w:p>
        </w:tc>
        <w:tc>
          <w:tcPr>
            <w:tcW w:w="3119"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rPr>
                <w:b/>
              </w:rPr>
            </w:pPr>
            <w:r>
              <w:rPr>
                <w:b/>
              </w:rPr>
              <w:t>1500</w:t>
            </w:r>
          </w:p>
        </w:tc>
      </w:tr>
    </w:tbl>
    <w:p w:rsidR="004F7B25" w:rsidRDefault="004F7B25" w:rsidP="004F7B25">
      <w:pPr>
        <w:rPr>
          <w:b/>
        </w:rPr>
      </w:pPr>
    </w:p>
    <w:p w:rsidR="004F7B25" w:rsidRDefault="004F7B25" w:rsidP="004F7B25">
      <w:pPr>
        <w:ind w:firstLine="540"/>
      </w:pPr>
    </w:p>
    <w:p w:rsidR="004F7B25" w:rsidRDefault="004F7B25" w:rsidP="004F7B25">
      <w:pPr>
        <w:ind w:firstLine="540"/>
      </w:pPr>
    </w:p>
    <w:p w:rsidR="004F7B25" w:rsidRDefault="004F7B25" w:rsidP="00B96DDF">
      <w:pPr>
        <w:ind w:firstLine="709"/>
      </w:pPr>
      <w:r>
        <w:lastRenderedPageBreak/>
        <w:t>3. По территориальному признаку поступившие обращения распределились следующим образом:</w:t>
      </w:r>
    </w:p>
    <w:p w:rsidR="004F7B25" w:rsidRDefault="004F7B25" w:rsidP="00B96DDF">
      <w:pPr>
        <w:ind w:firstLine="709"/>
      </w:pPr>
      <w:r>
        <w:t>3.1. Обращения граждан из 18 муниципальных образований Хабаровского края – 3036 обращений:</w:t>
      </w:r>
    </w:p>
    <w:p w:rsidR="004F7B25" w:rsidRDefault="004F7B25" w:rsidP="004F7B25">
      <w:pPr>
        <w:ind w:firstLine="540"/>
        <w:jc w:val="right"/>
        <w:rPr>
          <w:b/>
        </w:rPr>
      </w:pPr>
      <w:r>
        <w:rPr>
          <w:b/>
        </w:rPr>
        <w:t>Таблица 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807"/>
        <w:gridCol w:w="1438"/>
        <w:gridCol w:w="2126"/>
      </w:tblGrid>
      <w:tr w:rsidR="004F7B25" w:rsidTr="00B96DDF">
        <w:tc>
          <w:tcPr>
            <w:tcW w:w="660" w:type="dxa"/>
            <w:tcBorders>
              <w:top w:val="single" w:sz="4" w:space="0" w:color="auto"/>
              <w:left w:val="single" w:sz="4" w:space="0" w:color="auto"/>
              <w:bottom w:val="single" w:sz="4" w:space="0" w:color="auto"/>
              <w:right w:val="single" w:sz="4" w:space="0" w:color="auto"/>
            </w:tcBorders>
            <w:vAlign w:val="center"/>
          </w:tcPr>
          <w:p w:rsidR="004F7B25" w:rsidRDefault="004F7B25" w:rsidP="00B96DDF">
            <w:pPr>
              <w:spacing w:before="60" w:after="60"/>
              <w:jc w:val="center"/>
            </w:pPr>
            <w:proofErr w:type="gramStart"/>
            <w:r>
              <w:t>п</w:t>
            </w:r>
            <w:proofErr w:type="gramEnd"/>
            <w:r>
              <w:t>/п</w:t>
            </w:r>
          </w:p>
        </w:tc>
        <w:tc>
          <w:tcPr>
            <w:tcW w:w="5807" w:type="dxa"/>
            <w:tcBorders>
              <w:top w:val="single" w:sz="4" w:space="0" w:color="auto"/>
              <w:left w:val="single" w:sz="4" w:space="0" w:color="auto"/>
              <w:bottom w:val="single" w:sz="4" w:space="0" w:color="auto"/>
              <w:right w:val="single" w:sz="4" w:space="0" w:color="auto"/>
            </w:tcBorders>
            <w:vAlign w:val="center"/>
          </w:tcPr>
          <w:p w:rsidR="004F7B25" w:rsidRDefault="004F7B25" w:rsidP="00B96DDF">
            <w:pPr>
              <w:spacing w:before="60" w:after="60"/>
              <w:jc w:val="center"/>
            </w:pPr>
            <w:r>
              <w:t>Города и районы края</w:t>
            </w:r>
          </w:p>
        </w:tc>
        <w:tc>
          <w:tcPr>
            <w:tcW w:w="1438" w:type="dxa"/>
            <w:tcBorders>
              <w:top w:val="single" w:sz="4" w:space="0" w:color="auto"/>
              <w:left w:val="single" w:sz="4" w:space="0" w:color="auto"/>
              <w:bottom w:val="single" w:sz="4" w:space="0" w:color="auto"/>
              <w:right w:val="single" w:sz="4" w:space="0" w:color="auto"/>
            </w:tcBorders>
            <w:vAlign w:val="center"/>
          </w:tcPr>
          <w:p w:rsidR="004F7B25" w:rsidRPr="00A337EC" w:rsidRDefault="004F7B25" w:rsidP="00B96DDF">
            <w:pPr>
              <w:jc w:val="center"/>
              <w:rPr>
                <w:sz w:val="26"/>
                <w:szCs w:val="26"/>
              </w:rPr>
            </w:pPr>
            <w:r w:rsidRPr="00A337EC">
              <w:rPr>
                <w:sz w:val="26"/>
                <w:szCs w:val="26"/>
              </w:rPr>
              <w:t>устные обращения</w:t>
            </w:r>
          </w:p>
        </w:tc>
        <w:tc>
          <w:tcPr>
            <w:tcW w:w="2126" w:type="dxa"/>
            <w:tcBorders>
              <w:top w:val="single" w:sz="4" w:space="0" w:color="auto"/>
              <w:left w:val="single" w:sz="4" w:space="0" w:color="auto"/>
              <w:bottom w:val="single" w:sz="4" w:space="0" w:color="auto"/>
              <w:right w:val="single" w:sz="4" w:space="0" w:color="auto"/>
            </w:tcBorders>
            <w:vAlign w:val="center"/>
          </w:tcPr>
          <w:p w:rsidR="004F7B25" w:rsidRPr="00A337EC" w:rsidRDefault="004F7B25" w:rsidP="00B96DDF">
            <w:pPr>
              <w:jc w:val="center"/>
              <w:rPr>
                <w:sz w:val="26"/>
                <w:szCs w:val="26"/>
              </w:rPr>
            </w:pPr>
            <w:r w:rsidRPr="00A337EC">
              <w:rPr>
                <w:sz w:val="26"/>
                <w:szCs w:val="26"/>
              </w:rPr>
              <w:t>письменные обращения</w:t>
            </w:r>
          </w:p>
        </w:tc>
      </w:tr>
      <w:tr w:rsidR="004F7B25" w:rsidTr="004F7B25">
        <w:tc>
          <w:tcPr>
            <w:tcW w:w="660" w:type="dxa"/>
            <w:tcBorders>
              <w:top w:val="single" w:sz="4" w:space="0" w:color="auto"/>
              <w:left w:val="single" w:sz="4" w:space="0" w:color="auto"/>
              <w:bottom w:val="single" w:sz="4" w:space="0" w:color="auto"/>
              <w:right w:val="single" w:sz="4" w:space="0" w:color="auto"/>
            </w:tcBorders>
            <w:hideMark/>
          </w:tcPr>
          <w:p w:rsidR="004F7B25" w:rsidRDefault="004F7B25" w:rsidP="004F7B25">
            <w:r>
              <w:t>1</w:t>
            </w:r>
          </w:p>
        </w:tc>
        <w:tc>
          <w:tcPr>
            <w:tcW w:w="5807"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г. Хабаровск</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1016</w:t>
            </w:r>
          </w:p>
        </w:tc>
        <w:tc>
          <w:tcPr>
            <w:tcW w:w="2126"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897</w:t>
            </w:r>
          </w:p>
        </w:tc>
      </w:tr>
      <w:tr w:rsidR="004F7B25" w:rsidTr="004F7B25">
        <w:tc>
          <w:tcPr>
            <w:tcW w:w="660" w:type="dxa"/>
            <w:tcBorders>
              <w:top w:val="single" w:sz="4" w:space="0" w:color="auto"/>
              <w:left w:val="single" w:sz="4" w:space="0" w:color="auto"/>
              <w:bottom w:val="single" w:sz="4" w:space="0" w:color="auto"/>
              <w:right w:val="single" w:sz="4" w:space="0" w:color="auto"/>
            </w:tcBorders>
            <w:hideMark/>
          </w:tcPr>
          <w:p w:rsidR="004F7B25" w:rsidRDefault="004F7B25" w:rsidP="004F7B25">
            <w:r>
              <w:t>2</w:t>
            </w:r>
          </w:p>
        </w:tc>
        <w:tc>
          <w:tcPr>
            <w:tcW w:w="5807"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г. Комсомольск-на-Амуре, Комсомольский муниципальный район</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162</w:t>
            </w:r>
          </w:p>
        </w:tc>
        <w:tc>
          <w:tcPr>
            <w:tcW w:w="2126"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175</w:t>
            </w:r>
          </w:p>
        </w:tc>
      </w:tr>
      <w:tr w:rsidR="004F7B25" w:rsidTr="004F7B25">
        <w:tc>
          <w:tcPr>
            <w:tcW w:w="660" w:type="dxa"/>
            <w:tcBorders>
              <w:top w:val="single" w:sz="4" w:space="0" w:color="auto"/>
              <w:left w:val="single" w:sz="4" w:space="0" w:color="auto"/>
              <w:bottom w:val="single" w:sz="4" w:space="0" w:color="auto"/>
              <w:right w:val="single" w:sz="4" w:space="0" w:color="auto"/>
            </w:tcBorders>
          </w:tcPr>
          <w:p w:rsidR="004F7B25" w:rsidRDefault="004F7B25" w:rsidP="004F7B25">
            <w:r>
              <w:t>3</w:t>
            </w:r>
          </w:p>
        </w:tc>
        <w:tc>
          <w:tcPr>
            <w:tcW w:w="5807"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Амурский муниципальный район</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55</w:t>
            </w:r>
          </w:p>
        </w:tc>
      </w:tr>
      <w:tr w:rsidR="004F7B25" w:rsidTr="004F7B25">
        <w:tc>
          <w:tcPr>
            <w:tcW w:w="660" w:type="dxa"/>
            <w:tcBorders>
              <w:top w:val="single" w:sz="4" w:space="0" w:color="auto"/>
              <w:left w:val="single" w:sz="4" w:space="0" w:color="auto"/>
              <w:bottom w:val="single" w:sz="4" w:space="0" w:color="auto"/>
              <w:right w:val="single" w:sz="4" w:space="0" w:color="auto"/>
            </w:tcBorders>
          </w:tcPr>
          <w:p w:rsidR="004F7B25" w:rsidRDefault="004F7B25" w:rsidP="004F7B25">
            <w:r>
              <w:t>4</w:t>
            </w:r>
          </w:p>
        </w:tc>
        <w:tc>
          <w:tcPr>
            <w:tcW w:w="5807"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Аяно-Майский муниципальный район</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w:t>
            </w:r>
          </w:p>
        </w:tc>
        <w:tc>
          <w:tcPr>
            <w:tcW w:w="2126"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3</w:t>
            </w:r>
          </w:p>
        </w:tc>
      </w:tr>
      <w:tr w:rsidR="004F7B25" w:rsidTr="004F7B25">
        <w:tc>
          <w:tcPr>
            <w:tcW w:w="660" w:type="dxa"/>
            <w:tcBorders>
              <w:top w:val="single" w:sz="4" w:space="0" w:color="auto"/>
              <w:left w:val="single" w:sz="4" w:space="0" w:color="auto"/>
              <w:bottom w:val="single" w:sz="4" w:space="0" w:color="auto"/>
              <w:right w:val="single" w:sz="4" w:space="0" w:color="auto"/>
            </w:tcBorders>
          </w:tcPr>
          <w:p w:rsidR="004F7B25" w:rsidRDefault="004F7B25" w:rsidP="004F7B25">
            <w:r>
              <w:t>5</w:t>
            </w:r>
          </w:p>
        </w:tc>
        <w:tc>
          <w:tcPr>
            <w:tcW w:w="5807"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Бикинский муниципальный район</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5</w:t>
            </w:r>
          </w:p>
        </w:tc>
        <w:tc>
          <w:tcPr>
            <w:tcW w:w="2126"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13</w:t>
            </w:r>
          </w:p>
        </w:tc>
      </w:tr>
      <w:tr w:rsidR="004F7B25" w:rsidTr="004F7B25">
        <w:tc>
          <w:tcPr>
            <w:tcW w:w="660" w:type="dxa"/>
            <w:tcBorders>
              <w:top w:val="single" w:sz="4" w:space="0" w:color="auto"/>
              <w:left w:val="single" w:sz="4" w:space="0" w:color="auto"/>
              <w:bottom w:val="single" w:sz="4" w:space="0" w:color="auto"/>
              <w:right w:val="single" w:sz="4" w:space="0" w:color="auto"/>
            </w:tcBorders>
          </w:tcPr>
          <w:p w:rsidR="004F7B25" w:rsidRDefault="004F7B25" w:rsidP="004F7B25">
            <w:r>
              <w:t>6</w:t>
            </w:r>
          </w:p>
        </w:tc>
        <w:tc>
          <w:tcPr>
            <w:tcW w:w="5807"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Ванинский муниципальный район</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5</w:t>
            </w:r>
          </w:p>
        </w:tc>
        <w:tc>
          <w:tcPr>
            <w:tcW w:w="2126"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55</w:t>
            </w:r>
          </w:p>
        </w:tc>
      </w:tr>
      <w:tr w:rsidR="004F7B25" w:rsidTr="004F7B25">
        <w:trPr>
          <w:trHeight w:val="313"/>
        </w:trPr>
        <w:tc>
          <w:tcPr>
            <w:tcW w:w="660" w:type="dxa"/>
            <w:tcBorders>
              <w:top w:val="single" w:sz="4" w:space="0" w:color="auto"/>
              <w:left w:val="single" w:sz="4" w:space="0" w:color="auto"/>
              <w:bottom w:val="single" w:sz="4" w:space="0" w:color="auto"/>
              <w:right w:val="single" w:sz="4" w:space="0" w:color="auto"/>
            </w:tcBorders>
          </w:tcPr>
          <w:p w:rsidR="004F7B25" w:rsidRDefault="004F7B25" w:rsidP="004F7B25">
            <w:r>
              <w:t>7</w:t>
            </w:r>
          </w:p>
        </w:tc>
        <w:tc>
          <w:tcPr>
            <w:tcW w:w="5807"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Верхнебуреинский муниципальный район</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w:t>
            </w:r>
          </w:p>
        </w:tc>
        <w:tc>
          <w:tcPr>
            <w:tcW w:w="2126"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19</w:t>
            </w:r>
          </w:p>
        </w:tc>
      </w:tr>
      <w:tr w:rsidR="004F7B25" w:rsidTr="004F7B25">
        <w:tc>
          <w:tcPr>
            <w:tcW w:w="660" w:type="dxa"/>
            <w:tcBorders>
              <w:top w:val="single" w:sz="4" w:space="0" w:color="auto"/>
              <w:left w:val="single" w:sz="4" w:space="0" w:color="auto"/>
              <w:bottom w:val="single" w:sz="4" w:space="0" w:color="auto"/>
              <w:right w:val="single" w:sz="4" w:space="0" w:color="auto"/>
            </w:tcBorders>
          </w:tcPr>
          <w:p w:rsidR="004F7B25" w:rsidRDefault="004F7B25" w:rsidP="004F7B25">
            <w:r>
              <w:t>8</w:t>
            </w:r>
          </w:p>
        </w:tc>
        <w:tc>
          <w:tcPr>
            <w:tcW w:w="5807"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 xml:space="preserve">Вяземский муниципальный район </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6</w:t>
            </w:r>
          </w:p>
        </w:tc>
        <w:tc>
          <w:tcPr>
            <w:tcW w:w="2126"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18</w:t>
            </w:r>
          </w:p>
        </w:tc>
      </w:tr>
      <w:tr w:rsidR="004F7B25" w:rsidTr="004F7B25">
        <w:tc>
          <w:tcPr>
            <w:tcW w:w="660" w:type="dxa"/>
            <w:tcBorders>
              <w:top w:val="single" w:sz="4" w:space="0" w:color="auto"/>
              <w:left w:val="single" w:sz="4" w:space="0" w:color="auto"/>
              <w:bottom w:val="single" w:sz="4" w:space="0" w:color="auto"/>
              <w:right w:val="single" w:sz="4" w:space="0" w:color="auto"/>
            </w:tcBorders>
          </w:tcPr>
          <w:p w:rsidR="004F7B25" w:rsidRDefault="004F7B25" w:rsidP="004F7B25">
            <w:r>
              <w:t>9</w:t>
            </w:r>
          </w:p>
        </w:tc>
        <w:tc>
          <w:tcPr>
            <w:tcW w:w="5807"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Нанайский муниципальный район</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19</w:t>
            </w:r>
          </w:p>
        </w:tc>
        <w:tc>
          <w:tcPr>
            <w:tcW w:w="2126"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14</w:t>
            </w:r>
          </w:p>
        </w:tc>
      </w:tr>
      <w:tr w:rsidR="004F7B25" w:rsidTr="004F7B25">
        <w:tc>
          <w:tcPr>
            <w:tcW w:w="660" w:type="dxa"/>
            <w:tcBorders>
              <w:top w:val="single" w:sz="4" w:space="0" w:color="auto"/>
              <w:left w:val="single" w:sz="4" w:space="0" w:color="auto"/>
              <w:bottom w:val="single" w:sz="4" w:space="0" w:color="auto"/>
              <w:right w:val="single" w:sz="4" w:space="0" w:color="auto"/>
            </w:tcBorders>
          </w:tcPr>
          <w:p w:rsidR="004F7B25" w:rsidRDefault="004F7B25" w:rsidP="004F7B25">
            <w:r>
              <w:t>10</w:t>
            </w:r>
          </w:p>
        </w:tc>
        <w:tc>
          <w:tcPr>
            <w:tcW w:w="5807"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Николаевский муниципальный район</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13</w:t>
            </w:r>
          </w:p>
        </w:tc>
        <w:tc>
          <w:tcPr>
            <w:tcW w:w="2126"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35</w:t>
            </w:r>
          </w:p>
        </w:tc>
      </w:tr>
      <w:tr w:rsidR="004F7B25" w:rsidTr="004F7B25">
        <w:tc>
          <w:tcPr>
            <w:tcW w:w="660" w:type="dxa"/>
            <w:tcBorders>
              <w:top w:val="single" w:sz="4" w:space="0" w:color="auto"/>
              <w:left w:val="single" w:sz="4" w:space="0" w:color="auto"/>
              <w:bottom w:val="single" w:sz="4" w:space="0" w:color="auto"/>
              <w:right w:val="single" w:sz="4" w:space="0" w:color="auto"/>
            </w:tcBorders>
          </w:tcPr>
          <w:p w:rsidR="004F7B25" w:rsidRDefault="004F7B25" w:rsidP="004F7B25">
            <w:r>
              <w:t>11</w:t>
            </w:r>
          </w:p>
        </w:tc>
        <w:tc>
          <w:tcPr>
            <w:tcW w:w="5807"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Охотский муниципальный район</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10</w:t>
            </w:r>
          </w:p>
        </w:tc>
        <w:tc>
          <w:tcPr>
            <w:tcW w:w="2126"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4</w:t>
            </w:r>
          </w:p>
        </w:tc>
      </w:tr>
      <w:tr w:rsidR="004F7B25" w:rsidTr="004F7B25">
        <w:tc>
          <w:tcPr>
            <w:tcW w:w="660" w:type="dxa"/>
            <w:tcBorders>
              <w:top w:val="single" w:sz="4" w:space="0" w:color="auto"/>
              <w:left w:val="single" w:sz="4" w:space="0" w:color="auto"/>
              <w:bottom w:val="single" w:sz="4" w:space="0" w:color="auto"/>
              <w:right w:val="single" w:sz="4" w:space="0" w:color="auto"/>
            </w:tcBorders>
          </w:tcPr>
          <w:p w:rsidR="004F7B25" w:rsidRDefault="004F7B25" w:rsidP="004F7B25">
            <w:r>
              <w:t>12</w:t>
            </w:r>
          </w:p>
        </w:tc>
        <w:tc>
          <w:tcPr>
            <w:tcW w:w="5807"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 xml:space="preserve">Район имени Лазо </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29</w:t>
            </w:r>
          </w:p>
        </w:tc>
        <w:tc>
          <w:tcPr>
            <w:tcW w:w="2126"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38</w:t>
            </w:r>
          </w:p>
        </w:tc>
      </w:tr>
      <w:tr w:rsidR="004F7B25" w:rsidTr="004F7B25">
        <w:tc>
          <w:tcPr>
            <w:tcW w:w="660" w:type="dxa"/>
            <w:tcBorders>
              <w:top w:val="single" w:sz="4" w:space="0" w:color="auto"/>
              <w:left w:val="single" w:sz="4" w:space="0" w:color="auto"/>
              <w:bottom w:val="single" w:sz="4" w:space="0" w:color="auto"/>
              <w:right w:val="single" w:sz="4" w:space="0" w:color="auto"/>
            </w:tcBorders>
          </w:tcPr>
          <w:p w:rsidR="004F7B25" w:rsidRDefault="004F7B25" w:rsidP="004F7B25">
            <w:r>
              <w:t>13</w:t>
            </w:r>
          </w:p>
        </w:tc>
        <w:tc>
          <w:tcPr>
            <w:tcW w:w="5807"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Район имени Полины Осипенко</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4</w:t>
            </w:r>
          </w:p>
        </w:tc>
        <w:tc>
          <w:tcPr>
            <w:tcW w:w="2126"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4</w:t>
            </w:r>
          </w:p>
        </w:tc>
      </w:tr>
      <w:tr w:rsidR="004F7B25" w:rsidTr="004F7B25">
        <w:tc>
          <w:tcPr>
            <w:tcW w:w="660" w:type="dxa"/>
            <w:tcBorders>
              <w:top w:val="single" w:sz="4" w:space="0" w:color="auto"/>
              <w:left w:val="single" w:sz="4" w:space="0" w:color="auto"/>
              <w:bottom w:val="single" w:sz="4" w:space="0" w:color="auto"/>
              <w:right w:val="single" w:sz="4" w:space="0" w:color="auto"/>
            </w:tcBorders>
          </w:tcPr>
          <w:p w:rsidR="004F7B25" w:rsidRDefault="004F7B25" w:rsidP="004F7B25">
            <w:r>
              <w:t>14</w:t>
            </w:r>
          </w:p>
        </w:tc>
        <w:tc>
          <w:tcPr>
            <w:tcW w:w="5807"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Советско-Гаванский муниципальный район</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5</w:t>
            </w:r>
          </w:p>
        </w:tc>
        <w:tc>
          <w:tcPr>
            <w:tcW w:w="2126"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61</w:t>
            </w:r>
          </w:p>
        </w:tc>
      </w:tr>
      <w:tr w:rsidR="004F7B25" w:rsidTr="004F7B25">
        <w:tc>
          <w:tcPr>
            <w:tcW w:w="660" w:type="dxa"/>
            <w:tcBorders>
              <w:top w:val="single" w:sz="4" w:space="0" w:color="auto"/>
              <w:left w:val="single" w:sz="4" w:space="0" w:color="auto"/>
              <w:bottom w:val="single" w:sz="4" w:space="0" w:color="auto"/>
              <w:right w:val="single" w:sz="4" w:space="0" w:color="auto"/>
            </w:tcBorders>
          </w:tcPr>
          <w:p w:rsidR="004F7B25" w:rsidRDefault="004F7B25" w:rsidP="004F7B25">
            <w:r>
              <w:t>15</w:t>
            </w:r>
          </w:p>
        </w:tc>
        <w:tc>
          <w:tcPr>
            <w:tcW w:w="5807"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Солнечный муниципальный район</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23</w:t>
            </w:r>
          </w:p>
        </w:tc>
      </w:tr>
      <w:tr w:rsidR="004F7B25" w:rsidTr="004F7B25">
        <w:tc>
          <w:tcPr>
            <w:tcW w:w="660" w:type="dxa"/>
            <w:tcBorders>
              <w:top w:val="single" w:sz="4" w:space="0" w:color="auto"/>
              <w:left w:val="single" w:sz="4" w:space="0" w:color="auto"/>
              <w:bottom w:val="single" w:sz="4" w:space="0" w:color="auto"/>
              <w:right w:val="single" w:sz="4" w:space="0" w:color="auto"/>
            </w:tcBorders>
          </w:tcPr>
          <w:p w:rsidR="004F7B25" w:rsidRDefault="004F7B25" w:rsidP="004F7B25">
            <w:r>
              <w:t>16</w:t>
            </w:r>
          </w:p>
        </w:tc>
        <w:tc>
          <w:tcPr>
            <w:tcW w:w="5807" w:type="dxa"/>
            <w:tcBorders>
              <w:top w:val="single" w:sz="4" w:space="0" w:color="auto"/>
              <w:left w:val="single" w:sz="4" w:space="0" w:color="auto"/>
              <w:bottom w:val="single" w:sz="4" w:space="0" w:color="auto"/>
              <w:right w:val="single" w:sz="4" w:space="0" w:color="auto"/>
            </w:tcBorders>
          </w:tcPr>
          <w:p w:rsidR="004F7B25" w:rsidRDefault="004F7B25" w:rsidP="004F7B25">
            <w:pPr>
              <w:spacing w:after="60"/>
            </w:pPr>
            <w:r>
              <w:t>Тугуро-Чумиканский район</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r>
      <w:tr w:rsidR="004F7B25" w:rsidTr="004F7B25">
        <w:tc>
          <w:tcPr>
            <w:tcW w:w="660" w:type="dxa"/>
            <w:tcBorders>
              <w:top w:val="single" w:sz="4" w:space="0" w:color="auto"/>
              <w:left w:val="single" w:sz="4" w:space="0" w:color="auto"/>
              <w:bottom w:val="single" w:sz="4" w:space="0" w:color="auto"/>
              <w:right w:val="single" w:sz="4" w:space="0" w:color="auto"/>
            </w:tcBorders>
          </w:tcPr>
          <w:p w:rsidR="004F7B25" w:rsidRDefault="004F7B25" w:rsidP="004F7B25">
            <w:r>
              <w:t>17</w:t>
            </w:r>
          </w:p>
        </w:tc>
        <w:tc>
          <w:tcPr>
            <w:tcW w:w="5807"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Ульчский муниципальный район</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3</w:t>
            </w:r>
          </w:p>
        </w:tc>
        <w:tc>
          <w:tcPr>
            <w:tcW w:w="2126"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30</w:t>
            </w:r>
          </w:p>
        </w:tc>
      </w:tr>
      <w:tr w:rsidR="004F7B25" w:rsidTr="004F7B25">
        <w:tc>
          <w:tcPr>
            <w:tcW w:w="660" w:type="dxa"/>
            <w:tcBorders>
              <w:top w:val="single" w:sz="4" w:space="0" w:color="auto"/>
              <w:left w:val="single" w:sz="4" w:space="0" w:color="auto"/>
              <w:bottom w:val="single" w:sz="4" w:space="0" w:color="auto"/>
              <w:right w:val="single" w:sz="4" w:space="0" w:color="auto"/>
            </w:tcBorders>
          </w:tcPr>
          <w:p w:rsidR="004F7B25" w:rsidRDefault="004F7B25" w:rsidP="004F7B25">
            <w:r>
              <w:t>18</w:t>
            </w:r>
          </w:p>
        </w:tc>
        <w:tc>
          <w:tcPr>
            <w:tcW w:w="5807"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Хабаровский муниципальный район</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184</w:t>
            </w:r>
          </w:p>
        </w:tc>
        <w:tc>
          <w:tcPr>
            <w:tcW w:w="2126"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124</w:t>
            </w:r>
          </w:p>
        </w:tc>
      </w:tr>
      <w:tr w:rsidR="004F7B25" w:rsidRPr="00B96DDF" w:rsidTr="004F7B25">
        <w:tc>
          <w:tcPr>
            <w:tcW w:w="660"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rPr>
                <w:b/>
              </w:rPr>
            </w:pPr>
          </w:p>
        </w:tc>
        <w:tc>
          <w:tcPr>
            <w:tcW w:w="5807" w:type="dxa"/>
            <w:tcBorders>
              <w:top w:val="single" w:sz="4" w:space="0" w:color="auto"/>
              <w:left w:val="single" w:sz="4" w:space="0" w:color="auto"/>
              <w:bottom w:val="single" w:sz="4" w:space="0" w:color="auto"/>
              <w:right w:val="single" w:sz="4" w:space="0" w:color="auto"/>
            </w:tcBorders>
          </w:tcPr>
          <w:p w:rsidR="004F7B25" w:rsidRPr="00B96DDF" w:rsidRDefault="00B96DDF" w:rsidP="004F7B25">
            <w:pPr>
              <w:rPr>
                <w:b/>
              </w:rPr>
            </w:pPr>
            <w:r w:rsidRPr="00B96DDF">
              <w:rPr>
                <w:b/>
              </w:rPr>
              <w:t>Итого</w:t>
            </w:r>
          </w:p>
        </w:tc>
        <w:tc>
          <w:tcPr>
            <w:tcW w:w="1438"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jc w:val="center"/>
              <w:rPr>
                <w:b/>
              </w:rPr>
            </w:pPr>
            <w:r w:rsidRPr="00B96DDF">
              <w:rPr>
                <w:b/>
              </w:rPr>
              <w:t>1467</w:t>
            </w:r>
          </w:p>
        </w:tc>
        <w:tc>
          <w:tcPr>
            <w:tcW w:w="2126"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jc w:val="center"/>
              <w:rPr>
                <w:b/>
              </w:rPr>
            </w:pPr>
            <w:r w:rsidRPr="00B96DDF">
              <w:rPr>
                <w:b/>
              </w:rPr>
              <w:t>1569</w:t>
            </w:r>
          </w:p>
        </w:tc>
      </w:tr>
    </w:tbl>
    <w:p w:rsidR="004F7B25" w:rsidRDefault="004F7B25" w:rsidP="004F7B25">
      <w:pPr>
        <w:ind w:firstLine="540"/>
      </w:pPr>
    </w:p>
    <w:p w:rsidR="004F7B25" w:rsidRDefault="004F7B25" w:rsidP="004F7B25">
      <w:pPr>
        <w:ind w:firstLine="540"/>
      </w:pPr>
      <w:r>
        <w:t xml:space="preserve">3.2. Обращения граждан из 37 субъектов Федерации, республик и государств - 158 </w:t>
      </w:r>
      <w:r w:rsidRPr="00C5687D">
        <w:t>обращени</w:t>
      </w:r>
      <w:r>
        <w:t>й</w:t>
      </w:r>
      <w:r w:rsidRPr="00C5687D">
        <w:t>:</w:t>
      </w:r>
    </w:p>
    <w:p w:rsidR="004F7B25" w:rsidRDefault="004F7B25" w:rsidP="004F7B25">
      <w:pPr>
        <w:tabs>
          <w:tab w:val="left" w:pos="943"/>
        </w:tabs>
        <w:ind w:firstLine="540"/>
        <w:jc w:val="right"/>
        <w:rPr>
          <w:b/>
        </w:rPr>
      </w:pPr>
      <w:r>
        <w:tab/>
      </w:r>
      <w:r>
        <w:rPr>
          <w:b/>
        </w:rPr>
        <w:t>Таблица 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5"/>
        <w:gridCol w:w="5529"/>
        <w:gridCol w:w="1701"/>
        <w:gridCol w:w="2126"/>
      </w:tblGrid>
      <w:tr w:rsidR="004F7B25" w:rsidTr="00B96DDF">
        <w:trPr>
          <w:tblHeader/>
        </w:trPr>
        <w:tc>
          <w:tcPr>
            <w:tcW w:w="660"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spacing w:before="60" w:after="60"/>
              <w:jc w:val="center"/>
            </w:pPr>
            <w:proofErr w:type="gramStart"/>
            <w:r>
              <w:t>п</w:t>
            </w:r>
            <w:proofErr w:type="gramEnd"/>
            <w:r>
              <w:t>/п</w:t>
            </w:r>
          </w:p>
        </w:tc>
        <w:tc>
          <w:tcPr>
            <w:tcW w:w="5544" w:type="dxa"/>
            <w:gridSpan w:val="2"/>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spacing w:before="60" w:after="60"/>
              <w:jc w:val="center"/>
            </w:pPr>
            <w:r>
              <w:t>Субъекты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B25" w:rsidRPr="00AA0BAF" w:rsidRDefault="004F7B25" w:rsidP="00B96DDF">
            <w:pPr>
              <w:jc w:val="center"/>
              <w:rPr>
                <w:sz w:val="26"/>
                <w:szCs w:val="26"/>
              </w:rPr>
            </w:pPr>
            <w:r w:rsidRPr="00AA0BAF">
              <w:rPr>
                <w:sz w:val="26"/>
                <w:szCs w:val="26"/>
              </w:rPr>
              <w:t>устные обращения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7B25" w:rsidRPr="00AA0BAF" w:rsidRDefault="004F7B25" w:rsidP="00B96DDF">
            <w:pPr>
              <w:jc w:val="center"/>
              <w:rPr>
                <w:sz w:val="26"/>
                <w:szCs w:val="26"/>
              </w:rPr>
            </w:pPr>
            <w:r w:rsidRPr="00AA0BAF">
              <w:rPr>
                <w:sz w:val="26"/>
                <w:szCs w:val="26"/>
              </w:rPr>
              <w:t>письменные обращения</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1</w:t>
            </w:r>
          </w:p>
        </w:tc>
        <w:tc>
          <w:tcPr>
            <w:tcW w:w="5529"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Алтайский край</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2</w:t>
            </w: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2</w:t>
            </w:r>
          </w:p>
        </w:tc>
        <w:tc>
          <w:tcPr>
            <w:tcW w:w="5529" w:type="dxa"/>
            <w:tcBorders>
              <w:top w:val="single" w:sz="4" w:space="0" w:color="auto"/>
              <w:left w:val="single" w:sz="4" w:space="0" w:color="auto"/>
              <w:bottom w:val="single" w:sz="4" w:space="0" w:color="auto"/>
              <w:right w:val="single" w:sz="4" w:space="0" w:color="auto"/>
            </w:tcBorders>
          </w:tcPr>
          <w:p w:rsidR="004F7B25" w:rsidRDefault="004F7B25" w:rsidP="004F7B25">
            <w:pPr>
              <w:spacing w:after="60"/>
            </w:pPr>
            <w:r>
              <w:t>Амурская область</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3</w:t>
            </w: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13</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3</w:t>
            </w:r>
          </w:p>
        </w:tc>
        <w:tc>
          <w:tcPr>
            <w:tcW w:w="5529"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Астраханская область</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2</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4</w:t>
            </w:r>
          </w:p>
        </w:tc>
        <w:tc>
          <w:tcPr>
            <w:tcW w:w="5529" w:type="dxa"/>
            <w:tcBorders>
              <w:top w:val="single" w:sz="4" w:space="0" w:color="auto"/>
              <w:left w:val="single" w:sz="4" w:space="0" w:color="auto"/>
              <w:bottom w:val="single" w:sz="4" w:space="0" w:color="auto"/>
              <w:right w:val="single" w:sz="4" w:space="0" w:color="auto"/>
            </w:tcBorders>
          </w:tcPr>
          <w:p w:rsidR="004F7B25" w:rsidRDefault="004F7B25" w:rsidP="004F7B25">
            <w:pPr>
              <w:spacing w:after="60"/>
            </w:pPr>
            <w:r>
              <w:t xml:space="preserve">Башкортостан </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5</w:t>
            </w:r>
          </w:p>
        </w:tc>
        <w:tc>
          <w:tcPr>
            <w:tcW w:w="5529" w:type="dxa"/>
            <w:tcBorders>
              <w:top w:val="single" w:sz="4" w:space="0" w:color="auto"/>
              <w:left w:val="single" w:sz="4" w:space="0" w:color="auto"/>
              <w:bottom w:val="single" w:sz="4" w:space="0" w:color="auto"/>
              <w:right w:val="single" w:sz="4" w:space="0" w:color="auto"/>
            </w:tcBorders>
          </w:tcPr>
          <w:p w:rsidR="004F7B25" w:rsidRDefault="004F7B25" w:rsidP="004F7B25">
            <w:pPr>
              <w:spacing w:after="60"/>
            </w:pPr>
            <w:r>
              <w:t>Бурятия</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6</w:t>
            </w:r>
          </w:p>
        </w:tc>
        <w:tc>
          <w:tcPr>
            <w:tcW w:w="5529" w:type="dxa"/>
            <w:tcBorders>
              <w:top w:val="single" w:sz="4" w:space="0" w:color="auto"/>
              <w:left w:val="single" w:sz="4" w:space="0" w:color="auto"/>
              <w:bottom w:val="single" w:sz="4" w:space="0" w:color="auto"/>
              <w:right w:val="single" w:sz="4" w:space="0" w:color="auto"/>
            </w:tcBorders>
          </w:tcPr>
          <w:p w:rsidR="004F7B25" w:rsidRDefault="004F7B25" w:rsidP="004F7B25">
            <w:pPr>
              <w:spacing w:after="60"/>
            </w:pPr>
            <w:r>
              <w:t>Владимирская область</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w:t>
            </w:r>
          </w:p>
        </w:tc>
      </w:tr>
      <w:tr w:rsidR="004F7B25" w:rsidTr="004F7B25">
        <w:tc>
          <w:tcPr>
            <w:tcW w:w="660" w:type="dxa"/>
            <w:tcBorders>
              <w:top w:val="single" w:sz="4" w:space="0" w:color="auto"/>
              <w:left w:val="single" w:sz="4" w:space="0" w:color="auto"/>
              <w:bottom w:val="single" w:sz="4" w:space="0" w:color="auto"/>
              <w:right w:val="single" w:sz="4" w:space="0" w:color="auto"/>
            </w:tcBorders>
            <w:hideMark/>
          </w:tcPr>
          <w:p w:rsidR="004F7B25" w:rsidRDefault="004F7B25" w:rsidP="004F7B25">
            <w:r>
              <w:lastRenderedPageBreak/>
              <w:t>7</w:t>
            </w:r>
          </w:p>
        </w:tc>
        <w:tc>
          <w:tcPr>
            <w:tcW w:w="5544" w:type="dxa"/>
            <w:gridSpan w:val="2"/>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Еврейская автономная область</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11</w:t>
            </w: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18</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8</w:t>
            </w:r>
          </w:p>
        </w:tc>
        <w:tc>
          <w:tcPr>
            <w:tcW w:w="5529" w:type="dxa"/>
            <w:tcBorders>
              <w:top w:val="single" w:sz="4" w:space="0" w:color="auto"/>
              <w:left w:val="single" w:sz="4" w:space="0" w:color="auto"/>
              <w:bottom w:val="single" w:sz="4" w:space="0" w:color="auto"/>
              <w:right w:val="single" w:sz="4" w:space="0" w:color="auto"/>
            </w:tcBorders>
          </w:tcPr>
          <w:p w:rsidR="004F7B25" w:rsidRDefault="004F7B25" w:rsidP="004F7B25">
            <w:pPr>
              <w:spacing w:after="60"/>
            </w:pPr>
            <w:r>
              <w:t>Забайкальский край</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5</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9</w:t>
            </w:r>
          </w:p>
        </w:tc>
        <w:tc>
          <w:tcPr>
            <w:tcW w:w="5529" w:type="dxa"/>
            <w:tcBorders>
              <w:top w:val="single" w:sz="4" w:space="0" w:color="auto"/>
              <w:left w:val="single" w:sz="4" w:space="0" w:color="auto"/>
              <w:bottom w:val="single" w:sz="4" w:space="0" w:color="auto"/>
              <w:right w:val="single" w:sz="4" w:space="0" w:color="auto"/>
            </w:tcBorders>
          </w:tcPr>
          <w:p w:rsidR="004F7B25" w:rsidRDefault="004F7B25" w:rsidP="004F7B25">
            <w:pPr>
              <w:spacing w:after="60"/>
            </w:pPr>
            <w:r>
              <w:t>Иркутская область</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2</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10</w:t>
            </w:r>
          </w:p>
        </w:tc>
        <w:tc>
          <w:tcPr>
            <w:tcW w:w="5529" w:type="dxa"/>
            <w:tcBorders>
              <w:top w:val="single" w:sz="4" w:space="0" w:color="auto"/>
              <w:left w:val="single" w:sz="4" w:space="0" w:color="auto"/>
              <w:bottom w:val="single" w:sz="4" w:space="0" w:color="auto"/>
              <w:right w:val="single" w:sz="4" w:space="0" w:color="auto"/>
            </w:tcBorders>
          </w:tcPr>
          <w:p w:rsidR="004F7B25" w:rsidRDefault="004F7B25" w:rsidP="004F7B25">
            <w:pPr>
              <w:spacing w:after="60"/>
            </w:pPr>
            <w:r>
              <w:t>Камчатский край</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11</w:t>
            </w:r>
          </w:p>
        </w:tc>
        <w:tc>
          <w:tcPr>
            <w:tcW w:w="5529" w:type="dxa"/>
            <w:tcBorders>
              <w:top w:val="single" w:sz="4" w:space="0" w:color="auto"/>
              <w:left w:val="single" w:sz="4" w:space="0" w:color="auto"/>
              <w:bottom w:val="single" w:sz="4" w:space="0" w:color="auto"/>
              <w:right w:val="single" w:sz="4" w:space="0" w:color="auto"/>
            </w:tcBorders>
          </w:tcPr>
          <w:p w:rsidR="004F7B25" w:rsidRDefault="004F7B25" w:rsidP="004F7B25">
            <w:pPr>
              <w:spacing w:after="60"/>
            </w:pPr>
            <w:r>
              <w:t>Краснодарский край</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6</w:t>
            </w:r>
          </w:p>
        </w:tc>
      </w:tr>
      <w:tr w:rsidR="004F7B25" w:rsidTr="004F7B25">
        <w:tc>
          <w:tcPr>
            <w:tcW w:w="660" w:type="dxa"/>
            <w:tcBorders>
              <w:top w:val="single" w:sz="4" w:space="0" w:color="auto"/>
              <w:left w:val="single" w:sz="4" w:space="0" w:color="auto"/>
              <w:bottom w:val="single" w:sz="4" w:space="0" w:color="auto"/>
              <w:right w:val="single" w:sz="4" w:space="0" w:color="auto"/>
            </w:tcBorders>
            <w:hideMark/>
          </w:tcPr>
          <w:p w:rsidR="004F7B25" w:rsidRDefault="004F7B25" w:rsidP="004F7B25">
            <w:r>
              <w:t>12</w:t>
            </w:r>
          </w:p>
        </w:tc>
        <w:tc>
          <w:tcPr>
            <w:tcW w:w="5544" w:type="dxa"/>
            <w:gridSpan w:val="2"/>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Красноярский край</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6</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13</w:t>
            </w:r>
          </w:p>
        </w:tc>
        <w:tc>
          <w:tcPr>
            <w:tcW w:w="5529" w:type="dxa"/>
            <w:tcBorders>
              <w:top w:val="single" w:sz="4" w:space="0" w:color="auto"/>
              <w:left w:val="single" w:sz="4" w:space="0" w:color="auto"/>
              <w:bottom w:val="single" w:sz="4" w:space="0" w:color="auto"/>
              <w:right w:val="single" w:sz="4" w:space="0" w:color="auto"/>
            </w:tcBorders>
          </w:tcPr>
          <w:p w:rsidR="004F7B25" w:rsidRDefault="004F7B25" w:rsidP="004F7B25">
            <w:pPr>
              <w:spacing w:after="60"/>
            </w:pPr>
            <w:r>
              <w:t>Магаданская область</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2</w:t>
            </w: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14</w:t>
            </w:r>
          </w:p>
        </w:tc>
        <w:tc>
          <w:tcPr>
            <w:tcW w:w="5529"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Москва и Московская область</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2</w:t>
            </w: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8</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15</w:t>
            </w:r>
          </w:p>
        </w:tc>
        <w:tc>
          <w:tcPr>
            <w:tcW w:w="5529" w:type="dxa"/>
            <w:tcBorders>
              <w:top w:val="single" w:sz="4" w:space="0" w:color="auto"/>
              <w:left w:val="single" w:sz="4" w:space="0" w:color="auto"/>
              <w:bottom w:val="single" w:sz="4" w:space="0" w:color="auto"/>
              <w:right w:val="single" w:sz="4" w:space="0" w:color="auto"/>
            </w:tcBorders>
          </w:tcPr>
          <w:p w:rsidR="004F7B25" w:rsidRDefault="004F7B25" w:rsidP="004F7B25">
            <w:pPr>
              <w:spacing w:after="60"/>
            </w:pPr>
            <w:r>
              <w:t>Новосибирская область</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16</w:t>
            </w:r>
          </w:p>
        </w:tc>
        <w:tc>
          <w:tcPr>
            <w:tcW w:w="5529" w:type="dxa"/>
            <w:tcBorders>
              <w:top w:val="single" w:sz="4" w:space="0" w:color="auto"/>
              <w:left w:val="single" w:sz="4" w:space="0" w:color="auto"/>
              <w:bottom w:val="single" w:sz="4" w:space="0" w:color="auto"/>
              <w:right w:val="single" w:sz="4" w:space="0" w:color="auto"/>
            </w:tcBorders>
          </w:tcPr>
          <w:p w:rsidR="004F7B25" w:rsidRDefault="004F7B25" w:rsidP="004F7B25">
            <w:pPr>
              <w:spacing w:after="60"/>
            </w:pPr>
            <w:r>
              <w:t>Омская область</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17</w:t>
            </w:r>
          </w:p>
        </w:tc>
        <w:tc>
          <w:tcPr>
            <w:tcW w:w="5529" w:type="dxa"/>
            <w:tcBorders>
              <w:top w:val="single" w:sz="4" w:space="0" w:color="auto"/>
              <w:left w:val="single" w:sz="4" w:space="0" w:color="auto"/>
              <w:bottom w:val="single" w:sz="4" w:space="0" w:color="auto"/>
              <w:right w:val="single" w:sz="4" w:space="0" w:color="auto"/>
            </w:tcBorders>
          </w:tcPr>
          <w:p w:rsidR="004F7B25" w:rsidRDefault="004F7B25" w:rsidP="004F7B25">
            <w:pPr>
              <w:spacing w:after="60"/>
            </w:pPr>
            <w:r>
              <w:t>Оренбургская область</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w:t>
            </w:r>
          </w:p>
        </w:tc>
      </w:tr>
      <w:tr w:rsidR="004F7B25" w:rsidTr="004F7B25">
        <w:tc>
          <w:tcPr>
            <w:tcW w:w="660" w:type="dxa"/>
            <w:tcBorders>
              <w:top w:val="single" w:sz="4" w:space="0" w:color="auto"/>
              <w:left w:val="single" w:sz="4" w:space="0" w:color="auto"/>
              <w:bottom w:val="single" w:sz="4" w:space="0" w:color="auto"/>
              <w:right w:val="single" w:sz="4" w:space="0" w:color="auto"/>
            </w:tcBorders>
          </w:tcPr>
          <w:p w:rsidR="004F7B25" w:rsidRDefault="004F7B25" w:rsidP="004F7B25">
            <w:r>
              <w:t>18</w:t>
            </w:r>
          </w:p>
        </w:tc>
        <w:tc>
          <w:tcPr>
            <w:tcW w:w="5544" w:type="dxa"/>
            <w:gridSpan w:val="2"/>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Пермский край</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w:t>
            </w:r>
          </w:p>
        </w:tc>
      </w:tr>
      <w:tr w:rsidR="004F7B25" w:rsidTr="004F7B25">
        <w:tc>
          <w:tcPr>
            <w:tcW w:w="660" w:type="dxa"/>
            <w:tcBorders>
              <w:top w:val="single" w:sz="4" w:space="0" w:color="auto"/>
              <w:left w:val="single" w:sz="4" w:space="0" w:color="auto"/>
              <w:bottom w:val="single" w:sz="4" w:space="0" w:color="auto"/>
              <w:right w:val="single" w:sz="4" w:space="0" w:color="auto"/>
            </w:tcBorders>
          </w:tcPr>
          <w:p w:rsidR="004F7B25" w:rsidRDefault="004F7B25" w:rsidP="004F7B25">
            <w:r>
              <w:t>19</w:t>
            </w:r>
          </w:p>
        </w:tc>
        <w:tc>
          <w:tcPr>
            <w:tcW w:w="5544" w:type="dxa"/>
            <w:gridSpan w:val="2"/>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Приморский край</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2</w:t>
            </w: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22</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20</w:t>
            </w:r>
          </w:p>
        </w:tc>
        <w:tc>
          <w:tcPr>
            <w:tcW w:w="5529" w:type="dxa"/>
            <w:tcBorders>
              <w:top w:val="single" w:sz="4" w:space="0" w:color="auto"/>
              <w:left w:val="single" w:sz="4" w:space="0" w:color="auto"/>
              <w:bottom w:val="single" w:sz="4" w:space="0" w:color="auto"/>
              <w:right w:val="single" w:sz="4" w:space="0" w:color="auto"/>
            </w:tcBorders>
          </w:tcPr>
          <w:p w:rsidR="004F7B25" w:rsidRDefault="004F7B25" w:rsidP="004F7B25">
            <w:pPr>
              <w:spacing w:after="60"/>
            </w:pPr>
            <w:r>
              <w:t>Республика Коми</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21</w:t>
            </w:r>
          </w:p>
        </w:tc>
        <w:tc>
          <w:tcPr>
            <w:tcW w:w="5529" w:type="dxa"/>
            <w:tcBorders>
              <w:top w:val="single" w:sz="4" w:space="0" w:color="auto"/>
              <w:left w:val="single" w:sz="4" w:space="0" w:color="auto"/>
              <w:bottom w:val="single" w:sz="4" w:space="0" w:color="auto"/>
              <w:right w:val="single" w:sz="4" w:space="0" w:color="auto"/>
            </w:tcBorders>
          </w:tcPr>
          <w:p w:rsidR="004F7B25" w:rsidRDefault="004F7B25" w:rsidP="004F7B25">
            <w:pPr>
              <w:spacing w:after="60"/>
            </w:pPr>
            <w:r>
              <w:t>Республика Мордовия</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22</w:t>
            </w:r>
          </w:p>
        </w:tc>
        <w:tc>
          <w:tcPr>
            <w:tcW w:w="5529"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Республика Саха (Якутия)</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2</w:t>
            </w: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23</w:t>
            </w:r>
          </w:p>
        </w:tc>
        <w:tc>
          <w:tcPr>
            <w:tcW w:w="5529"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Ростовская область</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5</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24</w:t>
            </w:r>
          </w:p>
        </w:tc>
        <w:tc>
          <w:tcPr>
            <w:tcW w:w="5529" w:type="dxa"/>
            <w:tcBorders>
              <w:top w:val="single" w:sz="4" w:space="0" w:color="auto"/>
              <w:left w:val="single" w:sz="4" w:space="0" w:color="auto"/>
              <w:bottom w:val="single" w:sz="4" w:space="0" w:color="auto"/>
              <w:right w:val="single" w:sz="4" w:space="0" w:color="auto"/>
            </w:tcBorders>
          </w:tcPr>
          <w:p w:rsidR="004F7B25" w:rsidRPr="00373FD4" w:rsidRDefault="004F7B25" w:rsidP="004F7B25">
            <w:pPr>
              <w:spacing w:after="60"/>
            </w:pPr>
            <w:r>
              <w:t>Рязанская область</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25</w:t>
            </w:r>
          </w:p>
        </w:tc>
        <w:tc>
          <w:tcPr>
            <w:tcW w:w="5529" w:type="dxa"/>
            <w:tcBorders>
              <w:top w:val="single" w:sz="4" w:space="0" w:color="auto"/>
              <w:left w:val="single" w:sz="4" w:space="0" w:color="auto"/>
              <w:bottom w:val="single" w:sz="4" w:space="0" w:color="auto"/>
              <w:right w:val="single" w:sz="4" w:space="0" w:color="auto"/>
            </w:tcBorders>
          </w:tcPr>
          <w:p w:rsidR="004F7B25" w:rsidRDefault="004F7B25" w:rsidP="004F7B25">
            <w:pPr>
              <w:spacing w:after="60"/>
            </w:pPr>
            <w:r>
              <w:t>Самарская область</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5</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26</w:t>
            </w:r>
          </w:p>
        </w:tc>
        <w:tc>
          <w:tcPr>
            <w:tcW w:w="5529" w:type="dxa"/>
            <w:tcBorders>
              <w:top w:val="single" w:sz="4" w:space="0" w:color="auto"/>
              <w:left w:val="single" w:sz="4" w:space="0" w:color="auto"/>
              <w:bottom w:val="single" w:sz="4" w:space="0" w:color="auto"/>
              <w:right w:val="single" w:sz="4" w:space="0" w:color="auto"/>
            </w:tcBorders>
          </w:tcPr>
          <w:p w:rsidR="004F7B25" w:rsidRDefault="004F7B25" w:rsidP="004F7B25">
            <w:pPr>
              <w:spacing w:after="60"/>
            </w:pPr>
            <w:r>
              <w:t>Санкт-Петербург город</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2</w:t>
            </w: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27</w:t>
            </w:r>
          </w:p>
        </w:tc>
        <w:tc>
          <w:tcPr>
            <w:tcW w:w="5529"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Сахалинская область</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2</w:t>
            </w: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4</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28</w:t>
            </w:r>
          </w:p>
        </w:tc>
        <w:tc>
          <w:tcPr>
            <w:tcW w:w="5529"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Свердловская область</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w:t>
            </w: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2</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29</w:t>
            </w:r>
          </w:p>
        </w:tc>
        <w:tc>
          <w:tcPr>
            <w:tcW w:w="5529" w:type="dxa"/>
            <w:tcBorders>
              <w:top w:val="single" w:sz="4" w:space="0" w:color="auto"/>
              <w:left w:val="single" w:sz="4" w:space="0" w:color="auto"/>
              <w:bottom w:val="single" w:sz="4" w:space="0" w:color="auto"/>
              <w:right w:val="single" w:sz="4" w:space="0" w:color="auto"/>
            </w:tcBorders>
          </w:tcPr>
          <w:p w:rsidR="004F7B25" w:rsidRDefault="004F7B25" w:rsidP="004F7B25">
            <w:pPr>
              <w:spacing w:after="60"/>
            </w:pPr>
            <w:r>
              <w:t>Ставропольский край</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30</w:t>
            </w:r>
          </w:p>
        </w:tc>
        <w:tc>
          <w:tcPr>
            <w:tcW w:w="5529"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 xml:space="preserve">Татарстан </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w:t>
            </w: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31</w:t>
            </w:r>
          </w:p>
        </w:tc>
        <w:tc>
          <w:tcPr>
            <w:tcW w:w="5529" w:type="dxa"/>
            <w:tcBorders>
              <w:top w:val="single" w:sz="4" w:space="0" w:color="auto"/>
              <w:left w:val="single" w:sz="4" w:space="0" w:color="auto"/>
              <w:bottom w:val="single" w:sz="4" w:space="0" w:color="auto"/>
              <w:right w:val="single" w:sz="4" w:space="0" w:color="auto"/>
            </w:tcBorders>
          </w:tcPr>
          <w:p w:rsidR="004F7B25" w:rsidRDefault="004F7B25" w:rsidP="004F7B25">
            <w:pPr>
              <w:spacing w:after="60"/>
            </w:pPr>
            <w:r>
              <w:t>Тверская область</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w:t>
            </w: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w:t>
            </w:r>
          </w:p>
        </w:tc>
      </w:tr>
      <w:tr w:rsidR="004F7B25" w:rsidTr="004F7B25">
        <w:tc>
          <w:tcPr>
            <w:tcW w:w="660" w:type="dxa"/>
            <w:tcBorders>
              <w:top w:val="single" w:sz="4" w:space="0" w:color="auto"/>
              <w:left w:val="single" w:sz="4" w:space="0" w:color="auto"/>
              <w:bottom w:val="single" w:sz="4" w:space="0" w:color="auto"/>
              <w:right w:val="single" w:sz="4" w:space="0" w:color="auto"/>
            </w:tcBorders>
          </w:tcPr>
          <w:p w:rsidR="004F7B25" w:rsidRDefault="004F7B25" w:rsidP="004F7B25">
            <w:r>
              <w:t>32</w:t>
            </w:r>
          </w:p>
        </w:tc>
        <w:tc>
          <w:tcPr>
            <w:tcW w:w="5544" w:type="dxa"/>
            <w:gridSpan w:val="2"/>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Ханты-Мансийский АО</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33</w:t>
            </w:r>
          </w:p>
        </w:tc>
        <w:tc>
          <w:tcPr>
            <w:tcW w:w="5529" w:type="dxa"/>
            <w:tcBorders>
              <w:top w:val="single" w:sz="4" w:space="0" w:color="auto"/>
              <w:left w:val="single" w:sz="4" w:space="0" w:color="auto"/>
              <w:bottom w:val="single" w:sz="4" w:space="0" w:color="auto"/>
              <w:right w:val="single" w:sz="4" w:space="0" w:color="auto"/>
            </w:tcBorders>
          </w:tcPr>
          <w:p w:rsidR="004F7B25" w:rsidRDefault="004F7B25" w:rsidP="004F7B25">
            <w:pPr>
              <w:spacing w:after="60"/>
            </w:pPr>
            <w:r>
              <w:t>Челябинская область</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34</w:t>
            </w:r>
          </w:p>
        </w:tc>
        <w:tc>
          <w:tcPr>
            <w:tcW w:w="5529" w:type="dxa"/>
            <w:tcBorders>
              <w:top w:val="single" w:sz="4" w:space="0" w:color="auto"/>
              <w:left w:val="single" w:sz="4" w:space="0" w:color="auto"/>
              <w:bottom w:val="single" w:sz="4" w:space="0" w:color="auto"/>
              <w:right w:val="single" w:sz="4" w:space="0" w:color="auto"/>
            </w:tcBorders>
            <w:hideMark/>
          </w:tcPr>
          <w:p w:rsidR="004F7B25" w:rsidRDefault="004F7B25" w:rsidP="004F7B25">
            <w:pPr>
              <w:spacing w:after="60"/>
            </w:pPr>
            <w:r>
              <w:t>ЯНАО</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6</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35</w:t>
            </w:r>
          </w:p>
        </w:tc>
        <w:tc>
          <w:tcPr>
            <w:tcW w:w="5529" w:type="dxa"/>
            <w:tcBorders>
              <w:top w:val="single" w:sz="4" w:space="0" w:color="auto"/>
              <w:left w:val="single" w:sz="4" w:space="0" w:color="auto"/>
              <w:bottom w:val="single" w:sz="4" w:space="0" w:color="auto"/>
              <w:right w:val="single" w:sz="4" w:space="0" w:color="auto"/>
            </w:tcBorders>
          </w:tcPr>
          <w:p w:rsidR="004F7B25" w:rsidRDefault="004F7B25" w:rsidP="004F7B25">
            <w:pPr>
              <w:spacing w:after="60"/>
            </w:pPr>
            <w:r>
              <w:t>Ярославская область</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36</w:t>
            </w:r>
          </w:p>
        </w:tc>
        <w:tc>
          <w:tcPr>
            <w:tcW w:w="5529" w:type="dxa"/>
            <w:tcBorders>
              <w:top w:val="single" w:sz="4" w:space="0" w:color="auto"/>
              <w:left w:val="single" w:sz="4" w:space="0" w:color="auto"/>
              <w:bottom w:val="single" w:sz="4" w:space="0" w:color="auto"/>
              <w:right w:val="single" w:sz="4" w:space="0" w:color="auto"/>
            </w:tcBorders>
          </w:tcPr>
          <w:p w:rsidR="004F7B25" w:rsidRPr="00373FD4" w:rsidRDefault="004F7B25" w:rsidP="004F7B25">
            <w:pPr>
              <w:spacing w:after="60"/>
            </w:pPr>
            <w:r>
              <w:t>Узбекистан</w:t>
            </w:r>
          </w:p>
        </w:tc>
        <w:tc>
          <w:tcPr>
            <w:tcW w:w="1701"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p>
        </w:tc>
        <w:tc>
          <w:tcPr>
            <w:tcW w:w="2126" w:type="dxa"/>
            <w:tcBorders>
              <w:top w:val="single" w:sz="4" w:space="0" w:color="auto"/>
              <w:left w:val="single" w:sz="4" w:space="0" w:color="auto"/>
              <w:bottom w:val="single" w:sz="4" w:space="0" w:color="auto"/>
              <w:right w:val="single" w:sz="4" w:space="0" w:color="auto"/>
            </w:tcBorders>
          </w:tcPr>
          <w:p w:rsidR="004F7B25" w:rsidRPr="00775E21" w:rsidRDefault="004F7B25" w:rsidP="004F7B25">
            <w:pPr>
              <w:jc w:val="center"/>
            </w:pPr>
            <w:r w:rsidRPr="00775E21">
              <w:t>1</w:t>
            </w:r>
          </w:p>
        </w:tc>
      </w:tr>
      <w:tr w:rsidR="004F7B25"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Default="004F7B25" w:rsidP="004F7B25">
            <w:r>
              <w:t>37</w:t>
            </w:r>
          </w:p>
        </w:tc>
        <w:tc>
          <w:tcPr>
            <w:tcW w:w="5529" w:type="dxa"/>
            <w:tcBorders>
              <w:top w:val="single" w:sz="4" w:space="0" w:color="auto"/>
              <w:left w:val="single" w:sz="4" w:space="0" w:color="auto"/>
              <w:bottom w:val="single" w:sz="4" w:space="0" w:color="auto"/>
              <w:right w:val="single" w:sz="4" w:space="0" w:color="auto"/>
            </w:tcBorders>
          </w:tcPr>
          <w:p w:rsidR="004F7B25" w:rsidRDefault="004F7B25" w:rsidP="004F7B25">
            <w:pPr>
              <w:spacing w:after="60"/>
            </w:pPr>
            <w:r>
              <w:t xml:space="preserve">Украина </w:t>
            </w:r>
          </w:p>
        </w:tc>
        <w:tc>
          <w:tcPr>
            <w:tcW w:w="1701"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w:t>
            </w:r>
          </w:p>
        </w:tc>
        <w:tc>
          <w:tcPr>
            <w:tcW w:w="2126"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r>
      <w:tr w:rsidR="004F7B25" w:rsidRPr="00B96DDF" w:rsidTr="004F7B25">
        <w:tc>
          <w:tcPr>
            <w:tcW w:w="675" w:type="dxa"/>
            <w:gridSpan w:val="2"/>
            <w:tcBorders>
              <w:top w:val="single" w:sz="4" w:space="0" w:color="auto"/>
              <w:left w:val="single" w:sz="4" w:space="0" w:color="auto"/>
              <w:bottom w:val="single" w:sz="4" w:space="0" w:color="auto"/>
              <w:right w:val="single" w:sz="4" w:space="0" w:color="auto"/>
            </w:tcBorders>
          </w:tcPr>
          <w:p w:rsidR="004F7B25" w:rsidRPr="00B96DDF" w:rsidRDefault="004F7B25" w:rsidP="004F7B25">
            <w:pPr>
              <w:rPr>
                <w:b/>
              </w:rPr>
            </w:pPr>
          </w:p>
        </w:tc>
        <w:tc>
          <w:tcPr>
            <w:tcW w:w="5529" w:type="dxa"/>
            <w:tcBorders>
              <w:top w:val="single" w:sz="4" w:space="0" w:color="auto"/>
              <w:left w:val="single" w:sz="4" w:space="0" w:color="auto"/>
              <w:bottom w:val="single" w:sz="4" w:space="0" w:color="auto"/>
              <w:right w:val="single" w:sz="4" w:space="0" w:color="auto"/>
            </w:tcBorders>
          </w:tcPr>
          <w:p w:rsidR="004F7B25" w:rsidRPr="00B96DDF" w:rsidRDefault="00B96DDF" w:rsidP="004F7B25">
            <w:pPr>
              <w:rPr>
                <w:b/>
              </w:rPr>
            </w:pPr>
            <w:r w:rsidRPr="00B96DDF">
              <w:rPr>
                <w:b/>
              </w:rPr>
              <w:t>Итого</w:t>
            </w:r>
          </w:p>
        </w:tc>
        <w:tc>
          <w:tcPr>
            <w:tcW w:w="1701"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jc w:val="center"/>
              <w:rPr>
                <w:b/>
              </w:rPr>
            </w:pPr>
            <w:r w:rsidRPr="00B96DDF">
              <w:rPr>
                <w:b/>
              </w:rPr>
              <w:t>33</w:t>
            </w:r>
          </w:p>
        </w:tc>
        <w:tc>
          <w:tcPr>
            <w:tcW w:w="2126"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jc w:val="center"/>
              <w:rPr>
                <w:b/>
              </w:rPr>
            </w:pPr>
            <w:r w:rsidRPr="00B96DDF">
              <w:rPr>
                <w:b/>
              </w:rPr>
              <w:t>125</w:t>
            </w:r>
          </w:p>
        </w:tc>
      </w:tr>
    </w:tbl>
    <w:p w:rsidR="004F7B25" w:rsidRDefault="004F7B25" w:rsidP="004F7B25">
      <w:pPr>
        <w:rPr>
          <w:b/>
        </w:rPr>
      </w:pPr>
    </w:p>
    <w:p w:rsidR="00B96DDF" w:rsidRDefault="00B96DDF" w:rsidP="004F7B25">
      <w:pPr>
        <w:autoSpaceDE w:val="0"/>
        <w:autoSpaceDN w:val="0"/>
        <w:adjustRightInd w:val="0"/>
        <w:ind w:firstLine="540"/>
        <w:outlineLvl w:val="2"/>
      </w:pPr>
    </w:p>
    <w:p w:rsidR="00B96DDF" w:rsidRDefault="00B96DDF" w:rsidP="004F7B25">
      <w:pPr>
        <w:autoSpaceDE w:val="0"/>
        <w:autoSpaceDN w:val="0"/>
        <w:adjustRightInd w:val="0"/>
        <w:ind w:firstLine="540"/>
        <w:outlineLvl w:val="2"/>
      </w:pPr>
    </w:p>
    <w:p w:rsidR="004F7B25" w:rsidRDefault="004F7B25" w:rsidP="00B96DDF">
      <w:pPr>
        <w:autoSpaceDE w:val="0"/>
        <w:autoSpaceDN w:val="0"/>
        <w:adjustRightInd w:val="0"/>
        <w:ind w:firstLine="709"/>
        <w:outlineLvl w:val="2"/>
      </w:pPr>
      <w:r>
        <w:lastRenderedPageBreak/>
        <w:t>4. По тематическому классификатору обращения распределились следующим образом:</w:t>
      </w:r>
    </w:p>
    <w:p w:rsidR="004F7B25" w:rsidRDefault="004F7B25" w:rsidP="004F7B25">
      <w:pPr>
        <w:autoSpaceDE w:val="0"/>
        <w:autoSpaceDN w:val="0"/>
        <w:adjustRightInd w:val="0"/>
        <w:ind w:firstLine="540"/>
        <w:outlineLvl w:val="2"/>
      </w:pPr>
    </w:p>
    <w:p w:rsidR="004F7B25" w:rsidRPr="00AA27C1" w:rsidRDefault="004F7B25" w:rsidP="00B96DDF">
      <w:pPr>
        <w:autoSpaceDE w:val="0"/>
        <w:autoSpaceDN w:val="0"/>
        <w:adjustRightInd w:val="0"/>
        <w:outlineLvl w:val="2"/>
      </w:pPr>
      <w:r w:rsidRPr="00AA0BAF">
        <w:rPr>
          <w:b/>
        </w:rPr>
        <w:t xml:space="preserve">01. Вопросы промышленности, строительства, транспорта и </w:t>
      </w:r>
      <w:r w:rsidRPr="00B96DDF">
        <w:rPr>
          <w:b/>
        </w:rPr>
        <w:t xml:space="preserve">связи </w:t>
      </w:r>
      <w:r w:rsidR="00B96DDF" w:rsidRPr="00B96DDF">
        <w:rPr>
          <w:b/>
        </w:rPr>
        <w:t xml:space="preserve">- </w:t>
      </w:r>
      <w:r w:rsidRPr="00B96DDF">
        <w:rPr>
          <w:b/>
        </w:rPr>
        <w:t>36</w:t>
      </w:r>
      <w:r w:rsidRPr="00AA27C1">
        <w:t xml:space="preserve"> </w:t>
      </w:r>
    </w:p>
    <w:p w:rsidR="00B96DDF" w:rsidRDefault="00B96DDF" w:rsidP="004F7B25">
      <w:pPr>
        <w:tabs>
          <w:tab w:val="left" w:pos="943"/>
        </w:tabs>
        <w:ind w:firstLine="540"/>
        <w:jc w:val="right"/>
        <w:rPr>
          <w:b/>
        </w:rPr>
      </w:pPr>
    </w:p>
    <w:p w:rsidR="004F7B25" w:rsidRDefault="004F7B25" w:rsidP="004F7B25">
      <w:pPr>
        <w:tabs>
          <w:tab w:val="left" w:pos="943"/>
        </w:tabs>
        <w:ind w:firstLine="540"/>
        <w:jc w:val="right"/>
      </w:pPr>
      <w:r>
        <w:rPr>
          <w:b/>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5819"/>
        <w:gridCol w:w="1417"/>
        <w:gridCol w:w="1383"/>
      </w:tblGrid>
      <w:tr w:rsidR="004F7B25" w:rsidTr="00B96DDF">
        <w:tc>
          <w:tcPr>
            <w:tcW w:w="952"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autoSpaceDE w:val="0"/>
              <w:autoSpaceDN w:val="0"/>
              <w:adjustRightInd w:val="0"/>
              <w:jc w:val="center"/>
              <w:outlineLvl w:val="2"/>
            </w:pPr>
            <w:proofErr w:type="gramStart"/>
            <w:r>
              <w:t>п</w:t>
            </w:r>
            <w:proofErr w:type="gramEnd"/>
            <w:r>
              <w:t>/п</w:t>
            </w:r>
          </w:p>
        </w:tc>
        <w:tc>
          <w:tcPr>
            <w:tcW w:w="5819"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autoSpaceDE w:val="0"/>
              <w:autoSpaceDN w:val="0"/>
              <w:adjustRightInd w:val="0"/>
              <w:jc w:val="center"/>
              <w:outlineLvl w:val="2"/>
            </w:pPr>
            <w:r>
              <w:t>Вопросы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7B25" w:rsidRPr="00D410B2" w:rsidRDefault="004F7B25" w:rsidP="00B96DDF">
            <w:pPr>
              <w:autoSpaceDE w:val="0"/>
              <w:autoSpaceDN w:val="0"/>
              <w:adjustRightInd w:val="0"/>
              <w:ind w:left="-108"/>
              <w:jc w:val="center"/>
              <w:outlineLvl w:val="2"/>
              <w:rPr>
                <w:sz w:val="26"/>
                <w:szCs w:val="26"/>
              </w:rPr>
            </w:pPr>
            <w:r w:rsidRPr="00D410B2">
              <w:rPr>
                <w:sz w:val="26"/>
                <w:szCs w:val="26"/>
              </w:rPr>
              <w:t>устные обращения</w:t>
            </w:r>
          </w:p>
        </w:tc>
        <w:tc>
          <w:tcPr>
            <w:tcW w:w="1383" w:type="dxa"/>
            <w:tcBorders>
              <w:top w:val="single" w:sz="4" w:space="0" w:color="auto"/>
              <w:left w:val="single" w:sz="4" w:space="0" w:color="auto"/>
              <w:bottom w:val="single" w:sz="4" w:space="0" w:color="auto"/>
              <w:right w:val="single" w:sz="4" w:space="0" w:color="auto"/>
            </w:tcBorders>
            <w:vAlign w:val="center"/>
            <w:hideMark/>
          </w:tcPr>
          <w:p w:rsidR="004F7B25" w:rsidRPr="00D410B2" w:rsidRDefault="004F7B25" w:rsidP="00B96DDF">
            <w:pPr>
              <w:autoSpaceDE w:val="0"/>
              <w:autoSpaceDN w:val="0"/>
              <w:adjustRightInd w:val="0"/>
              <w:ind w:left="-108" w:right="-143"/>
              <w:jc w:val="center"/>
              <w:outlineLvl w:val="2"/>
              <w:rPr>
                <w:sz w:val="26"/>
                <w:szCs w:val="26"/>
              </w:rPr>
            </w:pPr>
            <w:r w:rsidRPr="00D410B2">
              <w:rPr>
                <w:sz w:val="26"/>
                <w:szCs w:val="26"/>
              </w:rPr>
              <w:t>письменные обращения</w:t>
            </w:r>
          </w:p>
        </w:tc>
      </w:tr>
      <w:tr w:rsidR="004F7B25" w:rsidTr="004F7B25">
        <w:tc>
          <w:tcPr>
            <w:tcW w:w="952"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center"/>
              <w:outlineLvl w:val="2"/>
            </w:pPr>
            <w:r>
              <w:t>1216</w:t>
            </w:r>
          </w:p>
        </w:tc>
        <w:tc>
          <w:tcPr>
            <w:tcW w:w="5819"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outlineLvl w:val="2"/>
            </w:pPr>
            <w:r>
              <w:t xml:space="preserve">Индивидуальное жилищное строительство                                   </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autoSpaceDE w:val="0"/>
              <w:autoSpaceDN w:val="0"/>
              <w:adjustRightInd w:val="0"/>
              <w:jc w:val="center"/>
              <w:outlineLvl w:val="2"/>
            </w:pPr>
            <w:r>
              <w:t>1</w:t>
            </w:r>
          </w:p>
        </w:tc>
        <w:tc>
          <w:tcPr>
            <w:tcW w:w="1383" w:type="dxa"/>
            <w:tcBorders>
              <w:top w:val="single" w:sz="4" w:space="0" w:color="auto"/>
              <w:left w:val="single" w:sz="4" w:space="0" w:color="auto"/>
              <w:bottom w:val="single" w:sz="4" w:space="0" w:color="auto"/>
              <w:right w:val="single" w:sz="4" w:space="0" w:color="auto"/>
            </w:tcBorders>
          </w:tcPr>
          <w:p w:rsidR="004F7B25" w:rsidRDefault="004F7B25" w:rsidP="004F7B25">
            <w:pPr>
              <w:autoSpaceDE w:val="0"/>
              <w:autoSpaceDN w:val="0"/>
              <w:adjustRightInd w:val="0"/>
              <w:outlineLvl w:val="2"/>
            </w:pPr>
          </w:p>
        </w:tc>
      </w:tr>
      <w:tr w:rsidR="004F7B25" w:rsidTr="004F7B25">
        <w:tc>
          <w:tcPr>
            <w:tcW w:w="952"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center"/>
            </w:pPr>
            <w:r>
              <w:t>1217</w:t>
            </w:r>
          </w:p>
        </w:tc>
        <w:tc>
          <w:tcPr>
            <w:tcW w:w="5819"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Другие вопросы строительства</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3</w:t>
            </w: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jc w:val="center"/>
            </w:pPr>
            <w:r>
              <w:t>2</w:t>
            </w:r>
          </w:p>
        </w:tc>
      </w:tr>
      <w:tr w:rsidR="004F7B25" w:rsidTr="004F7B25">
        <w:tc>
          <w:tcPr>
            <w:tcW w:w="952"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center"/>
              <w:outlineLvl w:val="2"/>
            </w:pPr>
            <w:r>
              <w:t>1219</w:t>
            </w:r>
          </w:p>
        </w:tc>
        <w:tc>
          <w:tcPr>
            <w:tcW w:w="5819"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outlineLvl w:val="2"/>
            </w:pPr>
            <w:r>
              <w:t>Нарушение санитарных норм при строительстве</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autoSpaceDE w:val="0"/>
              <w:autoSpaceDN w:val="0"/>
              <w:adjustRightInd w:val="0"/>
              <w:jc w:val="center"/>
              <w:outlineLvl w:val="2"/>
            </w:pP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autoSpaceDE w:val="0"/>
              <w:autoSpaceDN w:val="0"/>
              <w:adjustRightInd w:val="0"/>
              <w:jc w:val="center"/>
              <w:outlineLvl w:val="2"/>
            </w:pPr>
            <w:r>
              <w:t>5</w:t>
            </w:r>
          </w:p>
        </w:tc>
      </w:tr>
      <w:tr w:rsidR="004F7B25" w:rsidTr="004F7B25">
        <w:tc>
          <w:tcPr>
            <w:tcW w:w="952"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center"/>
              <w:outlineLvl w:val="2"/>
            </w:pPr>
            <w:r>
              <w:t>1218</w:t>
            </w:r>
          </w:p>
        </w:tc>
        <w:tc>
          <w:tcPr>
            <w:tcW w:w="5819"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outlineLvl w:val="2"/>
            </w:pPr>
            <w:r>
              <w:t>Строительство и реконструкция объектов транспорта и автодорог</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autoSpaceDE w:val="0"/>
              <w:autoSpaceDN w:val="0"/>
              <w:adjustRightInd w:val="0"/>
              <w:jc w:val="center"/>
              <w:outlineLvl w:val="2"/>
            </w:pPr>
            <w:r>
              <w:t>2</w:t>
            </w: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autoSpaceDE w:val="0"/>
              <w:autoSpaceDN w:val="0"/>
              <w:adjustRightInd w:val="0"/>
              <w:jc w:val="center"/>
              <w:outlineLvl w:val="2"/>
            </w:pPr>
            <w:r>
              <w:t>7</w:t>
            </w:r>
          </w:p>
        </w:tc>
      </w:tr>
      <w:tr w:rsidR="004F7B25" w:rsidTr="004F7B25">
        <w:tc>
          <w:tcPr>
            <w:tcW w:w="952"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center"/>
              <w:outlineLvl w:val="2"/>
            </w:pPr>
            <w:r>
              <w:t>1222</w:t>
            </w:r>
          </w:p>
        </w:tc>
        <w:tc>
          <w:tcPr>
            <w:tcW w:w="5819"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outlineLvl w:val="2"/>
            </w:pPr>
            <w:r>
              <w:t>Выделение земельных участков для строительства жилья в городских и сельских поселениях</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autoSpaceDE w:val="0"/>
              <w:autoSpaceDN w:val="0"/>
              <w:adjustRightInd w:val="0"/>
              <w:jc w:val="center"/>
              <w:outlineLvl w:val="2"/>
            </w:pPr>
            <w:r>
              <w:t>3</w:t>
            </w: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autoSpaceDE w:val="0"/>
              <w:autoSpaceDN w:val="0"/>
              <w:adjustRightInd w:val="0"/>
              <w:jc w:val="center"/>
              <w:outlineLvl w:val="2"/>
            </w:pPr>
            <w:r>
              <w:t>4</w:t>
            </w:r>
          </w:p>
        </w:tc>
      </w:tr>
      <w:tr w:rsidR="004F7B25" w:rsidTr="004F7B25">
        <w:tc>
          <w:tcPr>
            <w:tcW w:w="952"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center"/>
              <w:outlineLvl w:val="2"/>
            </w:pPr>
            <w:r>
              <w:t>1324</w:t>
            </w:r>
          </w:p>
        </w:tc>
        <w:tc>
          <w:tcPr>
            <w:tcW w:w="5819"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outlineLvl w:val="2"/>
            </w:pPr>
            <w:r>
              <w:t>Вопросы работы транспорта</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autoSpaceDE w:val="0"/>
              <w:autoSpaceDN w:val="0"/>
              <w:adjustRightInd w:val="0"/>
              <w:jc w:val="center"/>
              <w:outlineLvl w:val="2"/>
            </w:pP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autoSpaceDE w:val="0"/>
              <w:autoSpaceDN w:val="0"/>
              <w:adjustRightInd w:val="0"/>
              <w:jc w:val="center"/>
              <w:outlineLvl w:val="2"/>
            </w:pPr>
            <w:r>
              <w:t>1</w:t>
            </w:r>
          </w:p>
        </w:tc>
      </w:tr>
      <w:tr w:rsidR="004F7B25" w:rsidTr="004F7B25">
        <w:tc>
          <w:tcPr>
            <w:tcW w:w="952"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center"/>
              <w:outlineLvl w:val="2"/>
            </w:pPr>
            <w:r>
              <w:t>1325</w:t>
            </w:r>
          </w:p>
        </w:tc>
        <w:tc>
          <w:tcPr>
            <w:tcW w:w="5819"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outlineLvl w:val="2"/>
            </w:pPr>
            <w:r>
              <w:t>Работа пассажирского транспорта на селе</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autoSpaceDE w:val="0"/>
              <w:autoSpaceDN w:val="0"/>
              <w:adjustRightInd w:val="0"/>
              <w:jc w:val="center"/>
              <w:outlineLvl w:val="2"/>
            </w:pPr>
            <w:r>
              <w:t>1</w:t>
            </w: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autoSpaceDE w:val="0"/>
              <w:autoSpaceDN w:val="0"/>
              <w:adjustRightInd w:val="0"/>
              <w:jc w:val="center"/>
              <w:outlineLvl w:val="2"/>
            </w:pPr>
            <w:r>
              <w:t>3</w:t>
            </w:r>
          </w:p>
        </w:tc>
      </w:tr>
      <w:tr w:rsidR="004F7B25" w:rsidTr="004F7B25">
        <w:tc>
          <w:tcPr>
            <w:tcW w:w="952"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center"/>
              <w:outlineLvl w:val="2"/>
            </w:pPr>
            <w:r>
              <w:t>1400</w:t>
            </w:r>
          </w:p>
        </w:tc>
        <w:tc>
          <w:tcPr>
            <w:tcW w:w="5819"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outlineLvl w:val="2"/>
            </w:pPr>
            <w:r>
              <w:t xml:space="preserve">Связь </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autoSpaceDE w:val="0"/>
              <w:autoSpaceDN w:val="0"/>
              <w:adjustRightInd w:val="0"/>
              <w:outlineLvl w:val="2"/>
            </w:pP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autoSpaceDE w:val="0"/>
              <w:autoSpaceDN w:val="0"/>
              <w:adjustRightInd w:val="0"/>
              <w:outlineLvl w:val="2"/>
            </w:pPr>
          </w:p>
        </w:tc>
      </w:tr>
      <w:tr w:rsidR="004F7B25" w:rsidTr="004F7B25">
        <w:tc>
          <w:tcPr>
            <w:tcW w:w="952"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center"/>
              <w:outlineLvl w:val="2"/>
              <w:rPr>
                <w:b/>
              </w:rPr>
            </w:pPr>
            <w:r>
              <w:t>1425</w:t>
            </w:r>
          </w:p>
        </w:tc>
        <w:tc>
          <w:tcPr>
            <w:tcW w:w="5819"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outlineLvl w:val="3"/>
              <w:rPr>
                <w:b/>
              </w:rPr>
            </w:pPr>
            <w:r>
              <w:t>Работа органов управления связи и их руководителей</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autoSpaceDE w:val="0"/>
              <w:autoSpaceDN w:val="0"/>
              <w:adjustRightInd w:val="0"/>
              <w:jc w:val="center"/>
              <w:outlineLvl w:val="2"/>
            </w:pP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autoSpaceDE w:val="0"/>
              <w:autoSpaceDN w:val="0"/>
              <w:adjustRightInd w:val="0"/>
              <w:jc w:val="center"/>
              <w:outlineLvl w:val="2"/>
            </w:pPr>
            <w:r>
              <w:t>1</w:t>
            </w:r>
          </w:p>
        </w:tc>
      </w:tr>
      <w:tr w:rsidR="004F7B25" w:rsidTr="004F7B25">
        <w:tc>
          <w:tcPr>
            <w:tcW w:w="952"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center"/>
              <w:outlineLvl w:val="2"/>
            </w:pPr>
            <w:r>
              <w:t>1428</w:t>
            </w:r>
          </w:p>
        </w:tc>
        <w:tc>
          <w:tcPr>
            <w:tcW w:w="5819"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outlineLvl w:val="2"/>
            </w:pPr>
            <w:r>
              <w:t>О работе почты</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autoSpaceDE w:val="0"/>
              <w:autoSpaceDN w:val="0"/>
              <w:adjustRightInd w:val="0"/>
              <w:jc w:val="center"/>
              <w:outlineLvl w:val="2"/>
            </w:pP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autoSpaceDE w:val="0"/>
              <w:autoSpaceDN w:val="0"/>
              <w:adjustRightInd w:val="0"/>
              <w:jc w:val="center"/>
              <w:outlineLvl w:val="2"/>
            </w:pPr>
            <w:r>
              <w:t>2</w:t>
            </w:r>
          </w:p>
        </w:tc>
      </w:tr>
      <w:tr w:rsidR="004F7B25" w:rsidTr="004F7B25">
        <w:tc>
          <w:tcPr>
            <w:tcW w:w="952"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center"/>
              <w:outlineLvl w:val="2"/>
            </w:pPr>
            <w:r>
              <w:t>1430</w:t>
            </w:r>
          </w:p>
        </w:tc>
        <w:tc>
          <w:tcPr>
            <w:tcW w:w="5819"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outlineLvl w:val="2"/>
            </w:pPr>
            <w:r>
              <w:t>Вопросы работы связи</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autoSpaceDE w:val="0"/>
              <w:autoSpaceDN w:val="0"/>
              <w:adjustRightInd w:val="0"/>
              <w:jc w:val="center"/>
              <w:outlineLvl w:val="2"/>
            </w:pP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autoSpaceDE w:val="0"/>
              <w:autoSpaceDN w:val="0"/>
              <w:adjustRightInd w:val="0"/>
              <w:jc w:val="center"/>
              <w:outlineLvl w:val="2"/>
            </w:pPr>
            <w:r>
              <w:t>1</w:t>
            </w:r>
          </w:p>
        </w:tc>
      </w:tr>
      <w:tr w:rsidR="004F7B25" w:rsidRPr="00B96DDF" w:rsidTr="004F7B25">
        <w:tc>
          <w:tcPr>
            <w:tcW w:w="952"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autoSpaceDE w:val="0"/>
              <w:autoSpaceDN w:val="0"/>
              <w:adjustRightInd w:val="0"/>
              <w:jc w:val="center"/>
              <w:outlineLvl w:val="2"/>
              <w:rPr>
                <w:b/>
              </w:rPr>
            </w:pPr>
          </w:p>
        </w:tc>
        <w:tc>
          <w:tcPr>
            <w:tcW w:w="5819" w:type="dxa"/>
            <w:tcBorders>
              <w:top w:val="single" w:sz="4" w:space="0" w:color="auto"/>
              <w:left w:val="single" w:sz="4" w:space="0" w:color="auto"/>
              <w:bottom w:val="single" w:sz="4" w:space="0" w:color="auto"/>
              <w:right w:val="single" w:sz="4" w:space="0" w:color="auto"/>
            </w:tcBorders>
          </w:tcPr>
          <w:p w:rsidR="004F7B25" w:rsidRPr="00B96DDF" w:rsidRDefault="004F7B25" w:rsidP="00B96DDF">
            <w:pPr>
              <w:autoSpaceDE w:val="0"/>
              <w:autoSpaceDN w:val="0"/>
              <w:adjustRightInd w:val="0"/>
              <w:outlineLvl w:val="2"/>
              <w:rPr>
                <w:b/>
              </w:rPr>
            </w:pPr>
            <w:r w:rsidRPr="00B96DDF">
              <w:rPr>
                <w:b/>
              </w:rPr>
              <w:t>Итого</w:t>
            </w:r>
          </w:p>
        </w:tc>
        <w:tc>
          <w:tcPr>
            <w:tcW w:w="1417"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autoSpaceDE w:val="0"/>
              <w:autoSpaceDN w:val="0"/>
              <w:adjustRightInd w:val="0"/>
              <w:jc w:val="center"/>
              <w:outlineLvl w:val="2"/>
              <w:rPr>
                <w:b/>
              </w:rPr>
            </w:pPr>
            <w:r w:rsidRPr="00B96DDF">
              <w:rPr>
                <w:b/>
              </w:rPr>
              <w:t>10</w:t>
            </w:r>
          </w:p>
        </w:tc>
        <w:tc>
          <w:tcPr>
            <w:tcW w:w="1383"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autoSpaceDE w:val="0"/>
              <w:autoSpaceDN w:val="0"/>
              <w:adjustRightInd w:val="0"/>
              <w:jc w:val="center"/>
              <w:outlineLvl w:val="2"/>
              <w:rPr>
                <w:b/>
              </w:rPr>
            </w:pPr>
            <w:r w:rsidRPr="00B96DDF">
              <w:rPr>
                <w:b/>
              </w:rPr>
              <w:t>26</w:t>
            </w:r>
          </w:p>
        </w:tc>
      </w:tr>
    </w:tbl>
    <w:p w:rsidR="004F7B25" w:rsidRDefault="004F7B25" w:rsidP="004F7B25">
      <w:pPr>
        <w:tabs>
          <w:tab w:val="left" w:pos="567"/>
        </w:tabs>
        <w:autoSpaceDE w:val="0"/>
        <w:autoSpaceDN w:val="0"/>
        <w:adjustRightInd w:val="0"/>
        <w:outlineLvl w:val="2"/>
      </w:pPr>
    </w:p>
    <w:p w:rsidR="004F7B25" w:rsidRPr="00AA27C1" w:rsidRDefault="004F7B25" w:rsidP="00B96DDF">
      <w:pPr>
        <w:tabs>
          <w:tab w:val="left" w:pos="567"/>
        </w:tabs>
        <w:autoSpaceDE w:val="0"/>
        <w:autoSpaceDN w:val="0"/>
        <w:adjustRightInd w:val="0"/>
        <w:outlineLvl w:val="2"/>
        <w:rPr>
          <w:b/>
        </w:rPr>
      </w:pPr>
      <w:r w:rsidRPr="00AA0BAF">
        <w:rPr>
          <w:b/>
        </w:rPr>
        <w:t xml:space="preserve">02. Вопросы труда и заработной платы </w:t>
      </w:r>
      <w:r w:rsidR="00B96DDF">
        <w:rPr>
          <w:b/>
        </w:rPr>
        <w:t xml:space="preserve">- </w:t>
      </w:r>
      <w:r w:rsidRPr="00B96DDF">
        <w:rPr>
          <w:b/>
        </w:rPr>
        <w:t xml:space="preserve">258 </w:t>
      </w:r>
    </w:p>
    <w:p w:rsidR="004F7B25" w:rsidRDefault="004F7B25" w:rsidP="004F7B25">
      <w:pPr>
        <w:tabs>
          <w:tab w:val="left" w:pos="943"/>
        </w:tabs>
        <w:ind w:firstLine="540"/>
        <w:jc w:val="right"/>
        <w:rPr>
          <w:b/>
        </w:rPr>
      </w:pPr>
      <w:r>
        <w:rPr>
          <w:b/>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812"/>
        <w:gridCol w:w="1417"/>
        <w:gridCol w:w="1383"/>
      </w:tblGrid>
      <w:tr w:rsidR="004F7B25" w:rsidTr="00B96DDF">
        <w:trPr>
          <w:tblHeader/>
        </w:trPr>
        <w:tc>
          <w:tcPr>
            <w:tcW w:w="959"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jc w:val="center"/>
            </w:pPr>
            <w:proofErr w:type="gramStart"/>
            <w:r>
              <w:t>п</w:t>
            </w:r>
            <w:proofErr w:type="gramEnd"/>
            <w:r>
              <w:t>/п</w:t>
            </w:r>
          </w:p>
        </w:tc>
        <w:tc>
          <w:tcPr>
            <w:tcW w:w="5812"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jc w:val="center"/>
            </w:pPr>
            <w:r>
              <w:t>Вопросы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7B25" w:rsidRPr="00D410B2" w:rsidRDefault="004F7B25" w:rsidP="00B96DDF">
            <w:pPr>
              <w:ind w:left="-108"/>
              <w:jc w:val="center"/>
              <w:rPr>
                <w:sz w:val="26"/>
                <w:szCs w:val="26"/>
              </w:rPr>
            </w:pPr>
            <w:r w:rsidRPr="00D410B2">
              <w:rPr>
                <w:sz w:val="26"/>
                <w:szCs w:val="26"/>
              </w:rPr>
              <w:t>устные обращения</w:t>
            </w:r>
          </w:p>
        </w:tc>
        <w:tc>
          <w:tcPr>
            <w:tcW w:w="1383" w:type="dxa"/>
            <w:tcBorders>
              <w:top w:val="single" w:sz="4" w:space="0" w:color="auto"/>
              <w:left w:val="single" w:sz="4" w:space="0" w:color="auto"/>
              <w:bottom w:val="single" w:sz="4" w:space="0" w:color="auto"/>
              <w:right w:val="single" w:sz="4" w:space="0" w:color="auto"/>
            </w:tcBorders>
            <w:vAlign w:val="center"/>
            <w:hideMark/>
          </w:tcPr>
          <w:p w:rsidR="004F7B25" w:rsidRPr="00D410B2" w:rsidRDefault="004F7B25" w:rsidP="00B96DDF">
            <w:pPr>
              <w:ind w:left="-108" w:right="-143"/>
              <w:jc w:val="center"/>
              <w:rPr>
                <w:sz w:val="26"/>
                <w:szCs w:val="26"/>
              </w:rPr>
            </w:pPr>
            <w:r w:rsidRPr="00D410B2">
              <w:rPr>
                <w:sz w:val="26"/>
                <w:szCs w:val="26"/>
              </w:rPr>
              <w:t>письменные обращения</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center"/>
            </w:pPr>
            <w:r>
              <w:t>2001</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4F7B25">
            <w:pPr>
              <w:autoSpaceDE w:val="0"/>
              <w:autoSpaceDN w:val="0"/>
              <w:adjustRightInd w:val="0"/>
              <w:ind w:left="-74"/>
            </w:pPr>
            <w:r>
              <w:t>Организация труда и заработной платы на госпредприятиях, в розничных структурах государственного управления, акционерных предприятиях</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3</w:t>
            </w: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jc w:val="center"/>
            </w:pPr>
            <w:r>
              <w:t>9</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center"/>
            </w:pPr>
            <w:r>
              <w:t>2002</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4F7B25">
            <w:pPr>
              <w:autoSpaceDE w:val="0"/>
              <w:autoSpaceDN w:val="0"/>
              <w:adjustRightInd w:val="0"/>
              <w:ind w:left="-71"/>
            </w:pPr>
            <w:r>
              <w:t xml:space="preserve">Оплата труда </w:t>
            </w:r>
            <w:proofErr w:type="gramStart"/>
            <w:r>
              <w:t>занятых</w:t>
            </w:r>
            <w:proofErr w:type="gramEnd"/>
            <w:r>
              <w:t xml:space="preserve"> в частном секторе производства и обслуживания</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5</w:t>
            </w: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jc w:val="center"/>
            </w:pPr>
            <w:r>
              <w:t>9</w:t>
            </w:r>
          </w:p>
        </w:tc>
      </w:tr>
      <w:tr w:rsidR="004F7B25" w:rsidTr="004F7B25">
        <w:tc>
          <w:tcPr>
            <w:tcW w:w="959" w:type="dxa"/>
            <w:tcBorders>
              <w:top w:val="single" w:sz="4" w:space="0" w:color="auto"/>
              <w:left w:val="single" w:sz="4" w:space="0" w:color="auto"/>
              <w:bottom w:val="single" w:sz="4" w:space="0" w:color="auto"/>
              <w:right w:val="single" w:sz="4" w:space="0" w:color="auto"/>
            </w:tcBorders>
          </w:tcPr>
          <w:p w:rsidR="004F7B25" w:rsidRDefault="004F7B25" w:rsidP="00B96DDF">
            <w:pPr>
              <w:jc w:val="center"/>
            </w:pPr>
            <w:r>
              <w:t>2003</w:t>
            </w:r>
          </w:p>
        </w:tc>
        <w:tc>
          <w:tcPr>
            <w:tcW w:w="5812" w:type="dxa"/>
            <w:tcBorders>
              <w:top w:val="single" w:sz="4" w:space="0" w:color="auto"/>
              <w:left w:val="single" w:sz="4" w:space="0" w:color="auto"/>
              <w:bottom w:val="single" w:sz="4" w:space="0" w:color="auto"/>
              <w:right w:val="single" w:sz="4" w:space="0" w:color="auto"/>
            </w:tcBorders>
          </w:tcPr>
          <w:p w:rsidR="004F7B25" w:rsidRDefault="004F7B25" w:rsidP="004F7B25">
            <w:pPr>
              <w:autoSpaceDE w:val="0"/>
              <w:autoSpaceDN w:val="0"/>
              <w:adjustRightInd w:val="0"/>
              <w:ind w:left="-71"/>
            </w:pPr>
            <w:r>
              <w:t>Организация труда в частном секторе производства и обслуживания</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jc w:val="center"/>
            </w:pPr>
            <w:r>
              <w:t>3</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center"/>
            </w:pPr>
            <w:r>
              <w:t>2004</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4F7B25">
            <w:pPr>
              <w:autoSpaceDE w:val="0"/>
              <w:autoSpaceDN w:val="0"/>
              <w:adjustRightInd w:val="0"/>
              <w:ind w:left="-71"/>
            </w:pPr>
            <w:r>
              <w:t>Увольнение</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19</w:t>
            </w: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jc w:val="center"/>
            </w:pPr>
            <w:r>
              <w:t>22</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center"/>
            </w:pPr>
            <w:r>
              <w:t>2005</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4F7B25">
            <w:r>
              <w:t>Безработица, трудоустройство, биржа труда</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14</w:t>
            </w: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jc w:val="center"/>
            </w:pPr>
            <w:r>
              <w:t>3</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center"/>
            </w:pPr>
            <w:r>
              <w:t>2007</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4F7B25">
            <w:r>
              <w:t>Отпуска. Оплата бюллетеней (по болезни, уходу за ребенком и т.п.)</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6</w:t>
            </w: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jc w:val="center"/>
            </w:pPr>
            <w:r>
              <w:t>9</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center"/>
            </w:pPr>
            <w:r>
              <w:t>2008</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ind w:left="34"/>
              <w:jc w:val="left"/>
            </w:pPr>
            <w:r>
              <w:t xml:space="preserve">Техника безопасности. Оформление документации по трудовому увечью и </w:t>
            </w:r>
            <w:r>
              <w:lastRenderedPageBreak/>
              <w:t>выплата компенсаций</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lastRenderedPageBreak/>
              <w:t>2</w:t>
            </w: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jc w:val="center"/>
            </w:pPr>
            <w:r>
              <w:t>1</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lastRenderedPageBreak/>
              <w:t>2011</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Задержка выплаты заработной платы</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19</w:t>
            </w: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jc w:val="center"/>
            </w:pPr>
            <w:r>
              <w:t>39</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2012</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Другие вопросы труда и заработной платы</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34</w:t>
            </w: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jc w:val="center"/>
            </w:pPr>
            <w:r>
              <w:t>51</w:t>
            </w:r>
          </w:p>
        </w:tc>
      </w:tr>
      <w:tr w:rsidR="004F7B25" w:rsidTr="004F7B25">
        <w:trPr>
          <w:trHeight w:val="657"/>
        </w:trPr>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567"/>
              </w:tabs>
              <w:autoSpaceDE w:val="0"/>
              <w:autoSpaceDN w:val="0"/>
              <w:adjustRightInd w:val="0"/>
              <w:outlineLvl w:val="2"/>
            </w:pPr>
            <w:r>
              <w:t xml:space="preserve"> 2013</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B96DDF">
            <w:pPr>
              <w:tabs>
                <w:tab w:val="left" w:pos="567"/>
              </w:tabs>
              <w:autoSpaceDE w:val="0"/>
              <w:autoSpaceDN w:val="0"/>
              <w:adjustRightInd w:val="0"/>
              <w:jc w:val="left"/>
              <w:outlineLvl w:val="2"/>
            </w:pPr>
            <w:r>
              <w:t>Вопросы труда, заработной платы, пособий в связи с реорганизацией, банкротством предприятий</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567"/>
              </w:tabs>
              <w:autoSpaceDE w:val="0"/>
              <w:autoSpaceDN w:val="0"/>
              <w:adjustRightInd w:val="0"/>
              <w:jc w:val="center"/>
              <w:outlineLvl w:val="2"/>
            </w:pPr>
            <w:r>
              <w:t>2</w:t>
            </w: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tabs>
                <w:tab w:val="left" w:pos="567"/>
              </w:tabs>
              <w:autoSpaceDE w:val="0"/>
              <w:autoSpaceDN w:val="0"/>
              <w:adjustRightInd w:val="0"/>
              <w:jc w:val="center"/>
              <w:outlineLvl w:val="2"/>
            </w:pPr>
            <w:r>
              <w:t>3</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567"/>
              </w:tabs>
              <w:autoSpaceDE w:val="0"/>
              <w:autoSpaceDN w:val="0"/>
              <w:adjustRightInd w:val="0"/>
              <w:jc w:val="center"/>
              <w:outlineLvl w:val="2"/>
            </w:pPr>
            <w:r>
              <w:t>2014</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B96DDF">
            <w:pPr>
              <w:tabs>
                <w:tab w:val="left" w:pos="567"/>
              </w:tabs>
              <w:autoSpaceDE w:val="0"/>
              <w:autoSpaceDN w:val="0"/>
              <w:adjustRightInd w:val="0"/>
              <w:jc w:val="left"/>
              <w:outlineLvl w:val="2"/>
            </w:pPr>
            <w:r>
              <w:t>Вопросы государственной и муниципальной службы</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567"/>
              </w:tabs>
              <w:autoSpaceDE w:val="0"/>
              <w:autoSpaceDN w:val="0"/>
              <w:adjustRightInd w:val="0"/>
              <w:jc w:val="center"/>
              <w:outlineLvl w:val="2"/>
            </w:pP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tabs>
                <w:tab w:val="left" w:pos="567"/>
              </w:tabs>
              <w:autoSpaceDE w:val="0"/>
              <w:autoSpaceDN w:val="0"/>
              <w:adjustRightInd w:val="0"/>
              <w:jc w:val="center"/>
              <w:outlineLvl w:val="2"/>
            </w:pPr>
            <w:r>
              <w:t>1</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567"/>
              </w:tabs>
              <w:autoSpaceDE w:val="0"/>
              <w:autoSpaceDN w:val="0"/>
              <w:adjustRightInd w:val="0"/>
              <w:jc w:val="center"/>
              <w:outlineLvl w:val="2"/>
            </w:pPr>
            <w:r>
              <w:t>2015</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B96DDF">
            <w:pPr>
              <w:tabs>
                <w:tab w:val="left" w:pos="567"/>
              </w:tabs>
              <w:autoSpaceDE w:val="0"/>
              <w:autoSpaceDN w:val="0"/>
              <w:adjustRightInd w:val="0"/>
              <w:jc w:val="left"/>
              <w:outlineLvl w:val="2"/>
            </w:pPr>
            <w:r>
              <w:t>Вопросы з/платы в связи с работой в районах Крайнего Севера</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567"/>
              </w:tabs>
              <w:autoSpaceDE w:val="0"/>
              <w:autoSpaceDN w:val="0"/>
              <w:adjustRightInd w:val="0"/>
              <w:jc w:val="center"/>
              <w:outlineLvl w:val="2"/>
            </w:pP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tabs>
                <w:tab w:val="left" w:pos="567"/>
              </w:tabs>
              <w:autoSpaceDE w:val="0"/>
              <w:autoSpaceDN w:val="0"/>
              <w:adjustRightInd w:val="0"/>
              <w:jc w:val="center"/>
              <w:outlineLvl w:val="2"/>
            </w:pPr>
            <w:r>
              <w:t>3</w:t>
            </w:r>
          </w:p>
        </w:tc>
      </w:tr>
      <w:tr w:rsidR="004F7B25" w:rsidRPr="00B96DDF" w:rsidTr="004F7B25">
        <w:tc>
          <w:tcPr>
            <w:tcW w:w="959"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tabs>
                <w:tab w:val="left" w:pos="567"/>
              </w:tabs>
              <w:autoSpaceDE w:val="0"/>
              <w:autoSpaceDN w:val="0"/>
              <w:adjustRightInd w:val="0"/>
              <w:jc w:val="center"/>
              <w:outlineLvl w:val="2"/>
              <w:rPr>
                <w:b/>
              </w:rPr>
            </w:pPr>
          </w:p>
        </w:tc>
        <w:tc>
          <w:tcPr>
            <w:tcW w:w="5812" w:type="dxa"/>
            <w:tcBorders>
              <w:top w:val="single" w:sz="4" w:space="0" w:color="auto"/>
              <w:left w:val="single" w:sz="4" w:space="0" w:color="auto"/>
              <w:bottom w:val="single" w:sz="4" w:space="0" w:color="auto"/>
              <w:right w:val="single" w:sz="4" w:space="0" w:color="auto"/>
            </w:tcBorders>
          </w:tcPr>
          <w:p w:rsidR="004F7B25" w:rsidRPr="00B96DDF" w:rsidRDefault="004F7B25" w:rsidP="00B96DDF">
            <w:pPr>
              <w:tabs>
                <w:tab w:val="left" w:pos="567"/>
              </w:tabs>
              <w:autoSpaceDE w:val="0"/>
              <w:autoSpaceDN w:val="0"/>
              <w:adjustRightInd w:val="0"/>
              <w:outlineLvl w:val="2"/>
              <w:rPr>
                <w:b/>
              </w:rPr>
            </w:pPr>
            <w:r w:rsidRPr="00B96DDF">
              <w:rPr>
                <w:b/>
              </w:rPr>
              <w:t>Итого</w:t>
            </w:r>
          </w:p>
        </w:tc>
        <w:tc>
          <w:tcPr>
            <w:tcW w:w="1417"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tabs>
                <w:tab w:val="left" w:pos="567"/>
              </w:tabs>
              <w:autoSpaceDE w:val="0"/>
              <w:autoSpaceDN w:val="0"/>
              <w:adjustRightInd w:val="0"/>
              <w:jc w:val="center"/>
              <w:outlineLvl w:val="2"/>
              <w:rPr>
                <w:b/>
              </w:rPr>
            </w:pPr>
            <w:r w:rsidRPr="00B96DDF">
              <w:rPr>
                <w:b/>
              </w:rPr>
              <w:t>105</w:t>
            </w:r>
          </w:p>
        </w:tc>
        <w:tc>
          <w:tcPr>
            <w:tcW w:w="1383"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tabs>
                <w:tab w:val="left" w:pos="567"/>
              </w:tabs>
              <w:autoSpaceDE w:val="0"/>
              <w:autoSpaceDN w:val="0"/>
              <w:adjustRightInd w:val="0"/>
              <w:jc w:val="center"/>
              <w:outlineLvl w:val="2"/>
              <w:rPr>
                <w:b/>
              </w:rPr>
            </w:pPr>
            <w:r w:rsidRPr="00B96DDF">
              <w:rPr>
                <w:b/>
              </w:rPr>
              <w:t>153</w:t>
            </w:r>
          </w:p>
        </w:tc>
      </w:tr>
    </w:tbl>
    <w:p w:rsidR="004F7B25" w:rsidRDefault="004F7B25" w:rsidP="004F7B25">
      <w:pPr>
        <w:tabs>
          <w:tab w:val="left" w:pos="567"/>
        </w:tabs>
        <w:autoSpaceDE w:val="0"/>
        <w:autoSpaceDN w:val="0"/>
        <w:adjustRightInd w:val="0"/>
        <w:outlineLvl w:val="2"/>
      </w:pPr>
    </w:p>
    <w:p w:rsidR="004F7B25" w:rsidRPr="00AA27C1" w:rsidRDefault="004F7B25" w:rsidP="00B96DDF">
      <w:pPr>
        <w:tabs>
          <w:tab w:val="left" w:pos="567"/>
        </w:tabs>
        <w:autoSpaceDE w:val="0"/>
        <w:autoSpaceDN w:val="0"/>
        <w:adjustRightInd w:val="0"/>
        <w:outlineLvl w:val="2"/>
        <w:rPr>
          <w:b/>
        </w:rPr>
      </w:pPr>
      <w:r w:rsidRPr="00AA0BAF">
        <w:rPr>
          <w:b/>
        </w:rPr>
        <w:t xml:space="preserve">03. Вопросы агропромышленного комплекса </w:t>
      </w:r>
      <w:r w:rsidR="00B96DDF">
        <w:rPr>
          <w:b/>
        </w:rPr>
        <w:t xml:space="preserve">- </w:t>
      </w:r>
      <w:r w:rsidR="00B96DDF" w:rsidRPr="00B96DDF">
        <w:rPr>
          <w:b/>
        </w:rPr>
        <w:t>6</w:t>
      </w:r>
      <w:r w:rsidRPr="00B96DDF">
        <w:rPr>
          <w:b/>
        </w:rPr>
        <w:t xml:space="preserve">1 </w:t>
      </w:r>
    </w:p>
    <w:p w:rsidR="004F7B25" w:rsidRDefault="004F7B25" w:rsidP="004F7B25">
      <w:pPr>
        <w:tabs>
          <w:tab w:val="left" w:pos="943"/>
        </w:tabs>
        <w:ind w:firstLine="540"/>
        <w:jc w:val="right"/>
      </w:pPr>
      <w:r>
        <w:rPr>
          <w:b/>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5695"/>
        <w:gridCol w:w="1417"/>
        <w:gridCol w:w="1383"/>
      </w:tblGrid>
      <w:tr w:rsidR="004F7B25" w:rsidTr="00B96DDF">
        <w:tc>
          <w:tcPr>
            <w:tcW w:w="1076"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jc w:val="center"/>
            </w:pPr>
            <w:proofErr w:type="gramStart"/>
            <w:r>
              <w:t>п</w:t>
            </w:r>
            <w:proofErr w:type="gramEnd"/>
            <w:r>
              <w:t>/п</w:t>
            </w:r>
          </w:p>
        </w:tc>
        <w:tc>
          <w:tcPr>
            <w:tcW w:w="5695"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jc w:val="center"/>
            </w:pPr>
            <w:r>
              <w:t>Вопросы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7B25" w:rsidRPr="00D410B2" w:rsidRDefault="004F7B25" w:rsidP="00B96DDF">
            <w:pPr>
              <w:ind w:left="-108"/>
              <w:jc w:val="center"/>
              <w:rPr>
                <w:sz w:val="26"/>
                <w:szCs w:val="26"/>
              </w:rPr>
            </w:pPr>
            <w:r w:rsidRPr="00D410B2">
              <w:rPr>
                <w:sz w:val="26"/>
                <w:szCs w:val="26"/>
              </w:rPr>
              <w:t>устные обращения</w:t>
            </w:r>
          </w:p>
        </w:tc>
        <w:tc>
          <w:tcPr>
            <w:tcW w:w="1383" w:type="dxa"/>
            <w:tcBorders>
              <w:top w:val="single" w:sz="4" w:space="0" w:color="auto"/>
              <w:left w:val="single" w:sz="4" w:space="0" w:color="auto"/>
              <w:bottom w:val="single" w:sz="4" w:space="0" w:color="auto"/>
              <w:right w:val="single" w:sz="4" w:space="0" w:color="auto"/>
            </w:tcBorders>
            <w:vAlign w:val="center"/>
            <w:hideMark/>
          </w:tcPr>
          <w:p w:rsidR="004F7B25" w:rsidRPr="00D410B2" w:rsidRDefault="004F7B25" w:rsidP="00B96DDF">
            <w:pPr>
              <w:ind w:left="-108" w:right="-143"/>
              <w:jc w:val="center"/>
              <w:rPr>
                <w:sz w:val="26"/>
                <w:szCs w:val="26"/>
              </w:rPr>
            </w:pPr>
            <w:r w:rsidRPr="00D410B2">
              <w:rPr>
                <w:sz w:val="26"/>
                <w:szCs w:val="26"/>
              </w:rPr>
              <w:t>письменные обращения</w:t>
            </w:r>
          </w:p>
        </w:tc>
      </w:tr>
      <w:tr w:rsidR="004F7B25" w:rsidTr="004F7B25">
        <w:tc>
          <w:tcPr>
            <w:tcW w:w="1076"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center"/>
            </w:pPr>
            <w:r>
              <w:t>3002</w:t>
            </w:r>
          </w:p>
        </w:tc>
        <w:tc>
          <w:tcPr>
            <w:tcW w:w="5695"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pPr>
            <w:r>
              <w:t>Земельная реформа, землевладение</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19</w:t>
            </w:r>
          </w:p>
        </w:tc>
        <w:tc>
          <w:tcPr>
            <w:tcW w:w="1383"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5</w:t>
            </w:r>
          </w:p>
        </w:tc>
      </w:tr>
      <w:tr w:rsidR="004F7B25" w:rsidTr="004F7B25">
        <w:tc>
          <w:tcPr>
            <w:tcW w:w="1076"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center"/>
            </w:pPr>
            <w:r>
              <w:t>3005</w:t>
            </w:r>
          </w:p>
        </w:tc>
        <w:tc>
          <w:tcPr>
            <w:tcW w:w="5695"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pPr>
            <w:r>
              <w:t>Коллективное садоводство и огородничество, некоммерческие садовые товарищества</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3</w:t>
            </w:r>
          </w:p>
        </w:tc>
        <w:tc>
          <w:tcPr>
            <w:tcW w:w="1383"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r>
      <w:tr w:rsidR="004F7B25" w:rsidTr="004F7B25">
        <w:tc>
          <w:tcPr>
            <w:tcW w:w="1076"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center"/>
            </w:pPr>
            <w:r>
              <w:t>3007</w:t>
            </w:r>
          </w:p>
        </w:tc>
        <w:tc>
          <w:tcPr>
            <w:tcW w:w="5695"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pPr>
            <w:r>
              <w:t>Другие вопросы агропромышленного комплекса</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3</w:t>
            </w:r>
          </w:p>
        </w:tc>
        <w:tc>
          <w:tcPr>
            <w:tcW w:w="1383"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3</w:t>
            </w:r>
          </w:p>
        </w:tc>
      </w:tr>
      <w:tr w:rsidR="004F7B25" w:rsidTr="004F7B25">
        <w:tc>
          <w:tcPr>
            <w:tcW w:w="1076" w:type="dxa"/>
            <w:tcBorders>
              <w:top w:val="single" w:sz="4" w:space="0" w:color="auto"/>
              <w:left w:val="single" w:sz="4" w:space="0" w:color="auto"/>
              <w:bottom w:val="single" w:sz="4" w:space="0" w:color="auto"/>
              <w:right w:val="single" w:sz="4" w:space="0" w:color="auto"/>
            </w:tcBorders>
          </w:tcPr>
          <w:p w:rsidR="004F7B25" w:rsidRDefault="004F7B25" w:rsidP="00B96DDF">
            <w:pPr>
              <w:tabs>
                <w:tab w:val="left" w:pos="567"/>
              </w:tabs>
              <w:autoSpaceDE w:val="0"/>
              <w:autoSpaceDN w:val="0"/>
              <w:adjustRightInd w:val="0"/>
              <w:jc w:val="center"/>
              <w:outlineLvl w:val="2"/>
            </w:pPr>
            <w:r>
              <w:t>3012</w:t>
            </w:r>
          </w:p>
        </w:tc>
        <w:tc>
          <w:tcPr>
            <w:tcW w:w="5695" w:type="dxa"/>
            <w:tcBorders>
              <w:top w:val="single" w:sz="4" w:space="0" w:color="auto"/>
              <w:left w:val="single" w:sz="4" w:space="0" w:color="auto"/>
              <w:bottom w:val="single" w:sz="4" w:space="0" w:color="auto"/>
              <w:right w:val="single" w:sz="4" w:space="0" w:color="auto"/>
            </w:tcBorders>
          </w:tcPr>
          <w:p w:rsidR="004F7B25" w:rsidRDefault="004F7B25" w:rsidP="00B96DDF">
            <w:pPr>
              <w:tabs>
                <w:tab w:val="left" w:pos="567"/>
              </w:tabs>
              <w:autoSpaceDE w:val="0"/>
              <w:autoSpaceDN w:val="0"/>
              <w:adjustRightInd w:val="0"/>
              <w:jc w:val="left"/>
              <w:outlineLvl w:val="2"/>
            </w:pPr>
            <w:r>
              <w:t>Выделение земельных участков для строительства, фермерства</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567"/>
              </w:tabs>
              <w:autoSpaceDE w:val="0"/>
              <w:autoSpaceDN w:val="0"/>
              <w:adjustRightInd w:val="0"/>
              <w:jc w:val="center"/>
              <w:outlineLvl w:val="2"/>
            </w:pPr>
            <w:r>
              <w:t>4</w:t>
            </w:r>
          </w:p>
        </w:tc>
        <w:tc>
          <w:tcPr>
            <w:tcW w:w="1383"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567"/>
              </w:tabs>
              <w:autoSpaceDE w:val="0"/>
              <w:autoSpaceDN w:val="0"/>
              <w:adjustRightInd w:val="0"/>
              <w:jc w:val="center"/>
              <w:outlineLvl w:val="2"/>
            </w:pPr>
            <w:r>
              <w:t>4</w:t>
            </w:r>
          </w:p>
        </w:tc>
      </w:tr>
      <w:tr w:rsidR="004F7B25" w:rsidTr="004F7B25">
        <w:tc>
          <w:tcPr>
            <w:tcW w:w="1076" w:type="dxa"/>
            <w:tcBorders>
              <w:top w:val="single" w:sz="4" w:space="0" w:color="auto"/>
              <w:left w:val="single" w:sz="4" w:space="0" w:color="auto"/>
              <w:bottom w:val="single" w:sz="4" w:space="0" w:color="auto"/>
              <w:right w:val="single" w:sz="4" w:space="0" w:color="auto"/>
            </w:tcBorders>
            <w:hideMark/>
          </w:tcPr>
          <w:p w:rsidR="004F7B25" w:rsidRDefault="004F7B25" w:rsidP="00B96DDF">
            <w:pPr>
              <w:tabs>
                <w:tab w:val="left" w:pos="567"/>
              </w:tabs>
              <w:autoSpaceDE w:val="0"/>
              <w:autoSpaceDN w:val="0"/>
              <w:adjustRightInd w:val="0"/>
              <w:jc w:val="center"/>
              <w:outlineLvl w:val="2"/>
            </w:pPr>
            <w:r>
              <w:t>3014</w:t>
            </w:r>
          </w:p>
        </w:tc>
        <w:tc>
          <w:tcPr>
            <w:tcW w:w="5695" w:type="dxa"/>
            <w:tcBorders>
              <w:top w:val="single" w:sz="4" w:space="0" w:color="auto"/>
              <w:left w:val="single" w:sz="4" w:space="0" w:color="auto"/>
              <w:bottom w:val="single" w:sz="4" w:space="0" w:color="auto"/>
              <w:right w:val="single" w:sz="4" w:space="0" w:color="auto"/>
            </w:tcBorders>
            <w:hideMark/>
          </w:tcPr>
          <w:p w:rsidR="004F7B25" w:rsidRDefault="004F7B25" w:rsidP="00B96DDF">
            <w:pPr>
              <w:tabs>
                <w:tab w:val="left" w:pos="567"/>
              </w:tabs>
              <w:autoSpaceDE w:val="0"/>
              <w:autoSpaceDN w:val="0"/>
              <w:adjustRightInd w:val="0"/>
              <w:jc w:val="left"/>
              <w:outlineLvl w:val="2"/>
            </w:pPr>
            <w:r>
              <w:t>Частная собственность на землю</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567"/>
              </w:tabs>
              <w:autoSpaceDE w:val="0"/>
              <w:autoSpaceDN w:val="0"/>
              <w:adjustRightInd w:val="0"/>
              <w:jc w:val="center"/>
              <w:outlineLvl w:val="2"/>
            </w:pPr>
            <w:r>
              <w:t>19</w:t>
            </w:r>
          </w:p>
        </w:tc>
        <w:tc>
          <w:tcPr>
            <w:tcW w:w="1383"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567"/>
              </w:tabs>
              <w:autoSpaceDE w:val="0"/>
              <w:autoSpaceDN w:val="0"/>
              <w:adjustRightInd w:val="0"/>
              <w:jc w:val="center"/>
              <w:outlineLvl w:val="2"/>
            </w:pPr>
          </w:p>
        </w:tc>
      </w:tr>
      <w:tr w:rsidR="004F7B25" w:rsidRPr="00B96DDF" w:rsidTr="004F7B25">
        <w:tc>
          <w:tcPr>
            <w:tcW w:w="1076"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tabs>
                <w:tab w:val="left" w:pos="567"/>
              </w:tabs>
              <w:autoSpaceDE w:val="0"/>
              <w:autoSpaceDN w:val="0"/>
              <w:adjustRightInd w:val="0"/>
              <w:outlineLvl w:val="2"/>
              <w:rPr>
                <w:b/>
              </w:rPr>
            </w:pPr>
          </w:p>
        </w:tc>
        <w:tc>
          <w:tcPr>
            <w:tcW w:w="5695" w:type="dxa"/>
            <w:tcBorders>
              <w:top w:val="single" w:sz="4" w:space="0" w:color="auto"/>
              <w:left w:val="single" w:sz="4" w:space="0" w:color="auto"/>
              <w:bottom w:val="single" w:sz="4" w:space="0" w:color="auto"/>
              <w:right w:val="single" w:sz="4" w:space="0" w:color="auto"/>
            </w:tcBorders>
          </w:tcPr>
          <w:p w:rsidR="004F7B25" w:rsidRPr="00B96DDF" w:rsidRDefault="004F7B25" w:rsidP="00B96DDF">
            <w:pPr>
              <w:tabs>
                <w:tab w:val="left" w:pos="567"/>
              </w:tabs>
              <w:autoSpaceDE w:val="0"/>
              <w:autoSpaceDN w:val="0"/>
              <w:adjustRightInd w:val="0"/>
              <w:outlineLvl w:val="2"/>
              <w:rPr>
                <w:b/>
              </w:rPr>
            </w:pPr>
            <w:r w:rsidRPr="00B96DDF">
              <w:rPr>
                <w:b/>
              </w:rPr>
              <w:t>Итого</w:t>
            </w:r>
          </w:p>
        </w:tc>
        <w:tc>
          <w:tcPr>
            <w:tcW w:w="1417"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tabs>
                <w:tab w:val="left" w:pos="567"/>
              </w:tabs>
              <w:autoSpaceDE w:val="0"/>
              <w:autoSpaceDN w:val="0"/>
              <w:adjustRightInd w:val="0"/>
              <w:jc w:val="center"/>
              <w:outlineLvl w:val="2"/>
              <w:rPr>
                <w:b/>
              </w:rPr>
            </w:pPr>
            <w:r w:rsidRPr="00B96DDF">
              <w:rPr>
                <w:b/>
              </w:rPr>
              <w:t>48</w:t>
            </w:r>
          </w:p>
        </w:tc>
        <w:tc>
          <w:tcPr>
            <w:tcW w:w="1383"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tabs>
                <w:tab w:val="left" w:pos="567"/>
              </w:tabs>
              <w:autoSpaceDE w:val="0"/>
              <w:autoSpaceDN w:val="0"/>
              <w:adjustRightInd w:val="0"/>
              <w:jc w:val="center"/>
              <w:outlineLvl w:val="2"/>
              <w:rPr>
                <w:b/>
              </w:rPr>
            </w:pPr>
            <w:r w:rsidRPr="00B96DDF">
              <w:rPr>
                <w:b/>
              </w:rPr>
              <w:t>13</w:t>
            </w:r>
          </w:p>
        </w:tc>
      </w:tr>
    </w:tbl>
    <w:p w:rsidR="004F7B25" w:rsidRDefault="004F7B25" w:rsidP="004F7B25">
      <w:pPr>
        <w:tabs>
          <w:tab w:val="left" w:pos="567"/>
        </w:tabs>
        <w:autoSpaceDE w:val="0"/>
        <w:autoSpaceDN w:val="0"/>
        <w:adjustRightInd w:val="0"/>
        <w:outlineLvl w:val="2"/>
      </w:pPr>
    </w:p>
    <w:p w:rsidR="004F7B25" w:rsidRDefault="004F7B25" w:rsidP="00B96DDF">
      <w:pPr>
        <w:autoSpaceDE w:val="0"/>
        <w:autoSpaceDN w:val="0"/>
        <w:adjustRightInd w:val="0"/>
        <w:outlineLvl w:val="2"/>
        <w:rPr>
          <w:b/>
        </w:rPr>
      </w:pPr>
      <w:r w:rsidRPr="00AA27C1">
        <w:rPr>
          <w:b/>
        </w:rPr>
        <w:t xml:space="preserve">04. Вопросы государства, общества, политики </w:t>
      </w:r>
      <w:r w:rsidR="00B96DDF">
        <w:rPr>
          <w:b/>
        </w:rPr>
        <w:t>-</w:t>
      </w:r>
      <w:r w:rsidR="00B96DDF" w:rsidRPr="00B96DDF">
        <w:rPr>
          <w:b/>
        </w:rPr>
        <w:t xml:space="preserve"> </w:t>
      </w:r>
      <w:r w:rsidRPr="00B96DDF">
        <w:rPr>
          <w:b/>
        </w:rPr>
        <w:t>27</w:t>
      </w:r>
      <w:r w:rsidRPr="00AA27C1">
        <w:t xml:space="preserve"> </w:t>
      </w:r>
    </w:p>
    <w:p w:rsidR="004F7B25" w:rsidRDefault="004F7B25" w:rsidP="004F7B25">
      <w:pPr>
        <w:tabs>
          <w:tab w:val="left" w:pos="943"/>
        </w:tabs>
        <w:ind w:firstLine="540"/>
        <w:jc w:val="right"/>
      </w:pPr>
      <w:r>
        <w:rPr>
          <w:b/>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5691"/>
        <w:gridCol w:w="1417"/>
        <w:gridCol w:w="1383"/>
      </w:tblGrid>
      <w:tr w:rsidR="004F7B25" w:rsidTr="00B96DDF">
        <w:tc>
          <w:tcPr>
            <w:tcW w:w="1080"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jc w:val="center"/>
            </w:pPr>
            <w:proofErr w:type="gramStart"/>
            <w:r>
              <w:t>п</w:t>
            </w:r>
            <w:proofErr w:type="gramEnd"/>
            <w:r>
              <w:t>/п</w:t>
            </w:r>
          </w:p>
        </w:tc>
        <w:tc>
          <w:tcPr>
            <w:tcW w:w="5691"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jc w:val="center"/>
            </w:pPr>
            <w:r>
              <w:t>Вопросы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7B25" w:rsidRPr="00D410B2" w:rsidRDefault="004F7B25" w:rsidP="00B96DDF">
            <w:pPr>
              <w:ind w:left="-108"/>
              <w:jc w:val="center"/>
              <w:rPr>
                <w:sz w:val="26"/>
                <w:szCs w:val="26"/>
              </w:rPr>
            </w:pPr>
            <w:r w:rsidRPr="00D410B2">
              <w:rPr>
                <w:sz w:val="26"/>
                <w:szCs w:val="26"/>
              </w:rPr>
              <w:t>устные обращения</w:t>
            </w:r>
          </w:p>
        </w:tc>
        <w:tc>
          <w:tcPr>
            <w:tcW w:w="1383" w:type="dxa"/>
            <w:tcBorders>
              <w:top w:val="single" w:sz="4" w:space="0" w:color="auto"/>
              <w:left w:val="single" w:sz="4" w:space="0" w:color="auto"/>
              <w:bottom w:val="single" w:sz="4" w:space="0" w:color="auto"/>
              <w:right w:val="single" w:sz="4" w:space="0" w:color="auto"/>
            </w:tcBorders>
            <w:vAlign w:val="center"/>
            <w:hideMark/>
          </w:tcPr>
          <w:p w:rsidR="004F7B25" w:rsidRPr="00D410B2" w:rsidRDefault="004F7B25" w:rsidP="00B96DDF">
            <w:pPr>
              <w:ind w:left="-108" w:right="-143"/>
              <w:jc w:val="center"/>
              <w:rPr>
                <w:sz w:val="26"/>
                <w:szCs w:val="26"/>
              </w:rPr>
            </w:pPr>
            <w:r w:rsidRPr="00D410B2">
              <w:rPr>
                <w:sz w:val="26"/>
                <w:szCs w:val="26"/>
              </w:rPr>
              <w:t>письменные обращения</w:t>
            </w:r>
          </w:p>
        </w:tc>
      </w:tr>
      <w:tr w:rsidR="004F7B25" w:rsidTr="004F7B25">
        <w:tc>
          <w:tcPr>
            <w:tcW w:w="1080"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jc w:val="center"/>
            </w:pPr>
            <w:r>
              <w:t>4002</w:t>
            </w:r>
          </w:p>
        </w:tc>
        <w:tc>
          <w:tcPr>
            <w:tcW w:w="5691" w:type="dxa"/>
            <w:tcBorders>
              <w:top w:val="single" w:sz="4" w:space="0" w:color="auto"/>
              <w:left w:val="single" w:sz="4" w:space="0" w:color="auto"/>
              <w:bottom w:val="single" w:sz="4" w:space="0" w:color="auto"/>
              <w:right w:val="single" w:sz="4" w:space="0" w:color="auto"/>
            </w:tcBorders>
            <w:hideMark/>
          </w:tcPr>
          <w:p w:rsidR="004F7B25" w:rsidRDefault="004F7B25" w:rsidP="00B96DDF">
            <w:pPr>
              <w:tabs>
                <w:tab w:val="left" w:pos="943"/>
              </w:tabs>
              <w:jc w:val="left"/>
            </w:pPr>
            <w:r>
              <w:t>Совершенствование законодательства</w:t>
            </w:r>
          </w:p>
        </w:tc>
        <w:tc>
          <w:tcPr>
            <w:tcW w:w="1417" w:type="dxa"/>
            <w:tcBorders>
              <w:top w:val="single" w:sz="4" w:space="0" w:color="auto"/>
              <w:left w:val="single" w:sz="4" w:space="0" w:color="auto"/>
              <w:bottom w:val="single" w:sz="4" w:space="0" w:color="auto"/>
              <w:right w:val="single" w:sz="4" w:space="0" w:color="auto"/>
            </w:tcBorders>
          </w:tcPr>
          <w:p w:rsidR="004F7B25" w:rsidRPr="00C065A2" w:rsidRDefault="004F7B25" w:rsidP="004F7B25">
            <w:pPr>
              <w:tabs>
                <w:tab w:val="left" w:pos="943"/>
              </w:tabs>
              <w:jc w:val="center"/>
            </w:pPr>
            <w:r w:rsidRPr="00C065A2">
              <w:t>3</w:t>
            </w: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tabs>
                <w:tab w:val="left" w:pos="943"/>
              </w:tabs>
              <w:jc w:val="center"/>
            </w:pPr>
            <w:r>
              <w:t>6</w:t>
            </w:r>
          </w:p>
        </w:tc>
      </w:tr>
      <w:tr w:rsidR="004F7B25" w:rsidTr="004F7B25">
        <w:tc>
          <w:tcPr>
            <w:tcW w:w="1080"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r>
              <w:t>4003</w:t>
            </w:r>
          </w:p>
        </w:tc>
        <w:tc>
          <w:tcPr>
            <w:tcW w:w="5691" w:type="dxa"/>
            <w:tcBorders>
              <w:top w:val="single" w:sz="4" w:space="0" w:color="auto"/>
              <w:left w:val="single" w:sz="4" w:space="0" w:color="auto"/>
              <w:bottom w:val="single" w:sz="4" w:space="0" w:color="auto"/>
              <w:right w:val="single" w:sz="4" w:space="0" w:color="auto"/>
            </w:tcBorders>
          </w:tcPr>
          <w:p w:rsidR="004F7B25" w:rsidRDefault="004F7B25" w:rsidP="00B96DDF">
            <w:pPr>
              <w:tabs>
                <w:tab w:val="left" w:pos="943"/>
              </w:tabs>
              <w:jc w:val="left"/>
            </w:pPr>
            <w:r>
              <w:t>Работа Правительства РФ, оценка принимаемых решений.</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rPr>
                <w:b/>
              </w:rPr>
            </w:pP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tabs>
                <w:tab w:val="left" w:pos="943"/>
              </w:tabs>
              <w:jc w:val="center"/>
            </w:pPr>
            <w:r>
              <w:t>1</w:t>
            </w:r>
          </w:p>
        </w:tc>
      </w:tr>
      <w:tr w:rsidR="004F7B25" w:rsidTr="004F7B25">
        <w:tc>
          <w:tcPr>
            <w:tcW w:w="1080"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jc w:val="center"/>
            </w:pPr>
            <w:r>
              <w:t>4004</w:t>
            </w:r>
          </w:p>
        </w:tc>
        <w:tc>
          <w:tcPr>
            <w:tcW w:w="5691" w:type="dxa"/>
            <w:tcBorders>
              <w:top w:val="single" w:sz="4" w:space="0" w:color="auto"/>
              <w:left w:val="single" w:sz="4" w:space="0" w:color="auto"/>
              <w:bottom w:val="single" w:sz="4" w:space="0" w:color="auto"/>
              <w:right w:val="single" w:sz="4" w:space="0" w:color="auto"/>
            </w:tcBorders>
            <w:hideMark/>
          </w:tcPr>
          <w:p w:rsidR="004F7B25" w:rsidRDefault="004F7B25" w:rsidP="00B96DDF">
            <w:pPr>
              <w:tabs>
                <w:tab w:val="left" w:pos="943"/>
              </w:tabs>
              <w:jc w:val="left"/>
            </w:pPr>
            <w:r>
              <w:t>Работа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tcPr>
          <w:p w:rsidR="004F7B25" w:rsidRPr="002F1561" w:rsidRDefault="004F7B25" w:rsidP="004F7B25">
            <w:pPr>
              <w:tabs>
                <w:tab w:val="left" w:pos="943"/>
              </w:tabs>
              <w:jc w:val="center"/>
            </w:pPr>
            <w:r>
              <w:t>5</w:t>
            </w: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tabs>
                <w:tab w:val="left" w:pos="943"/>
              </w:tabs>
              <w:jc w:val="center"/>
            </w:pPr>
            <w:r>
              <w:t>9</w:t>
            </w:r>
          </w:p>
        </w:tc>
      </w:tr>
      <w:tr w:rsidR="004F7B25" w:rsidTr="004F7B25">
        <w:tc>
          <w:tcPr>
            <w:tcW w:w="1080"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jc w:val="center"/>
            </w:pPr>
            <w:r>
              <w:t>4005</w:t>
            </w:r>
          </w:p>
        </w:tc>
        <w:tc>
          <w:tcPr>
            <w:tcW w:w="5691" w:type="dxa"/>
            <w:tcBorders>
              <w:top w:val="single" w:sz="4" w:space="0" w:color="auto"/>
              <w:left w:val="single" w:sz="4" w:space="0" w:color="auto"/>
              <w:bottom w:val="single" w:sz="4" w:space="0" w:color="auto"/>
              <w:right w:val="single" w:sz="4" w:space="0" w:color="auto"/>
            </w:tcBorders>
            <w:hideMark/>
          </w:tcPr>
          <w:p w:rsidR="004F7B25" w:rsidRDefault="004F7B25" w:rsidP="00B96DDF">
            <w:pPr>
              <w:tabs>
                <w:tab w:val="left" w:pos="943"/>
              </w:tabs>
              <w:jc w:val="left"/>
            </w:pPr>
            <w:r>
              <w:t>Вопросы религии</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rPr>
                <w:b/>
              </w:rPr>
            </w:pP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tabs>
                <w:tab w:val="left" w:pos="943"/>
              </w:tabs>
              <w:jc w:val="center"/>
            </w:pPr>
            <w:r>
              <w:t>1</w:t>
            </w:r>
          </w:p>
        </w:tc>
      </w:tr>
      <w:tr w:rsidR="004F7B25" w:rsidTr="004F7B25">
        <w:tc>
          <w:tcPr>
            <w:tcW w:w="1080"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jc w:val="center"/>
            </w:pPr>
            <w:r>
              <w:t>4007</w:t>
            </w:r>
          </w:p>
        </w:tc>
        <w:tc>
          <w:tcPr>
            <w:tcW w:w="5691" w:type="dxa"/>
            <w:tcBorders>
              <w:top w:val="single" w:sz="4" w:space="0" w:color="auto"/>
              <w:left w:val="single" w:sz="4" w:space="0" w:color="auto"/>
              <w:bottom w:val="single" w:sz="4" w:space="0" w:color="auto"/>
              <w:right w:val="single" w:sz="4" w:space="0" w:color="auto"/>
            </w:tcBorders>
            <w:hideMark/>
          </w:tcPr>
          <w:p w:rsidR="004F7B25" w:rsidRDefault="004F7B25" w:rsidP="00B96DDF">
            <w:pPr>
              <w:tabs>
                <w:tab w:val="left" w:pos="943"/>
              </w:tabs>
              <w:jc w:val="left"/>
            </w:pPr>
            <w:r>
              <w:t>Вопросы награждения и присвоения почетных званий</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tabs>
                <w:tab w:val="left" w:pos="943"/>
              </w:tabs>
              <w:jc w:val="center"/>
            </w:pPr>
            <w:r>
              <w:t>1</w:t>
            </w:r>
          </w:p>
        </w:tc>
      </w:tr>
      <w:tr w:rsidR="004F7B25" w:rsidTr="004F7B25">
        <w:tc>
          <w:tcPr>
            <w:tcW w:w="1080" w:type="dxa"/>
            <w:tcBorders>
              <w:top w:val="single" w:sz="4" w:space="0" w:color="auto"/>
              <w:left w:val="single" w:sz="4" w:space="0" w:color="auto"/>
              <w:bottom w:val="single" w:sz="4" w:space="0" w:color="auto"/>
              <w:right w:val="single" w:sz="4" w:space="0" w:color="auto"/>
            </w:tcBorders>
            <w:hideMark/>
          </w:tcPr>
          <w:p w:rsidR="004F7B25" w:rsidRDefault="004F7B25" w:rsidP="004F7B25">
            <w:pPr>
              <w:autoSpaceDE w:val="0"/>
              <w:autoSpaceDN w:val="0"/>
              <w:adjustRightInd w:val="0"/>
              <w:jc w:val="center"/>
            </w:pPr>
            <w:r>
              <w:t>4017</w:t>
            </w:r>
          </w:p>
        </w:tc>
        <w:tc>
          <w:tcPr>
            <w:tcW w:w="5691"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pPr>
            <w:r>
              <w:t>Злоупотребление служебным положением руководителей органов государственной,  муниципальной власти</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autoSpaceDE w:val="0"/>
              <w:autoSpaceDN w:val="0"/>
              <w:adjustRightInd w:val="0"/>
              <w:jc w:val="center"/>
            </w:pPr>
          </w:p>
        </w:tc>
        <w:tc>
          <w:tcPr>
            <w:tcW w:w="1383"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autoSpaceDE w:val="0"/>
              <w:autoSpaceDN w:val="0"/>
              <w:adjustRightInd w:val="0"/>
              <w:jc w:val="center"/>
            </w:pPr>
            <w:r>
              <w:t>1</w:t>
            </w:r>
          </w:p>
        </w:tc>
      </w:tr>
      <w:tr w:rsidR="004F7B25" w:rsidRPr="00B96DDF" w:rsidTr="004F7B25">
        <w:tc>
          <w:tcPr>
            <w:tcW w:w="1080"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autoSpaceDE w:val="0"/>
              <w:autoSpaceDN w:val="0"/>
              <w:adjustRightInd w:val="0"/>
              <w:rPr>
                <w:b/>
              </w:rPr>
            </w:pPr>
          </w:p>
        </w:tc>
        <w:tc>
          <w:tcPr>
            <w:tcW w:w="5691" w:type="dxa"/>
            <w:tcBorders>
              <w:top w:val="single" w:sz="4" w:space="0" w:color="auto"/>
              <w:left w:val="single" w:sz="4" w:space="0" w:color="auto"/>
              <w:bottom w:val="single" w:sz="4" w:space="0" w:color="auto"/>
              <w:right w:val="single" w:sz="4" w:space="0" w:color="auto"/>
            </w:tcBorders>
          </w:tcPr>
          <w:p w:rsidR="004F7B25" w:rsidRPr="00B96DDF" w:rsidRDefault="004F7B25" w:rsidP="00B96DDF">
            <w:pPr>
              <w:autoSpaceDE w:val="0"/>
              <w:autoSpaceDN w:val="0"/>
              <w:adjustRightInd w:val="0"/>
              <w:rPr>
                <w:b/>
              </w:rPr>
            </w:pPr>
            <w:r w:rsidRPr="00B96DDF">
              <w:rPr>
                <w:b/>
              </w:rPr>
              <w:t>Итого</w:t>
            </w:r>
          </w:p>
        </w:tc>
        <w:tc>
          <w:tcPr>
            <w:tcW w:w="1417"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autoSpaceDE w:val="0"/>
              <w:autoSpaceDN w:val="0"/>
              <w:adjustRightInd w:val="0"/>
              <w:jc w:val="center"/>
              <w:rPr>
                <w:b/>
              </w:rPr>
            </w:pPr>
            <w:r w:rsidRPr="00B96DDF">
              <w:rPr>
                <w:b/>
              </w:rPr>
              <w:t>8</w:t>
            </w:r>
          </w:p>
        </w:tc>
        <w:tc>
          <w:tcPr>
            <w:tcW w:w="1383"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autoSpaceDE w:val="0"/>
              <w:autoSpaceDN w:val="0"/>
              <w:adjustRightInd w:val="0"/>
              <w:jc w:val="center"/>
              <w:rPr>
                <w:b/>
              </w:rPr>
            </w:pPr>
            <w:r w:rsidRPr="00B96DDF">
              <w:rPr>
                <w:b/>
              </w:rPr>
              <w:t>19</w:t>
            </w:r>
          </w:p>
        </w:tc>
      </w:tr>
    </w:tbl>
    <w:p w:rsidR="004F7B25" w:rsidRDefault="004F7B25" w:rsidP="00B96DDF">
      <w:pPr>
        <w:tabs>
          <w:tab w:val="left" w:pos="567"/>
        </w:tabs>
        <w:autoSpaceDE w:val="0"/>
        <w:autoSpaceDN w:val="0"/>
        <w:adjustRightInd w:val="0"/>
        <w:outlineLvl w:val="2"/>
        <w:rPr>
          <w:color w:val="000000"/>
        </w:rPr>
      </w:pPr>
      <w:r w:rsidRPr="00AA27C1">
        <w:rPr>
          <w:b/>
        </w:rPr>
        <w:lastRenderedPageBreak/>
        <w:t>05. Вопросы н</w:t>
      </w:r>
      <w:r w:rsidRPr="00AA27C1">
        <w:rPr>
          <w:b/>
          <w:color w:val="000000"/>
        </w:rPr>
        <w:t>ауки, культуры, информации</w:t>
      </w:r>
      <w:r>
        <w:rPr>
          <w:color w:val="000000"/>
        </w:rPr>
        <w:t xml:space="preserve"> - обращений не поступало.</w:t>
      </w:r>
    </w:p>
    <w:p w:rsidR="004F7B25" w:rsidRDefault="004F7B25" w:rsidP="004F7B25">
      <w:pPr>
        <w:tabs>
          <w:tab w:val="left" w:pos="943"/>
        </w:tabs>
      </w:pPr>
    </w:p>
    <w:p w:rsidR="00B96DDF" w:rsidRDefault="004F7B25" w:rsidP="00B96DDF">
      <w:pPr>
        <w:rPr>
          <w:b/>
        </w:rPr>
      </w:pPr>
      <w:r w:rsidRPr="00AA27C1">
        <w:rPr>
          <w:b/>
        </w:rPr>
        <w:t>06. Вопросы о</w:t>
      </w:r>
      <w:r w:rsidRPr="00AA27C1">
        <w:rPr>
          <w:b/>
          <w:color w:val="000000"/>
        </w:rPr>
        <w:t>беспечения и защиты прав и интересов ребенка</w:t>
      </w:r>
      <w:r>
        <w:rPr>
          <w:b/>
        </w:rPr>
        <w:t xml:space="preserve">. </w:t>
      </w:r>
    </w:p>
    <w:p w:rsidR="004F7B25" w:rsidRPr="00AA27C1" w:rsidRDefault="004F7B25" w:rsidP="00B96DDF">
      <w:pPr>
        <w:rPr>
          <w:b/>
        </w:rPr>
      </w:pPr>
      <w:r w:rsidRPr="00AA27C1">
        <w:rPr>
          <w:b/>
        </w:rPr>
        <w:t>Образова</w:t>
      </w:r>
      <w:r>
        <w:rPr>
          <w:b/>
        </w:rPr>
        <w:t>ние</w:t>
      </w:r>
      <w:r w:rsidR="00B96DDF">
        <w:rPr>
          <w:b/>
        </w:rPr>
        <w:t xml:space="preserve"> – </w:t>
      </w:r>
      <w:r w:rsidRPr="004A7B8D">
        <w:t>160</w:t>
      </w:r>
    </w:p>
    <w:p w:rsidR="004F7B25" w:rsidRDefault="004F7B25" w:rsidP="004F7B25">
      <w:pPr>
        <w:tabs>
          <w:tab w:val="left" w:pos="943"/>
        </w:tabs>
        <w:ind w:firstLine="540"/>
        <w:jc w:val="right"/>
        <w:rPr>
          <w:b/>
        </w:rPr>
      </w:pPr>
      <w:r>
        <w:rPr>
          <w:b/>
        </w:rPr>
        <w:t>Таблица 10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5702"/>
        <w:gridCol w:w="1417"/>
        <w:gridCol w:w="1559"/>
      </w:tblGrid>
      <w:tr w:rsidR="004F7B25" w:rsidTr="00B96DDF">
        <w:tc>
          <w:tcPr>
            <w:tcW w:w="1069"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spacing w:after="60"/>
              <w:jc w:val="center"/>
            </w:pPr>
            <w:proofErr w:type="gramStart"/>
            <w:r>
              <w:t>п</w:t>
            </w:r>
            <w:proofErr w:type="gramEnd"/>
            <w:r>
              <w:t>/п</w:t>
            </w:r>
          </w:p>
        </w:tc>
        <w:tc>
          <w:tcPr>
            <w:tcW w:w="5702"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spacing w:after="60"/>
              <w:jc w:val="center"/>
            </w:pPr>
            <w:r>
              <w:t>Вопросы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7B25" w:rsidRPr="004A7B8D" w:rsidRDefault="004F7B25" w:rsidP="00B96DDF">
            <w:pPr>
              <w:ind w:left="-108"/>
              <w:jc w:val="center"/>
              <w:rPr>
                <w:sz w:val="26"/>
                <w:szCs w:val="26"/>
              </w:rPr>
            </w:pPr>
            <w:r w:rsidRPr="004A7B8D">
              <w:rPr>
                <w:sz w:val="26"/>
                <w:szCs w:val="26"/>
              </w:rPr>
              <w:t>устные обращения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B25" w:rsidRPr="004A7B8D" w:rsidRDefault="004F7B25" w:rsidP="00B96DDF">
            <w:pPr>
              <w:ind w:left="-108"/>
              <w:jc w:val="center"/>
              <w:rPr>
                <w:sz w:val="26"/>
                <w:szCs w:val="26"/>
              </w:rPr>
            </w:pPr>
            <w:r w:rsidRPr="004A7B8D">
              <w:rPr>
                <w:sz w:val="26"/>
                <w:szCs w:val="26"/>
              </w:rPr>
              <w:t>письменные обращения</w:t>
            </w:r>
          </w:p>
        </w:tc>
      </w:tr>
      <w:tr w:rsidR="004F7B25" w:rsidTr="004F7B25">
        <w:tc>
          <w:tcPr>
            <w:tcW w:w="106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6001</w:t>
            </w:r>
          </w:p>
        </w:tc>
        <w:tc>
          <w:tcPr>
            <w:tcW w:w="5702" w:type="dxa"/>
            <w:tcBorders>
              <w:top w:val="single" w:sz="4" w:space="0" w:color="auto"/>
              <w:left w:val="single" w:sz="4" w:space="0" w:color="auto"/>
              <w:bottom w:val="single" w:sz="4" w:space="0" w:color="auto"/>
              <w:right w:val="single" w:sz="4" w:space="0" w:color="auto"/>
            </w:tcBorders>
          </w:tcPr>
          <w:p w:rsidR="004F7B25" w:rsidRDefault="004F7B25" w:rsidP="00B96DDF">
            <w:pPr>
              <w:jc w:val="left"/>
            </w:pPr>
            <w:r>
              <w:t>Совершенствование образования. Развитие материальной базы и финансирование. Деятельность организаций образования и их руководителей.</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p>
        </w:tc>
        <w:tc>
          <w:tcPr>
            <w:tcW w:w="155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r>
      <w:tr w:rsidR="004F7B25" w:rsidTr="004F7B25">
        <w:tc>
          <w:tcPr>
            <w:tcW w:w="1069"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6002</w:t>
            </w:r>
          </w:p>
        </w:tc>
        <w:tc>
          <w:tcPr>
            <w:tcW w:w="5702"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Вопросы высшего образования. Оценка деятельности руководителей ВУЗов</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p>
        </w:tc>
        <w:tc>
          <w:tcPr>
            <w:tcW w:w="155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r>
      <w:tr w:rsidR="004F7B25" w:rsidTr="004F7B25">
        <w:tc>
          <w:tcPr>
            <w:tcW w:w="1069"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6004</w:t>
            </w:r>
          </w:p>
        </w:tc>
        <w:tc>
          <w:tcPr>
            <w:tcW w:w="5702"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Вопросы профтехнического образования</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p>
        </w:tc>
        <w:tc>
          <w:tcPr>
            <w:tcW w:w="155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3</w:t>
            </w:r>
          </w:p>
        </w:tc>
      </w:tr>
      <w:tr w:rsidR="004F7B25" w:rsidTr="004F7B25">
        <w:tc>
          <w:tcPr>
            <w:tcW w:w="1069"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6005</w:t>
            </w:r>
          </w:p>
        </w:tc>
        <w:tc>
          <w:tcPr>
            <w:tcW w:w="5702"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Вопросы опекунства, попечительства, усыновления</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8</w:t>
            </w:r>
          </w:p>
        </w:tc>
        <w:tc>
          <w:tcPr>
            <w:tcW w:w="1559"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jc w:val="center"/>
            </w:pPr>
            <w:r>
              <w:t>5</w:t>
            </w:r>
          </w:p>
        </w:tc>
      </w:tr>
      <w:tr w:rsidR="004F7B25" w:rsidTr="004F7B25">
        <w:tc>
          <w:tcPr>
            <w:tcW w:w="1069"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jc w:val="center"/>
            </w:pPr>
            <w:r>
              <w:t>6007</w:t>
            </w:r>
          </w:p>
        </w:tc>
        <w:tc>
          <w:tcPr>
            <w:tcW w:w="5702" w:type="dxa"/>
            <w:tcBorders>
              <w:top w:val="single" w:sz="4" w:space="0" w:color="auto"/>
              <w:left w:val="single" w:sz="4" w:space="0" w:color="auto"/>
              <w:bottom w:val="single" w:sz="4" w:space="0" w:color="auto"/>
              <w:right w:val="single" w:sz="4" w:space="0" w:color="auto"/>
            </w:tcBorders>
            <w:hideMark/>
          </w:tcPr>
          <w:p w:rsidR="004F7B25" w:rsidRDefault="004F7B25" w:rsidP="00B96DDF">
            <w:pPr>
              <w:tabs>
                <w:tab w:val="left" w:pos="943"/>
              </w:tabs>
              <w:jc w:val="left"/>
            </w:pPr>
            <w:r>
              <w:t>Другие вопросы обеспечения и защиты прав и интересов ребенка, образования</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r>
              <w:t>15</w:t>
            </w:r>
          </w:p>
        </w:tc>
        <w:tc>
          <w:tcPr>
            <w:tcW w:w="1559"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tabs>
                <w:tab w:val="left" w:pos="943"/>
              </w:tabs>
              <w:jc w:val="center"/>
            </w:pPr>
            <w:r>
              <w:t>18</w:t>
            </w:r>
          </w:p>
        </w:tc>
      </w:tr>
      <w:tr w:rsidR="004F7B25" w:rsidTr="004F7B25">
        <w:tc>
          <w:tcPr>
            <w:tcW w:w="1069"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r>
              <w:t>6008</w:t>
            </w:r>
          </w:p>
        </w:tc>
        <w:tc>
          <w:tcPr>
            <w:tcW w:w="5702" w:type="dxa"/>
            <w:tcBorders>
              <w:top w:val="single" w:sz="4" w:space="0" w:color="auto"/>
              <w:left w:val="single" w:sz="4" w:space="0" w:color="auto"/>
              <w:bottom w:val="single" w:sz="4" w:space="0" w:color="auto"/>
              <w:right w:val="single" w:sz="4" w:space="0" w:color="auto"/>
            </w:tcBorders>
          </w:tcPr>
          <w:p w:rsidR="004F7B25" w:rsidRDefault="004F7B25" w:rsidP="00B96DDF">
            <w:pPr>
              <w:tabs>
                <w:tab w:val="left" w:pos="943"/>
              </w:tabs>
              <w:jc w:val="left"/>
            </w:pPr>
            <w:r>
              <w:t>Об оплате за учебу</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p>
        </w:tc>
        <w:tc>
          <w:tcPr>
            <w:tcW w:w="1559"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tabs>
                <w:tab w:val="left" w:pos="943"/>
              </w:tabs>
              <w:jc w:val="center"/>
            </w:pPr>
            <w:r>
              <w:t>1</w:t>
            </w:r>
          </w:p>
        </w:tc>
      </w:tr>
      <w:tr w:rsidR="004F7B25" w:rsidTr="004F7B25">
        <w:tc>
          <w:tcPr>
            <w:tcW w:w="1069"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jc w:val="center"/>
            </w:pPr>
            <w:r>
              <w:t>6009</w:t>
            </w:r>
          </w:p>
        </w:tc>
        <w:tc>
          <w:tcPr>
            <w:tcW w:w="5702" w:type="dxa"/>
            <w:tcBorders>
              <w:top w:val="single" w:sz="4" w:space="0" w:color="auto"/>
              <w:left w:val="single" w:sz="4" w:space="0" w:color="auto"/>
              <w:bottom w:val="single" w:sz="4" w:space="0" w:color="auto"/>
              <w:right w:val="single" w:sz="4" w:space="0" w:color="auto"/>
            </w:tcBorders>
            <w:hideMark/>
          </w:tcPr>
          <w:p w:rsidR="004F7B25" w:rsidRDefault="004F7B25" w:rsidP="00B96DDF">
            <w:pPr>
              <w:tabs>
                <w:tab w:val="left" w:pos="943"/>
              </w:tabs>
              <w:jc w:val="left"/>
            </w:pPr>
            <w:r>
              <w:t>Вопросы работы детских дошкольных учреждений. Оплата за пребывание в них</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r>
              <w:t>11</w:t>
            </w:r>
          </w:p>
        </w:tc>
        <w:tc>
          <w:tcPr>
            <w:tcW w:w="1559"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tabs>
                <w:tab w:val="left" w:pos="943"/>
              </w:tabs>
              <w:jc w:val="center"/>
            </w:pPr>
            <w:r>
              <w:t>22</w:t>
            </w:r>
          </w:p>
        </w:tc>
      </w:tr>
      <w:tr w:rsidR="004F7B25" w:rsidTr="004F7B25">
        <w:tc>
          <w:tcPr>
            <w:tcW w:w="1069"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jc w:val="center"/>
            </w:pPr>
            <w:r>
              <w:t>6010</w:t>
            </w:r>
          </w:p>
        </w:tc>
        <w:tc>
          <w:tcPr>
            <w:tcW w:w="5702" w:type="dxa"/>
            <w:tcBorders>
              <w:top w:val="single" w:sz="4" w:space="0" w:color="auto"/>
              <w:left w:val="single" w:sz="4" w:space="0" w:color="auto"/>
              <w:bottom w:val="single" w:sz="4" w:space="0" w:color="auto"/>
              <w:right w:val="single" w:sz="4" w:space="0" w:color="auto"/>
            </w:tcBorders>
            <w:hideMark/>
          </w:tcPr>
          <w:p w:rsidR="004F7B25" w:rsidRDefault="004F7B25" w:rsidP="00B96DDF">
            <w:pPr>
              <w:tabs>
                <w:tab w:val="left" w:pos="943"/>
              </w:tabs>
              <w:jc w:val="left"/>
            </w:pPr>
            <w:r>
              <w:t xml:space="preserve">Работа </w:t>
            </w:r>
            <w:proofErr w:type="gramStart"/>
            <w:r>
              <w:t>государственных</w:t>
            </w:r>
            <w:proofErr w:type="gramEnd"/>
            <w:r>
              <w:t xml:space="preserve"> </w:t>
            </w:r>
            <w:proofErr w:type="spellStart"/>
            <w:r>
              <w:t>общеобразователь</w:t>
            </w:r>
            <w:proofErr w:type="spellEnd"/>
            <w:r>
              <w:t>-</w:t>
            </w:r>
          </w:p>
          <w:p w:rsidR="004F7B25" w:rsidRDefault="004F7B25" w:rsidP="00B96DDF">
            <w:pPr>
              <w:tabs>
                <w:tab w:val="left" w:pos="943"/>
              </w:tabs>
              <w:jc w:val="left"/>
            </w:pPr>
            <w:proofErr w:type="spellStart"/>
            <w:r>
              <w:t>ных</w:t>
            </w:r>
            <w:proofErr w:type="spellEnd"/>
            <w:r>
              <w:t xml:space="preserve"> школ, интернатов, детских домов и иных 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r>
              <w:t>3</w:t>
            </w:r>
          </w:p>
        </w:tc>
        <w:tc>
          <w:tcPr>
            <w:tcW w:w="1559"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tabs>
                <w:tab w:val="left" w:pos="943"/>
              </w:tabs>
              <w:jc w:val="center"/>
            </w:pPr>
            <w:r>
              <w:t>7</w:t>
            </w:r>
          </w:p>
        </w:tc>
      </w:tr>
      <w:tr w:rsidR="004F7B25" w:rsidTr="004F7B25">
        <w:tc>
          <w:tcPr>
            <w:tcW w:w="1069"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r>
              <w:t>6011</w:t>
            </w:r>
          </w:p>
        </w:tc>
        <w:tc>
          <w:tcPr>
            <w:tcW w:w="5702" w:type="dxa"/>
            <w:tcBorders>
              <w:top w:val="single" w:sz="4" w:space="0" w:color="auto"/>
              <w:left w:val="single" w:sz="4" w:space="0" w:color="auto"/>
              <w:bottom w:val="single" w:sz="4" w:space="0" w:color="auto"/>
              <w:right w:val="single" w:sz="4" w:space="0" w:color="auto"/>
            </w:tcBorders>
          </w:tcPr>
          <w:p w:rsidR="004F7B25" w:rsidRDefault="004F7B25" w:rsidP="00B96DDF">
            <w:pPr>
              <w:tabs>
                <w:tab w:val="left" w:pos="943"/>
              </w:tabs>
              <w:jc w:val="left"/>
            </w:pPr>
            <w:r>
              <w:t>Работа внешкольных учреждений (юных техников, лагеря отдыха и т.д.)</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p>
        </w:tc>
        <w:tc>
          <w:tcPr>
            <w:tcW w:w="1559"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tabs>
                <w:tab w:val="left" w:pos="943"/>
              </w:tabs>
              <w:jc w:val="center"/>
            </w:pPr>
            <w:r>
              <w:t>1</w:t>
            </w:r>
          </w:p>
        </w:tc>
      </w:tr>
      <w:tr w:rsidR="004F7B25" w:rsidTr="004F7B25">
        <w:tc>
          <w:tcPr>
            <w:tcW w:w="1069"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jc w:val="center"/>
            </w:pPr>
            <w:r>
              <w:rPr>
                <w:color w:val="000000"/>
              </w:rPr>
              <w:t>6013</w:t>
            </w:r>
          </w:p>
        </w:tc>
        <w:tc>
          <w:tcPr>
            <w:tcW w:w="5702" w:type="dxa"/>
            <w:tcBorders>
              <w:top w:val="single" w:sz="4" w:space="0" w:color="auto"/>
              <w:left w:val="single" w:sz="4" w:space="0" w:color="auto"/>
              <w:bottom w:val="single" w:sz="4" w:space="0" w:color="auto"/>
              <w:right w:val="single" w:sz="4" w:space="0" w:color="auto"/>
            </w:tcBorders>
            <w:hideMark/>
          </w:tcPr>
          <w:p w:rsidR="004F7B25" w:rsidRDefault="004F7B25" w:rsidP="00B96DDF">
            <w:pPr>
              <w:tabs>
                <w:tab w:val="left" w:pos="943"/>
              </w:tabs>
              <w:jc w:val="left"/>
            </w:pPr>
            <w:r>
              <w:t>Вопросы жестокого обращения с ребенком</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p>
        </w:tc>
        <w:tc>
          <w:tcPr>
            <w:tcW w:w="1559"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tabs>
                <w:tab w:val="left" w:pos="943"/>
              </w:tabs>
              <w:jc w:val="center"/>
            </w:pPr>
            <w:r>
              <w:t>1</w:t>
            </w:r>
          </w:p>
        </w:tc>
      </w:tr>
      <w:tr w:rsidR="004F7B25" w:rsidTr="004F7B25">
        <w:tc>
          <w:tcPr>
            <w:tcW w:w="1069"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jc w:val="center"/>
            </w:pPr>
            <w:r>
              <w:rPr>
                <w:color w:val="000000"/>
              </w:rPr>
              <w:t>6014</w:t>
            </w:r>
          </w:p>
        </w:tc>
        <w:tc>
          <w:tcPr>
            <w:tcW w:w="5702" w:type="dxa"/>
            <w:tcBorders>
              <w:top w:val="single" w:sz="4" w:space="0" w:color="auto"/>
              <w:left w:val="single" w:sz="4" w:space="0" w:color="auto"/>
              <w:bottom w:val="single" w:sz="4" w:space="0" w:color="auto"/>
              <w:right w:val="single" w:sz="4" w:space="0" w:color="auto"/>
            </w:tcBorders>
            <w:hideMark/>
          </w:tcPr>
          <w:p w:rsidR="004F7B25" w:rsidRDefault="004F7B25" w:rsidP="00B96DDF">
            <w:pPr>
              <w:tabs>
                <w:tab w:val="left" w:pos="943"/>
              </w:tabs>
              <w:jc w:val="left"/>
            </w:pPr>
            <w:r>
              <w:t>Вопросы сохранения жилых помещений, закрепленных за детьми сиротами и детьми, оставшимися без попечения родителей. Предоставление жилья</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r>
              <w:t>37</w:t>
            </w:r>
          </w:p>
        </w:tc>
        <w:tc>
          <w:tcPr>
            <w:tcW w:w="1559"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tabs>
                <w:tab w:val="left" w:pos="943"/>
              </w:tabs>
              <w:jc w:val="center"/>
            </w:pPr>
            <w:r>
              <w:t>25</w:t>
            </w:r>
          </w:p>
        </w:tc>
      </w:tr>
      <w:tr w:rsidR="004F7B25" w:rsidTr="004F7B25">
        <w:tc>
          <w:tcPr>
            <w:tcW w:w="1069"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pPr>
            <w:r>
              <w:t>6015</w:t>
            </w:r>
          </w:p>
        </w:tc>
        <w:tc>
          <w:tcPr>
            <w:tcW w:w="5702" w:type="dxa"/>
            <w:tcBorders>
              <w:top w:val="single" w:sz="4" w:space="0" w:color="auto"/>
              <w:left w:val="single" w:sz="4" w:space="0" w:color="auto"/>
              <w:bottom w:val="single" w:sz="4" w:space="0" w:color="auto"/>
              <w:right w:val="single" w:sz="4" w:space="0" w:color="auto"/>
            </w:tcBorders>
            <w:hideMark/>
          </w:tcPr>
          <w:p w:rsidR="004F7B25" w:rsidRDefault="004F7B25" w:rsidP="00B96DDF">
            <w:pPr>
              <w:tabs>
                <w:tab w:val="left" w:pos="943"/>
              </w:tabs>
              <w:jc w:val="left"/>
            </w:pPr>
            <w:r>
              <w:t>Вопросы реализации прав ребенка на получение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pPr>
          </w:p>
        </w:tc>
        <w:tc>
          <w:tcPr>
            <w:tcW w:w="1559" w:type="dxa"/>
            <w:tcBorders>
              <w:top w:val="single" w:sz="4" w:space="0" w:color="auto"/>
              <w:left w:val="single" w:sz="4" w:space="0" w:color="auto"/>
              <w:bottom w:val="single" w:sz="4" w:space="0" w:color="auto"/>
              <w:right w:val="single" w:sz="4" w:space="0" w:color="auto"/>
            </w:tcBorders>
          </w:tcPr>
          <w:p w:rsidR="004F7B25" w:rsidRPr="00495C9B" w:rsidRDefault="004F7B25" w:rsidP="004F7B25">
            <w:pPr>
              <w:tabs>
                <w:tab w:val="left" w:pos="943"/>
              </w:tabs>
              <w:jc w:val="center"/>
            </w:pPr>
            <w:r>
              <w:t>1</w:t>
            </w:r>
          </w:p>
        </w:tc>
      </w:tr>
      <w:tr w:rsidR="004F7B25" w:rsidRPr="00B96DDF" w:rsidTr="004F7B25">
        <w:tc>
          <w:tcPr>
            <w:tcW w:w="1069"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tabs>
                <w:tab w:val="left" w:pos="943"/>
              </w:tabs>
              <w:rPr>
                <w:b/>
              </w:rPr>
            </w:pPr>
          </w:p>
        </w:tc>
        <w:tc>
          <w:tcPr>
            <w:tcW w:w="5702" w:type="dxa"/>
            <w:tcBorders>
              <w:top w:val="single" w:sz="4" w:space="0" w:color="auto"/>
              <w:left w:val="single" w:sz="4" w:space="0" w:color="auto"/>
              <w:bottom w:val="single" w:sz="4" w:space="0" w:color="auto"/>
              <w:right w:val="single" w:sz="4" w:space="0" w:color="auto"/>
            </w:tcBorders>
          </w:tcPr>
          <w:p w:rsidR="004F7B25" w:rsidRPr="00B96DDF" w:rsidRDefault="004F7B25" w:rsidP="00B96DDF">
            <w:pPr>
              <w:tabs>
                <w:tab w:val="left" w:pos="943"/>
              </w:tabs>
              <w:rPr>
                <w:b/>
              </w:rPr>
            </w:pPr>
            <w:r w:rsidRPr="00B96DDF">
              <w:rPr>
                <w:b/>
              </w:rPr>
              <w:t>Итого</w:t>
            </w:r>
          </w:p>
        </w:tc>
        <w:tc>
          <w:tcPr>
            <w:tcW w:w="1417"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tabs>
                <w:tab w:val="left" w:pos="943"/>
              </w:tabs>
              <w:jc w:val="center"/>
              <w:rPr>
                <w:b/>
              </w:rPr>
            </w:pPr>
            <w:r w:rsidRPr="00B96DDF">
              <w:rPr>
                <w:b/>
              </w:rPr>
              <w:t>74</w:t>
            </w:r>
          </w:p>
        </w:tc>
        <w:tc>
          <w:tcPr>
            <w:tcW w:w="1559"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tabs>
                <w:tab w:val="left" w:pos="943"/>
              </w:tabs>
              <w:jc w:val="center"/>
              <w:rPr>
                <w:b/>
              </w:rPr>
            </w:pPr>
            <w:r w:rsidRPr="00B96DDF">
              <w:rPr>
                <w:b/>
              </w:rPr>
              <w:t>86</w:t>
            </w:r>
          </w:p>
        </w:tc>
      </w:tr>
    </w:tbl>
    <w:p w:rsidR="004F7B25" w:rsidRDefault="004F7B25" w:rsidP="004F7B25">
      <w:pPr>
        <w:tabs>
          <w:tab w:val="left" w:pos="943"/>
        </w:tabs>
        <w:ind w:firstLine="540"/>
      </w:pPr>
    </w:p>
    <w:p w:rsidR="004F7B25" w:rsidRDefault="004F7B25" w:rsidP="00B96DDF">
      <w:pPr>
        <w:tabs>
          <w:tab w:val="left" w:pos="943"/>
        </w:tabs>
      </w:pPr>
      <w:r w:rsidRPr="00AA27C1">
        <w:rPr>
          <w:b/>
        </w:rPr>
        <w:t>07. Торговля</w:t>
      </w:r>
      <w:r w:rsidRPr="0058252C">
        <w:t xml:space="preserve"> </w:t>
      </w:r>
      <w:r w:rsidR="00B96DDF">
        <w:t xml:space="preserve">– </w:t>
      </w:r>
      <w:r w:rsidRPr="0058252C">
        <w:t>23</w:t>
      </w:r>
    </w:p>
    <w:p w:rsidR="004F7B25" w:rsidRDefault="004F7B25" w:rsidP="004F7B25">
      <w:pPr>
        <w:tabs>
          <w:tab w:val="left" w:pos="943"/>
        </w:tabs>
        <w:ind w:firstLine="540"/>
        <w:jc w:val="right"/>
      </w:pPr>
      <w:r>
        <w:rPr>
          <w:b/>
        </w:rPr>
        <w:t>Таблица 11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5651"/>
        <w:gridCol w:w="1438"/>
        <w:gridCol w:w="1577"/>
      </w:tblGrid>
      <w:tr w:rsidR="004F7B25" w:rsidTr="00B96DDF">
        <w:trPr>
          <w:tblHeader/>
        </w:trPr>
        <w:tc>
          <w:tcPr>
            <w:tcW w:w="1081"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jc w:val="center"/>
            </w:pPr>
            <w:proofErr w:type="gramStart"/>
            <w:r>
              <w:t>п</w:t>
            </w:r>
            <w:proofErr w:type="gramEnd"/>
            <w:r>
              <w:t>/п</w:t>
            </w:r>
          </w:p>
        </w:tc>
        <w:tc>
          <w:tcPr>
            <w:tcW w:w="5651"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jc w:val="center"/>
            </w:pPr>
            <w:r>
              <w:t>Вопросы</w:t>
            </w:r>
          </w:p>
        </w:tc>
        <w:tc>
          <w:tcPr>
            <w:tcW w:w="1438" w:type="dxa"/>
            <w:tcBorders>
              <w:top w:val="single" w:sz="4" w:space="0" w:color="auto"/>
              <w:left w:val="single" w:sz="4" w:space="0" w:color="auto"/>
              <w:bottom w:val="single" w:sz="4" w:space="0" w:color="auto"/>
              <w:right w:val="single" w:sz="4" w:space="0" w:color="auto"/>
            </w:tcBorders>
            <w:vAlign w:val="center"/>
            <w:hideMark/>
          </w:tcPr>
          <w:p w:rsidR="004F7B25" w:rsidRPr="00D410B2" w:rsidRDefault="004F7B25" w:rsidP="00B96DDF">
            <w:pPr>
              <w:jc w:val="center"/>
              <w:rPr>
                <w:sz w:val="26"/>
                <w:szCs w:val="26"/>
              </w:rPr>
            </w:pPr>
            <w:r w:rsidRPr="00D410B2">
              <w:rPr>
                <w:sz w:val="26"/>
                <w:szCs w:val="26"/>
              </w:rPr>
              <w:t>устные обращения</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7B25" w:rsidRPr="00D410B2" w:rsidRDefault="004F7B25" w:rsidP="00B96DDF">
            <w:pPr>
              <w:jc w:val="center"/>
              <w:rPr>
                <w:sz w:val="26"/>
                <w:szCs w:val="26"/>
              </w:rPr>
            </w:pPr>
            <w:r w:rsidRPr="00D410B2">
              <w:rPr>
                <w:sz w:val="26"/>
                <w:szCs w:val="26"/>
              </w:rPr>
              <w:t>письменные обращения</w:t>
            </w:r>
          </w:p>
        </w:tc>
      </w:tr>
      <w:tr w:rsidR="004F7B25" w:rsidTr="004F7B25">
        <w:tc>
          <w:tcPr>
            <w:tcW w:w="1081"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7001</w:t>
            </w:r>
          </w:p>
        </w:tc>
        <w:tc>
          <w:tcPr>
            <w:tcW w:w="5651" w:type="dxa"/>
            <w:tcBorders>
              <w:top w:val="single" w:sz="4" w:space="0" w:color="auto"/>
              <w:left w:val="single" w:sz="4" w:space="0" w:color="auto"/>
              <w:bottom w:val="single" w:sz="4" w:space="0" w:color="auto"/>
              <w:right w:val="single" w:sz="4" w:space="0" w:color="auto"/>
            </w:tcBorders>
            <w:hideMark/>
          </w:tcPr>
          <w:p w:rsidR="004F7B25" w:rsidRDefault="004F7B25" w:rsidP="004F7B25">
            <w:r>
              <w:t>Работа органов торговли</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c>
          <w:tcPr>
            <w:tcW w:w="157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p>
        </w:tc>
      </w:tr>
      <w:tr w:rsidR="004F7B25" w:rsidTr="004F7B25">
        <w:tc>
          <w:tcPr>
            <w:tcW w:w="1081"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7004</w:t>
            </w:r>
          </w:p>
        </w:tc>
        <w:tc>
          <w:tcPr>
            <w:tcW w:w="5651" w:type="dxa"/>
            <w:tcBorders>
              <w:top w:val="single" w:sz="4" w:space="0" w:color="auto"/>
              <w:left w:val="single" w:sz="4" w:space="0" w:color="auto"/>
              <w:bottom w:val="single" w:sz="4" w:space="0" w:color="auto"/>
              <w:right w:val="single" w:sz="4" w:space="0" w:color="auto"/>
            </w:tcBorders>
            <w:hideMark/>
          </w:tcPr>
          <w:p w:rsidR="004F7B25" w:rsidRDefault="004F7B25" w:rsidP="004F7B25">
            <w:r>
              <w:t>Другие вопросы торговли</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p>
        </w:tc>
        <w:tc>
          <w:tcPr>
            <w:tcW w:w="157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r>
      <w:tr w:rsidR="004F7B25" w:rsidTr="004F7B25">
        <w:tc>
          <w:tcPr>
            <w:tcW w:w="1081"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7009</w:t>
            </w:r>
          </w:p>
        </w:tc>
        <w:tc>
          <w:tcPr>
            <w:tcW w:w="5651" w:type="dxa"/>
            <w:tcBorders>
              <w:top w:val="single" w:sz="4" w:space="0" w:color="auto"/>
              <w:left w:val="single" w:sz="4" w:space="0" w:color="auto"/>
              <w:bottom w:val="single" w:sz="4" w:space="0" w:color="auto"/>
              <w:right w:val="single" w:sz="4" w:space="0" w:color="auto"/>
            </w:tcBorders>
            <w:hideMark/>
          </w:tcPr>
          <w:p w:rsidR="004F7B25" w:rsidRDefault="004F7B25" w:rsidP="004F7B25">
            <w:pPr>
              <w:autoSpaceDE w:val="0"/>
              <w:autoSpaceDN w:val="0"/>
              <w:adjustRightInd w:val="0"/>
            </w:pPr>
            <w:r>
              <w:t>Качество товаров. Защита прав потребителей</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11</w:t>
            </w:r>
          </w:p>
        </w:tc>
        <w:tc>
          <w:tcPr>
            <w:tcW w:w="157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7</w:t>
            </w:r>
          </w:p>
        </w:tc>
      </w:tr>
      <w:tr w:rsidR="004F7B25" w:rsidTr="004F7B25">
        <w:tc>
          <w:tcPr>
            <w:tcW w:w="1081"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7011</w:t>
            </w:r>
          </w:p>
        </w:tc>
        <w:tc>
          <w:tcPr>
            <w:tcW w:w="5651" w:type="dxa"/>
            <w:tcBorders>
              <w:top w:val="single" w:sz="4" w:space="0" w:color="auto"/>
              <w:left w:val="single" w:sz="4" w:space="0" w:color="auto"/>
              <w:bottom w:val="single" w:sz="4" w:space="0" w:color="auto"/>
              <w:right w:val="single" w:sz="4" w:space="0" w:color="auto"/>
            </w:tcBorders>
          </w:tcPr>
          <w:p w:rsidR="004F7B25" w:rsidRDefault="004F7B25" w:rsidP="004F7B25">
            <w:pPr>
              <w:autoSpaceDE w:val="0"/>
              <w:autoSpaceDN w:val="0"/>
              <w:adjustRightInd w:val="0"/>
            </w:pPr>
            <w:r>
              <w:t>Торговля и местные органы власти. Размещение торговых точек</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w:t>
            </w:r>
          </w:p>
        </w:tc>
        <w:tc>
          <w:tcPr>
            <w:tcW w:w="157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r>
      <w:tr w:rsidR="004F7B25" w:rsidTr="004F7B25">
        <w:tc>
          <w:tcPr>
            <w:tcW w:w="1081"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p>
        </w:tc>
        <w:tc>
          <w:tcPr>
            <w:tcW w:w="5651" w:type="dxa"/>
            <w:tcBorders>
              <w:top w:val="single" w:sz="4" w:space="0" w:color="auto"/>
              <w:left w:val="single" w:sz="4" w:space="0" w:color="auto"/>
              <w:bottom w:val="single" w:sz="4" w:space="0" w:color="auto"/>
              <w:right w:val="single" w:sz="4" w:space="0" w:color="auto"/>
            </w:tcBorders>
          </w:tcPr>
          <w:p w:rsidR="004F7B25" w:rsidRDefault="004F7B25" w:rsidP="004F7B25">
            <w:pPr>
              <w:autoSpaceDE w:val="0"/>
              <w:autoSpaceDN w:val="0"/>
              <w:adjustRightInd w:val="0"/>
              <w:spacing w:after="120"/>
              <w:jc w:val="right"/>
            </w:pPr>
            <w:r>
              <w:t>Итого</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14</w:t>
            </w:r>
          </w:p>
        </w:tc>
        <w:tc>
          <w:tcPr>
            <w:tcW w:w="157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9</w:t>
            </w:r>
          </w:p>
        </w:tc>
      </w:tr>
    </w:tbl>
    <w:p w:rsidR="004F7B25" w:rsidRDefault="004F7B25" w:rsidP="004F7B25">
      <w:pPr>
        <w:tabs>
          <w:tab w:val="left" w:pos="943"/>
        </w:tabs>
        <w:ind w:firstLine="540"/>
      </w:pPr>
    </w:p>
    <w:p w:rsidR="004F7B25" w:rsidRPr="00AA27C1" w:rsidRDefault="004F7B25" w:rsidP="00B96DDF">
      <w:pPr>
        <w:autoSpaceDE w:val="0"/>
        <w:autoSpaceDN w:val="0"/>
        <w:adjustRightInd w:val="0"/>
        <w:outlineLvl w:val="2"/>
      </w:pPr>
      <w:r w:rsidRPr="00AA27C1">
        <w:rPr>
          <w:b/>
        </w:rPr>
        <w:t>08. Вопросы жилья и коммунально-бытового обслуживания. Жилищные вопросы</w:t>
      </w:r>
      <w:r w:rsidR="00B96DDF">
        <w:rPr>
          <w:b/>
        </w:rPr>
        <w:t xml:space="preserve"> – </w:t>
      </w:r>
      <w:r w:rsidRPr="00F05884">
        <w:t>686</w:t>
      </w:r>
    </w:p>
    <w:p w:rsidR="004F7B25" w:rsidRDefault="004F7B25" w:rsidP="004F7B25">
      <w:pPr>
        <w:tabs>
          <w:tab w:val="left" w:pos="943"/>
        </w:tabs>
        <w:ind w:firstLine="540"/>
        <w:jc w:val="right"/>
        <w:rPr>
          <w:b/>
        </w:rPr>
      </w:pPr>
      <w:r>
        <w:rPr>
          <w:b/>
        </w:rPr>
        <w:t>Таблица 12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5754"/>
        <w:gridCol w:w="1438"/>
        <w:gridCol w:w="1577"/>
      </w:tblGrid>
      <w:tr w:rsidR="004F7B25" w:rsidTr="00B96DDF">
        <w:trPr>
          <w:tblHeader/>
        </w:trPr>
        <w:tc>
          <w:tcPr>
            <w:tcW w:w="978"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jc w:val="center"/>
            </w:pPr>
            <w:proofErr w:type="gramStart"/>
            <w:r>
              <w:t>п</w:t>
            </w:r>
            <w:proofErr w:type="gramEnd"/>
            <w:r>
              <w:t>/п</w:t>
            </w:r>
          </w:p>
        </w:tc>
        <w:tc>
          <w:tcPr>
            <w:tcW w:w="5754"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jc w:val="center"/>
            </w:pPr>
            <w:r>
              <w:t>Вопросы</w:t>
            </w:r>
          </w:p>
        </w:tc>
        <w:tc>
          <w:tcPr>
            <w:tcW w:w="1438" w:type="dxa"/>
            <w:tcBorders>
              <w:top w:val="single" w:sz="4" w:space="0" w:color="auto"/>
              <w:left w:val="single" w:sz="4" w:space="0" w:color="auto"/>
              <w:bottom w:val="single" w:sz="4" w:space="0" w:color="auto"/>
              <w:right w:val="single" w:sz="4" w:space="0" w:color="auto"/>
            </w:tcBorders>
            <w:vAlign w:val="center"/>
            <w:hideMark/>
          </w:tcPr>
          <w:p w:rsidR="004F7B25" w:rsidRPr="00A964E3" w:rsidRDefault="004F7B25" w:rsidP="00B96DDF">
            <w:pPr>
              <w:jc w:val="center"/>
              <w:rPr>
                <w:sz w:val="26"/>
                <w:szCs w:val="26"/>
              </w:rPr>
            </w:pPr>
            <w:r w:rsidRPr="00A964E3">
              <w:rPr>
                <w:sz w:val="26"/>
                <w:szCs w:val="26"/>
              </w:rPr>
              <w:t>устные обращения</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7B25" w:rsidRPr="00A964E3" w:rsidRDefault="004F7B25" w:rsidP="00B96DDF">
            <w:pPr>
              <w:jc w:val="center"/>
              <w:rPr>
                <w:sz w:val="26"/>
                <w:szCs w:val="26"/>
              </w:rPr>
            </w:pPr>
            <w:r w:rsidRPr="00A964E3">
              <w:rPr>
                <w:sz w:val="26"/>
                <w:szCs w:val="26"/>
              </w:rPr>
              <w:t>письменные обращения</w:t>
            </w:r>
          </w:p>
        </w:tc>
      </w:tr>
      <w:tr w:rsidR="004F7B25" w:rsidTr="004F7B25">
        <w:trPr>
          <w:trHeight w:val="612"/>
        </w:trPr>
        <w:tc>
          <w:tcPr>
            <w:tcW w:w="97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8001</w:t>
            </w:r>
          </w:p>
        </w:tc>
        <w:tc>
          <w:tcPr>
            <w:tcW w:w="575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Нарушения при распределении жилья и улучшении жилищных условий</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1</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p>
        </w:tc>
      </w:tr>
      <w:tr w:rsidR="004F7B25" w:rsidTr="004F7B25">
        <w:trPr>
          <w:trHeight w:val="937"/>
        </w:trPr>
        <w:tc>
          <w:tcPr>
            <w:tcW w:w="97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8002</w:t>
            </w:r>
          </w:p>
        </w:tc>
        <w:tc>
          <w:tcPr>
            <w:tcW w:w="575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Переселение из подвалов, бараков, коммунальных квартир, общежитий, аварийных домов, санитарно-защитных зон</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7</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9</w:t>
            </w:r>
          </w:p>
        </w:tc>
      </w:tr>
      <w:tr w:rsidR="004F7B25" w:rsidTr="004F7B25">
        <w:tc>
          <w:tcPr>
            <w:tcW w:w="97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8003</w:t>
            </w:r>
          </w:p>
        </w:tc>
        <w:tc>
          <w:tcPr>
            <w:tcW w:w="5754" w:type="dxa"/>
            <w:tcBorders>
              <w:top w:val="single" w:sz="4" w:space="0" w:color="auto"/>
              <w:left w:val="single" w:sz="4" w:space="0" w:color="auto"/>
              <w:bottom w:val="single" w:sz="4" w:space="0" w:color="auto"/>
              <w:right w:val="single" w:sz="4" w:space="0" w:color="auto"/>
            </w:tcBorders>
          </w:tcPr>
          <w:p w:rsidR="004F7B25" w:rsidRDefault="004F7B25" w:rsidP="00B96DDF">
            <w:pPr>
              <w:jc w:val="left"/>
            </w:pPr>
            <w:r>
              <w:t>Предоставление общежитий</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2</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2</w:t>
            </w:r>
          </w:p>
        </w:tc>
      </w:tr>
      <w:tr w:rsidR="004F7B25" w:rsidTr="004F7B25">
        <w:tc>
          <w:tcPr>
            <w:tcW w:w="97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8004</w:t>
            </w:r>
          </w:p>
        </w:tc>
        <w:tc>
          <w:tcPr>
            <w:tcW w:w="575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Предоставление жилья</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92</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69</w:t>
            </w:r>
          </w:p>
        </w:tc>
      </w:tr>
      <w:tr w:rsidR="004F7B25" w:rsidTr="004F7B25">
        <w:tc>
          <w:tcPr>
            <w:tcW w:w="97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8005</w:t>
            </w:r>
          </w:p>
        </w:tc>
        <w:tc>
          <w:tcPr>
            <w:tcW w:w="575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Купля продажа квартир, домов</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18</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3</w:t>
            </w:r>
          </w:p>
        </w:tc>
      </w:tr>
      <w:tr w:rsidR="004F7B25" w:rsidTr="004F7B25">
        <w:tc>
          <w:tcPr>
            <w:tcW w:w="97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8006</w:t>
            </w:r>
          </w:p>
        </w:tc>
        <w:tc>
          <w:tcPr>
            <w:tcW w:w="575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Вопросы ЖСК</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1</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p>
        </w:tc>
      </w:tr>
      <w:tr w:rsidR="004F7B25" w:rsidTr="004F7B25">
        <w:tc>
          <w:tcPr>
            <w:tcW w:w="97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8007</w:t>
            </w:r>
          </w:p>
        </w:tc>
        <w:tc>
          <w:tcPr>
            <w:tcW w:w="575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Другие жилищные вопросы</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120</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53</w:t>
            </w:r>
          </w:p>
        </w:tc>
      </w:tr>
      <w:tr w:rsidR="004F7B25" w:rsidTr="004F7B25">
        <w:trPr>
          <w:trHeight w:val="673"/>
        </w:trPr>
        <w:tc>
          <w:tcPr>
            <w:tcW w:w="97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8009</w:t>
            </w:r>
          </w:p>
        </w:tc>
        <w:tc>
          <w:tcPr>
            <w:tcW w:w="5754"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ind w:left="17"/>
              <w:jc w:val="left"/>
            </w:pPr>
            <w:r>
              <w:t>Постановка на учет и восстановление в очереди на получение жилья</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6</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7</w:t>
            </w:r>
          </w:p>
        </w:tc>
      </w:tr>
      <w:tr w:rsidR="004F7B25" w:rsidTr="004F7B25">
        <w:tc>
          <w:tcPr>
            <w:tcW w:w="97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8014</w:t>
            </w:r>
          </w:p>
        </w:tc>
        <w:tc>
          <w:tcPr>
            <w:tcW w:w="5754"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ind w:left="15"/>
              <w:jc w:val="left"/>
            </w:pPr>
            <w:r>
              <w:rPr>
                <w:color w:val="000000"/>
              </w:rPr>
              <w:t>Государственные жилищные сертификаты</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3</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p>
        </w:tc>
      </w:tr>
      <w:tr w:rsidR="004F7B25" w:rsidTr="004F7B25">
        <w:tc>
          <w:tcPr>
            <w:tcW w:w="97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8015</w:t>
            </w:r>
          </w:p>
        </w:tc>
        <w:tc>
          <w:tcPr>
            <w:tcW w:w="5754"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ind w:left="15"/>
              <w:jc w:val="left"/>
              <w:rPr>
                <w:color w:val="000000"/>
              </w:rPr>
            </w:pPr>
            <w:proofErr w:type="gramStart"/>
            <w:r>
              <w:rPr>
                <w:color w:val="000000"/>
              </w:rPr>
              <w:t>Обустройство сел, газификация, водоснабжение, электроснабжение)</w:t>
            </w:r>
            <w:proofErr w:type="gramEnd"/>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2</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p>
        </w:tc>
      </w:tr>
      <w:tr w:rsidR="004F7B25" w:rsidTr="004F7B25">
        <w:tc>
          <w:tcPr>
            <w:tcW w:w="978" w:type="dxa"/>
            <w:tcBorders>
              <w:top w:val="single" w:sz="4" w:space="0" w:color="auto"/>
              <w:left w:val="single" w:sz="4" w:space="0" w:color="auto"/>
              <w:bottom w:val="single" w:sz="4" w:space="0" w:color="auto"/>
              <w:right w:val="single" w:sz="4" w:space="0" w:color="auto"/>
            </w:tcBorders>
            <w:hideMark/>
          </w:tcPr>
          <w:p w:rsidR="004F7B25" w:rsidRPr="00AA27C1" w:rsidRDefault="004F7B25" w:rsidP="004F7B25">
            <w:r>
              <w:t xml:space="preserve"> </w:t>
            </w:r>
            <w:r w:rsidRPr="00AA27C1">
              <w:t>8016</w:t>
            </w:r>
          </w:p>
        </w:tc>
        <w:tc>
          <w:tcPr>
            <w:tcW w:w="5754" w:type="dxa"/>
            <w:tcBorders>
              <w:top w:val="single" w:sz="4" w:space="0" w:color="auto"/>
              <w:left w:val="single" w:sz="4" w:space="0" w:color="auto"/>
              <w:bottom w:val="single" w:sz="4" w:space="0" w:color="auto"/>
              <w:right w:val="single" w:sz="4" w:space="0" w:color="auto"/>
            </w:tcBorders>
            <w:hideMark/>
          </w:tcPr>
          <w:p w:rsidR="004F7B25" w:rsidRPr="00E17F38" w:rsidRDefault="004F7B25" w:rsidP="00B96DDF">
            <w:pPr>
              <w:jc w:val="left"/>
            </w:pPr>
            <w:r w:rsidRPr="00E17F38">
              <w:t>ГСЖ, приобретение жил</w:t>
            </w:r>
            <w:r>
              <w:t>ь</w:t>
            </w:r>
            <w:r w:rsidRPr="00E17F38">
              <w:t>я гражданами, выезжающими из районов Крайнего Севера</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11</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10</w:t>
            </w:r>
          </w:p>
        </w:tc>
      </w:tr>
      <w:tr w:rsidR="004F7B25" w:rsidTr="004F7B25">
        <w:tc>
          <w:tcPr>
            <w:tcW w:w="97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8208</w:t>
            </w:r>
          </w:p>
        </w:tc>
        <w:tc>
          <w:tcPr>
            <w:tcW w:w="5754"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ind w:left="15"/>
              <w:jc w:val="left"/>
            </w:pPr>
            <w:r>
              <w:t>Коммунально-бытовое хозяйство и предоставление услуг в условиях рынка</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3</w:t>
            </w:r>
          </w:p>
        </w:tc>
      </w:tr>
      <w:tr w:rsidR="004F7B25" w:rsidTr="004F7B25">
        <w:trPr>
          <w:trHeight w:val="994"/>
        </w:trPr>
        <w:tc>
          <w:tcPr>
            <w:tcW w:w="97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8209</w:t>
            </w:r>
          </w:p>
        </w:tc>
        <w:tc>
          <w:tcPr>
            <w:tcW w:w="5754"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ind w:left="17"/>
              <w:jc w:val="left"/>
            </w:pPr>
            <w:r>
              <w:t>Эксплуатация и ремонт квартир в домах государственного и муниципального жилищных фондов</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1</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4</w:t>
            </w:r>
          </w:p>
        </w:tc>
      </w:tr>
      <w:tr w:rsidR="004F7B25" w:rsidTr="004F7B25">
        <w:tc>
          <w:tcPr>
            <w:tcW w:w="97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8210</w:t>
            </w:r>
          </w:p>
        </w:tc>
        <w:tc>
          <w:tcPr>
            <w:tcW w:w="575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Эксплуатация и ремонт приватизированных квартир (частного жилищного фонда), управляющие компании, формы управления собственностью, ТСЖ</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28</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60</w:t>
            </w:r>
          </w:p>
        </w:tc>
      </w:tr>
      <w:tr w:rsidR="004F7B25" w:rsidTr="004F7B25">
        <w:tc>
          <w:tcPr>
            <w:tcW w:w="97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8211</w:t>
            </w:r>
          </w:p>
        </w:tc>
        <w:tc>
          <w:tcPr>
            <w:tcW w:w="5754" w:type="dxa"/>
            <w:tcBorders>
              <w:top w:val="single" w:sz="4" w:space="0" w:color="auto"/>
              <w:left w:val="single" w:sz="4" w:space="0" w:color="auto"/>
              <w:bottom w:val="single" w:sz="4" w:space="0" w:color="auto"/>
              <w:right w:val="single" w:sz="4" w:space="0" w:color="auto"/>
            </w:tcBorders>
          </w:tcPr>
          <w:p w:rsidR="004F7B25" w:rsidRDefault="004F7B25" w:rsidP="00B96DDF">
            <w:pPr>
              <w:jc w:val="left"/>
            </w:pPr>
            <w:r>
              <w:t>Спорные вопросы по индивидуальному землепользованию и домовладению в городах и рабочих поселках</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3</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1</w:t>
            </w:r>
          </w:p>
        </w:tc>
      </w:tr>
      <w:tr w:rsidR="004F7B25" w:rsidTr="004F7B25">
        <w:tc>
          <w:tcPr>
            <w:tcW w:w="97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8212</w:t>
            </w:r>
          </w:p>
        </w:tc>
        <w:tc>
          <w:tcPr>
            <w:tcW w:w="575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Оплата жилищно-коммунальных услуг. Тарифы за электроэнергию</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47</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26</w:t>
            </w:r>
          </w:p>
        </w:tc>
      </w:tr>
      <w:tr w:rsidR="004F7B25" w:rsidTr="004F7B25">
        <w:tc>
          <w:tcPr>
            <w:tcW w:w="97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8213</w:t>
            </w:r>
          </w:p>
        </w:tc>
        <w:tc>
          <w:tcPr>
            <w:tcW w:w="5754" w:type="dxa"/>
            <w:tcBorders>
              <w:top w:val="single" w:sz="4" w:space="0" w:color="auto"/>
              <w:left w:val="single" w:sz="4" w:space="0" w:color="auto"/>
              <w:bottom w:val="single" w:sz="4" w:space="0" w:color="auto"/>
              <w:right w:val="single" w:sz="4" w:space="0" w:color="auto"/>
            </w:tcBorders>
          </w:tcPr>
          <w:p w:rsidR="004F7B25" w:rsidRDefault="004F7B25" w:rsidP="00B96DDF">
            <w:pPr>
              <w:jc w:val="left"/>
            </w:pPr>
            <w:r>
              <w:t>Обеспечение населения топливом. Подготовка жилищного фонда к зиме.</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1</w:t>
            </w:r>
          </w:p>
        </w:tc>
      </w:tr>
      <w:tr w:rsidR="004F7B25" w:rsidTr="004F7B25">
        <w:tc>
          <w:tcPr>
            <w:tcW w:w="97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8214</w:t>
            </w:r>
          </w:p>
        </w:tc>
        <w:tc>
          <w:tcPr>
            <w:tcW w:w="575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Благоустройство городов и поселков. Борьба с антисанитарией</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5</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3</w:t>
            </w:r>
          </w:p>
        </w:tc>
      </w:tr>
      <w:tr w:rsidR="004F7B25" w:rsidTr="004F7B25">
        <w:tc>
          <w:tcPr>
            <w:tcW w:w="97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lastRenderedPageBreak/>
              <w:t>8015</w:t>
            </w:r>
          </w:p>
        </w:tc>
        <w:tc>
          <w:tcPr>
            <w:tcW w:w="575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О выделении жилья молодым семьям</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1</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1</w:t>
            </w:r>
          </w:p>
        </w:tc>
      </w:tr>
      <w:tr w:rsidR="004F7B25" w:rsidTr="004F7B25">
        <w:tc>
          <w:tcPr>
            <w:tcW w:w="97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8217</w:t>
            </w:r>
          </w:p>
        </w:tc>
        <w:tc>
          <w:tcPr>
            <w:tcW w:w="5754"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ind w:left="17" w:hanging="17"/>
              <w:jc w:val="left"/>
            </w:pPr>
            <w:proofErr w:type="gramStart"/>
            <w:r>
              <w:t>Обслуживание автолюбителей (</w:t>
            </w:r>
            <w:proofErr w:type="spellStart"/>
            <w:r>
              <w:t>автозапра</w:t>
            </w:r>
            <w:proofErr w:type="spellEnd"/>
            <w:r>
              <w:t>-</w:t>
            </w:r>
            <w:proofErr w:type="gramEnd"/>
          </w:p>
          <w:p w:rsidR="004F7B25" w:rsidRDefault="004F7B25" w:rsidP="00B96DDF">
            <w:pPr>
              <w:autoSpaceDE w:val="0"/>
              <w:autoSpaceDN w:val="0"/>
              <w:adjustRightInd w:val="0"/>
              <w:ind w:left="17" w:hanging="17"/>
              <w:jc w:val="left"/>
            </w:pPr>
            <w:proofErr w:type="spellStart"/>
            <w:proofErr w:type="gramStart"/>
            <w:r>
              <w:t>вочные</w:t>
            </w:r>
            <w:proofErr w:type="spellEnd"/>
            <w:r>
              <w:t xml:space="preserve"> станции, гаражи, стоянки)</w:t>
            </w:r>
            <w:proofErr w:type="gramEnd"/>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1</w:t>
            </w:r>
          </w:p>
        </w:tc>
      </w:tr>
      <w:tr w:rsidR="004F7B25" w:rsidTr="004F7B25">
        <w:tc>
          <w:tcPr>
            <w:tcW w:w="97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8221</w:t>
            </w:r>
          </w:p>
        </w:tc>
        <w:tc>
          <w:tcPr>
            <w:tcW w:w="575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Другие вопросы коммунально-бытового обслуживания</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8</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12</w:t>
            </w:r>
          </w:p>
        </w:tc>
      </w:tr>
      <w:tr w:rsidR="004F7B25" w:rsidTr="004F7B25">
        <w:tc>
          <w:tcPr>
            <w:tcW w:w="97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8223</w:t>
            </w:r>
          </w:p>
        </w:tc>
        <w:tc>
          <w:tcPr>
            <w:tcW w:w="575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Обеспечение теплом</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4</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7</w:t>
            </w:r>
          </w:p>
        </w:tc>
      </w:tr>
      <w:tr w:rsidR="004F7B25" w:rsidTr="004F7B25">
        <w:tc>
          <w:tcPr>
            <w:tcW w:w="97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8225</w:t>
            </w:r>
          </w:p>
        </w:tc>
        <w:tc>
          <w:tcPr>
            <w:tcW w:w="575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Обеспечение горячей водой</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1</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6</w:t>
            </w:r>
          </w:p>
        </w:tc>
      </w:tr>
      <w:tr w:rsidR="004F7B25" w:rsidTr="004F7B25">
        <w:tc>
          <w:tcPr>
            <w:tcW w:w="97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8226</w:t>
            </w:r>
          </w:p>
        </w:tc>
        <w:tc>
          <w:tcPr>
            <w:tcW w:w="575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Обеспечение холодной водой</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3</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4</w:t>
            </w:r>
          </w:p>
        </w:tc>
      </w:tr>
      <w:tr w:rsidR="004F7B25" w:rsidTr="004F7B25">
        <w:tc>
          <w:tcPr>
            <w:tcW w:w="97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8227</w:t>
            </w:r>
          </w:p>
        </w:tc>
        <w:tc>
          <w:tcPr>
            <w:tcW w:w="575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Обеспечение электричеством</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6</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13</w:t>
            </w:r>
          </w:p>
        </w:tc>
      </w:tr>
      <w:tr w:rsidR="004F7B25" w:rsidTr="004F7B25">
        <w:tc>
          <w:tcPr>
            <w:tcW w:w="97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8228</w:t>
            </w:r>
          </w:p>
        </w:tc>
        <w:tc>
          <w:tcPr>
            <w:tcW w:w="575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Ремонт дорог</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3</w:t>
            </w:r>
          </w:p>
        </w:tc>
      </w:tr>
      <w:tr w:rsidR="004F7B25" w:rsidTr="004F7B25">
        <w:tc>
          <w:tcPr>
            <w:tcW w:w="97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8229</w:t>
            </w:r>
          </w:p>
        </w:tc>
        <w:tc>
          <w:tcPr>
            <w:tcW w:w="575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 xml:space="preserve">Ремонт кровель </w:t>
            </w:r>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5</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10</w:t>
            </w:r>
          </w:p>
        </w:tc>
      </w:tr>
      <w:tr w:rsidR="004F7B25" w:rsidTr="004F7B25">
        <w:tc>
          <w:tcPr>
            <w:tcW w:w="97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8232</w:t>
            </w:r>
          </w:p>
        </w:tc>
        <w:tc>
          <w:tcPr>
            <w:tcW w:w="5754" w:type="dxa"/>
            <w:tcBorders>
              <w:top w:val="single" w:sz="4" w:space="0" w:color="auto"/>
              <w:left w:val="single" w:sz="4" w:space="0" w:color="auto"/>
              <w:bottom w:val="single" w:sz="4" w:space="0" w:color="auto"/>
              <w:right w:val="single" w:sz="4" w:space="0" w:color="auto"/>
            </w:tcBorders>
          </w:tcPr>
          <w:p w:rsidR="004F7B25" w:rsidRDefault="004F7B25" w:rsidP="00B96DDF">
            <w:pPr>
              <w:jc w:val="left"/>
            </w:pPr>
            <w:r>
              <w:t xml:space="preserve">О переводе жилого помещения в </w:t>
            </w:r>
            <w:proofErr w:type="gramStart"/>
            <w:r>
              <w:t>нежилое</w:t>
            </w:r>
            <w:proofErr w:type="gramEnd"/>
          </w:p>
        </w:tc>
        <w:tc>
          <w:tcPr>
            <w:tcW w:w="1438"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2</w:t>
            </w:r>
          </w:p>
        </w:tc>
        <w:tc>
          <w:tcPr>
            <w:tcW w:w="1577" w:type="dxa"/>
            <w:tcBorders>
              <w:top w:val="single" w:sz="4" w:space="0" w:color="auto"/>
              <w:left w:val="single" w:sz="4" w:space="0" w:color="auto"/>
              <w:bottom w:val="single" w:sz="4" w:space="0" w:color="auto"/>
              <w:right w:val="single" w:sz="4" w:space="0" w:color="auto"/>
            </w:tcBorders>
          </w:tcPr>
          <w:p w:rsidR="004F7B25" w:rsidRPr="00F05884" w:rsidRDefault="004F7B25" w:rsidP="004F7B25">
            <w:pPr>
              <w:jc w:val="center"/>
            </w:pPr>
            <w:r w:rsidRPr="00F05884">
              <w:t>1</w:t>
            </w:r>
          </w:p>
        </w:tc>
      </w:tr>
      <w:tr w:rsidR="004F7B25" w:rsidRPr="00B96DDF" w:rsidTr="004F7B25">
        <w:tc>
          <w:tcPr>
            <w:tcW w:w="978"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jc w:val="center"/>
              <w:rPr>
                <w:b/>
              </w:rPr>
            </w:pPr>
          </w:p>
        </w:tc>
        <w:tc>
          <w:tcPr>
            <w:tcW w:w="5754" w:type="dxa"/>
            <w:tcBorders>
              <w:top w:val="single" w:sz="4" w:space="0" w:color="auto"/>
              <w:left w:val="single" w:sz="4" w:space="0" w:color="auto"/>
              <w:bottom w:val="single" w:sz="4" w:space="0" w:color="auto"/>
              <w:right w:val="single" w:sz="4" w:space="0" w:color="auto"/>
            </w:tcBorders>
          </w:tcPr>
          <w:p w:rsidR="004F7B25" w:rsidRPr="00B96DDF" w:rsidRDefault="004F7B25" w:rsidP="00B96DDF">
            <w:pPr>
              <w:rPr>
                <w:b/>
              </w:rPr>
            </w:pPr>
            <w:r w:rsidRPr="00B96DDF">
              <w:rPr>
                <w:b/>
              </w:rPr>
              <w:t>Итого</w:t>
            </w:r>
          </w:p>
        </w:tc>
        <w:tc>
          <w:tcPr>
            <w:tcW w:w="1438"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jc w:val="center"/>
              <w:rPr>
                <w:b/>
              </w:rPr>
            </w:pPr>
            <w:r w:rsidRPr="00B96DDF">
              <w:rPr>
                <w:b/>
              </w:rPr>
              <w:t>377</w:t>
            </w:r>
          </w:p>
        </w:tc>
        <w:tc>
          <w:tcPr>
            <w:tcW w:w="1577"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jc w:val="center"/>
              <w:rPr>
                <w:b/>
              </w:rPr>
            </w:pPr>
            <w:r w:rsidRPr="00B96DDF">
              <w:rPr>
                <w:b/>
              </w:rPr>
              <w:t>309</w:t>
            </w:r>
          </w:p>
        </w:tc>
      </w:tr>
    </w:tbl>
    <w:p w:rsidR="004F7B25" w:rsidRDefault="004F7B25" w:rsidP="004F7B25">
      <w:pPr>
        <w:tabs>
          <w:tab w:val="left" w:pos="943"/>
        </w:tabs>
        <w:ind w:firstLine="540"/>
        <w:jc w:val="right"/>
        <w:rPr>
          <w:b/>
        </w:rPr>
      </w:pPr>
    </w:p>
    <w:p w:rsidR="004F7B25" w:rsidRDefault="004F7B25" w:rsidP="00B96DDF">
      <w:pPr>
        <w:tabs>
          <w:tab w:val="left" w:pos="943"/>
        </w:tabs>
        <w:rPr>
          <w:b/>
        </w:rPr>
      </w:pPr>
      <w:r w:rsidRPr="00AA27C1">
        <w:rPr>
          <w:b/>
        </w:rPr>
        <w:t>09. Социальное обеспечение и социальная защита</w:t>
      </w:r>
      <w:r w:rsidR="00B96DDF">
        <w:rPr>
          <w:b/>
        </w:rPr>
        <w:t xml:space="preserve"> – </w:t>
      </w:r>
      <w:r w:rsidRPr="00C822DE">
        <w:t>309</w:t>
      </w:r>
    </w:p>
    <w:p w:rsidR="004F7B25" w:rsidRDefault="004F7B25" w:rsidP="004F7B25">
      <w:pPr>
        <w:tabs>
          <w:tab w:val="left" w:pos="943"/>
        </w:tabs>
        <w:ind w:firstLine="540"/>
        <w:jc w:val="right"/>
        <w:rPr>
          <w:b/>
        </w:rPr>
      </w:pPr>
      <w:r>
        <w:rPr>
          <w:b/>
        </w:rPr>
        <w:t>Таблица 13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5674"/>
        <w:gridCol w:w="1438"/>
        <w:gridCol w:w="1577"/>
      </w:tblGrid>
      <w:tr w:rsidR="004F7B25" w:rsidTr="00B96DDF">
        <w:trPr>
          <w:tblHeader/>
        </w:trPr>
        <w:tc>
          <w:tcPr>
            <w:tcW w:w="1058"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jc w:val="center"/>
            </w:pPr>
            <w:proofErr w:type="gramStart"/>
            <w:r>
              <w:t>п</w:t>
            </w:r>
            <w:proofErr w:type="gramEnd"/>
            <w:r>
              <w:t>/п</w:t>
            </w:r>
          </w:p>
        </w:tc>
        <w:tc>
          <w:tcPr>
            <w:tcW w:w="5674"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jc w:val="center"/>
            </w:pPr>
            <w:r>
              <w:t>Вопросы</w:t>
            </w:r>
          </w:p>
        </w:tc>
        <w:tc>
          <w:tcPr>
            <w:tcW w:w="1438" w:type="dxa"/>
            <w:tcBorders>
              <w:top w:val="single" w:sz="4" w:space="0" w:color="auto"/>
              <w:left w:val="single" w:sz="4" w:space="0" w:color="auto"/>
              <w:bottom w:val="single" w:sz="4" w:space="0" w:color="auto"/>
              <w:right w:val="single" w:sz="4" w:space="0" w:color="auto"/>
            </w:tcBorders>
            <w:vAlign w:val="center"/>
            <w:hideMark/>
          </w:tcPr>
          <w:p w:rsidR="004F7B25" w:rsidRPr="00F05884" w:rsidRDefault="004F7B25" w:rsidP="00B96DDF">
            <w:pPr>
              <w:jc w:val="center"/>
              <w:rPr>
                <w:sz w:val="26"/>
                <w:szCs w:val="26"/>
              </w:rPr>
            </w:pPr>
            <w:r w:rsidRPr="00F05884">
              <w:rPr>
                <w:sz w:val="26"/>
                <w:szCs w:val="26"/>
              </w:rPr>
              <w:t>устные обращения</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7B25" w:rsidRPr="00F05884" w:rsidRDefault="004F7B25" w:rsidP="00B96DDF">
            <w:pPr>
              <w:jc w:val="center"/>
              <w:rPr>
                <w:sz w:val="26"/>
                <w:szCs w:val="26"/>
              </w:rPr>
            </w:pPr>
            <w:r w:rsidRPr="00F05884">
              <w:rPr>
                <w:sz w:val="26"/>
                <w:szCs w:val="26"/>
              </w:rPr>
              <w:t>письменные обращения</w:t>
            </w:r>
          </w:p>
        </w:tc>
      </w:tr>
      <w:tr w:rsidR="004F7B25" w:rsidTr="004F7B25">
        <w:tc>
          <w:tcPr>
            <w:tcW w:w="105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9001</w:t>
            </w:r>
          </w:p>
        </w:tc>
        <w:tc>
          <w:tcPr>
            <w:tcW w:w="567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Деятельность органов системы социального обеспечения и их должностных лиц</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c>
          <w:tcPr>
            <w:tcW w:w="157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2</w:t>
            </w:r>
          </w:p>
        </w:tc>
      </w:tr>
      <w:tr w:rsidR="004F7B25" w:rsidTr="004F7B25">
        <w:tc>
          <w:tcPr>
            <w:tcW w:w="105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9002</w:t>
            </w:r>
          </w:p>
        </w:tc>
        <w:tc>
          <w:tcPr>
            <w:tcW w:w="567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Назначение и пересмотр размера пенсий</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69</w:t>
            </w:r>
          </w:p>
        </w:tc>
        <w:tc>
          <w:tcPr>
            <w:tcW w:w="157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17</w:t>
            </w:r>
          </w:p>
        </w:tc>
      </w:tr>
      <w:tr w:rsidR="004F7B25" w:rsidTr="004F7B25">
        <w:tc>
          <w:tcPr>
            <w:tcW w:w="105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9003</w:t>
            </w:r>
          </w:p>
        </w:tc>
        <w:tc>
          <w:tcPr>
            <w:tcW w:w="567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 xml:space="preserve">Социальное обеспечение и льготы УОВ, ИОВ, участников трудового фронта, инвалидов вооруженных сил, в том числе воинов-интернационалистов, </w:t>
            </w:r>
            <w:proofErr w:type="spellStart"/>
            <w:proofErr w:type="gramStart"/>
            <w:r>
              <w:t>несовершен</w:t>
            </w:r>
            <w:proofErr w:type="spellEnd"/>
            <w:r>
              <w:t xml:space="preserve"> </w:t>
            </w:r>
            <w:proofErr w:type="spellStart"/>
            <w:r>
              <w:t>нолетних</w:t>
            </w:r>
            <w:proofErr w:type="spellEnd"/>
            <w:proofErr w:type="gramEnd"/>
            <w:r>
              <w:t xml:space="preserve"> узников концлагерей и приравненных к этой категории граждан</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w:t>
            </w:r>
          </w:p>
        </w:tc>
        <w:tc>
          <w:tcPr>
            <w:tcW w:w="157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2</w:t>
            </w:r>
          </w:p>
        </w:tc>
      </w:tr>
      <w:tr w:rsidR="004F7B25" w:rsidTr="004F7B25">
        <w:tc>
          <w:tcPr>
            <w:tcW w:w="105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9004</w:t>
            </w:r>
          </w:p>
        </w:tc>
        <w:tc>
          <w:tcPr>
            <w:tcW w:w="567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Материальная помощь пенсионерам и другим категориям малообеспеченных слоев населения, инвалидам всех категорий</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26</w:t>
            </w:r>
          </w:p>
        </w:tc>
        <w:tc>
          <w:tcPr>
            <w:tcW w:w="157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10</w:t>
            </w:r>
          </w:p>
        </w:tc>
      </w:tr>
      <w:tr w:rsidR="004F7B25" w:rsidTr="004F7B25">
        <w:tc>
          <w:tcPr>
            <w:tcW w:w="105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9005</w:t>
            </w:r>
          </w:p>
        </w:tc>
        <w:tc>
          <w:tcPr>
            <w:tcW w:w="5674"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pPr>
            <w:r>
              <w:t>Устройство в дома ветеранов, инвалидов, престарелых и др. Их работа</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w:t>
            </w:r>
          </w:p>
        </w:tc>
        <w:tc>
          <w:tcPr>
            <w:tcW w:w="157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6</w:t>
            </w:r>
          </w:p>
        </w:tc>
      </w:tr>
      <w:tr w:rsidR="004F7B25" w:rsidTr="004F7B25">
        <w:tc>
          <w:tcPr>
            <w:tcW w:w="105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9006</w:t>
            </w:r>
          </w:p>
        </w:tc>
        <w:tc>
          <w:tcPr>
            <w:tcW w:w="5674"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pPr>
            <w:r>
              <w:t>Социальная защита молодежи, детей. Проблемы семьи, выплата пособий и компенсации на детей</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3</w:t>
            </w:r>
          </w:p>
        </w:tc>
        <w:tc>
          <w:tcPr>
            <w:tcW w:w="157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12</w:t>
            </w:r>
          </w:p>
        </w:tc>
      </w:tr>
      <w:tr w:rsidR="004F7B25" w:rsidTr="004F7B25">
        <w:tc>
          <w:tcPr>
            <w:tcW w:w="105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9007</w:t>
            </w:r>
          </w:p>
        </w:tc>
        <w:tc>
          <w:tcPr>
            <w:tcW w:w="5674"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pPr>
            <w:r>
              <w:t>Другие вопросы социального обеспечения</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35</w:t>
            </w:r>
          </w:p>
        </w:tc>
        <w:tc>
          <w:tcPr>
            <w:tcW w:w="157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30</w:t>
            </w:r>
          </w:p>
        </w:tc>
      </w:tr>
      <w:tr w:rsidR="004F7B25" w:rsidTr="004F7B25">
        <w:tc>
          <w:tcPr>
            <w:tcW w:w="105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9008</w:t>
            </w:r>
          </w:p>
        </w:tc>
        <w:tc>
          <w:tcPr>
            <w:tcW w:w="567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Установление инвалидности. МСЭ</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5</w:t>
            </w:r>
          </w:p>
        </w:tc>
        <w:tc>
          <w:tcPr>
            <w:tcW w:w="157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10</w:t>
            </w:r>
          </w:p>
        </w:tc>
      </w:tr>
      <w:tr w:rsidR="004F7B25" w:rsidTr="004F7B25">
        <w:tc>
          <w:tcPr>
            <w:tcW w:w="105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9009</w:t>
            </w:r>
          </w:p>
        </w:tc>
        <w:tc>
          <w:tcPr>
            <w:tcW w:w="567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Приобретение и эксплуатация инвалидами средств передвижения</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p>
        </w:tc>
        <w:tc>
          <w:tcPr>
            <w:tcW w:w="157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w:t>
            </w:r>
          </w:p>
        </w:tc>
      </w:tr>
      <w:tr w:rsidR="004F7B25" w:rsidTr="004F7B25">
        <w:tc>
          <w:tcPr>
            <w:tcW w:w="105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9010</w:t>
            </w:r>
          </w:p>
        </w:tc>
        <w:tc>
          <w:tcPr>
            <w:tcW w:w="5674" w:type="dxa"/>
            <w:tcBorders>
              <w:top w:val="single" w:sz="4" w:space="0" w:color="auto"/>
              <w:left w:val="single" w:sz="4" w:space="0" w:color="auto"/>
              <w:bottom w:val="single" w:sz="4" w:space="0" w:color="auto"/>
              <w:right w:val="single" w:sz="4" w:space="0" w:color="auto"/>
            </w:tcBorders>
          </w:tcPr>
          <w:p w:rsidR="004F7B25" w:rsidRDefault="004F7B25" w:rsidP="00B96DDF">
            <w:pPr>
              <w:jc w:val="left"/>
            </w:pPr>
            <w:r>
              <w:t>Вопросы реабилитации и социальной защиты жертв политических репрессий</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c>
          <w:tcPr>
            <w:tcW w:w="157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w:t>
            </w:r>
          </w:p>
        </w:tc>
      </w:tr>
      <w:tr w:rsidR="004F7B25" w:rsidTr="004F7B25">
        <w:tc>
          <w:tcPr>
            <w:tcW w:w="105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9011</w:t>
            </w:r>
          </w:p>
        </w:tc>
        <w:tc>
          <w:tcPr>
            <w:tcW w:w="567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 xml:space="preserve">Материальная помощь многодетным и </w:t>
            </w:r>
            <w:r>
              <w:lastRenderedPageBreak/>
              <w:t>неполным семьям</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lastRenderedPageBreak/>
              <w:t>2</w:t>
            </w:r>
          </w:p>
        </w:tc>
        <w:tc>
          <w:tcPr>
            <w:tcW w:w="157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5</w:t>
            </w:r>
          </w:p>
        </w:tc>
      </w:tr>
      <w:tr w:rsidR="004F7B25" w:rsidTr="004F7B25">
        <w:tc>
          <w:tcPr>
            <w:tcW w:w="105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lastRenderedPageBreak/>
              <w:t>9012</w:t>
            </w:r>
          </w:p>
        </w:tc>
        <w:tc>
          <w:tcPr>
            <w:tcW w:w="567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Вопросы пенсионного фонда</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25</w:t>
            </w:r>
          </w:p>
        </w:tc>
        <w:tc>
          <w:tcPr>
            <w:tcW w:w="157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15</w:t>
            </w:r>
          </w:p>
        </w:tc>
      </w:tr>
      <w:tr w:rsidR="004F7B25" w:rsidTr="004F7B25">
        <w:tc>
          <w:tcPr>
            <w:tcW w:w="1058"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9013</w:t>
            </w:r>
          </w:p>
        </w:tc>
        <w:tc>
          <w:tcPr>
            <w:tcW w:w="5674"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Социальная защита пострадавших от радиоактивных заражений</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c>
          <w:tcPr>
            <w:tcW w:w="157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p>
        </w:tc>
      </w:tr>
      <w:tr w:rsidR="004F7B25" w:rsidTr="004F7B25">
        <w:tc>
          <w:tcPr>
            <w:tcW w:w="1058"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r>
              <w:t>9014</w:t>
            </w:r>
          </w:p>
        </w:tc>
        <w:tc>
          <w:tcPr>
            <w:tcW w:w="5674" w:type="dxa"/>
            <w:tcBorders>
              <w:top w:val="single" w:sz="4" w:space="0" w:color="auto"/>
              <w:left w:val="single" w:sz="4" w:space="0" w:color="auto"/>
              <w:bottom w:val="single" w:sz="4" w:space="0" w:color="auto"/>
              <w:right w:val="single" w:sz="4" w:space="0" w:color="auto"/>
            </w:tcBorders>
          </w:tcPr>
          <w:p w:rsidR="004F7B25" w:rsidRDefault="004F7B25" w:rsidP="00B96DDF">
            <w:pPr>
              <w:autoSpaceDE w:val="0"/>
              <w:autoSpaceDN w:val="0"/>
              <w:adjustRightInd w:val="0"/>
              <w:jc w:val="left"/>
              <w:rPr>
                <w:color w:val="000000"/>
              </w:rPr>
            </w:pPr>
            <w:r>
              <w:rPr>
                <w:color w:val="000000"/>
              </w:rPr>
              <w:t>Задержка выплаты пенсии. Перерасчет пенсии</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r>
              <w:t>6</w:t>
            </w:r>
          </w:p>
        </w:tc>
        <w:tc>
          <w:tcPr>
            <w:tcW w:w="157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tabs>
                <w:tab w:val="left" w:pos="943"/>
              </w:tabs>
              <w:jc w:val="center"/>
            </w:pPr>
            <w:r>
              <w:t>3</w:t>
            </w:r>
          </w:p>
        </w:tc>
      </w:tr>
      <w:tr w:rsidR="004F7B25" w:rsidTr="004F7B25">
        <w:tc>
          <w:tcPr>
            <w:tcW w:w="1058"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jc w:val="center"/>
            </w:pPr>
            <w:r>
              <w:t>9016</w:t>
            </w:r>
          </w:p>
        </w:tc>
        <w:tc>
          <w:tcPr>
            <w:tcW w:w="5674"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pPr>
            <w:r>
              <w:rPr>
                <w:color w:val="000000"/>
              </w:rPr>
              <w:t>О звании «Ветеран труда», «Участник трудового фронта»</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r>
              <w:t>8</w:t>
            </w:r>
          </w:p>
        </w:tc>
        <w:tc>
          <w:tcPr>
            <w:tcW w:w="1577" w:type="dxa"/>
            <w:tcBorders>
              <w:top w:val="single" w:sz="4" w:space="0" w:color="auto"/>
              <w:left w:val="single" w:sz="4" w:space="0" w:color="auto"/>
              <w:bottom w:val="single" w:sz="4" w:space="0" w:color="auto"/>
              <w:right w:val="single" w:sz="4" w:space="0" w:color="auto"/>
            </w:tcBorders>
          </w:tcPr>
          <w:p w:rsidR="004F7B25" w:rsidRPr="00552A4A" w:rsidRDefault="004F7B25" w:rsidP="004F7B25">
            <w:pPr>
              <w:tabs>
                <w:tab w:val="left" w:pos="943"/>
              </w:tabs>
              <w:jc w:val="center"/>
            </w:pPr>
            <w:r>
              <w:t>9</w:t>
            </w:r>
          </w:p>
        </w:tc>
      </w:tr>
      <w:tr w:rsidR="004F7B25" w:rsidRPr="00B96DDF" w:rsidTr="004F7B25">
        <w:tc>
          <w:tcPr>
            <w:tcW w:w="1058"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tabs>
                <w:tab w:val="left" w:pos="943"/>
              </w:tabs>
              <w:jc w:val="center"/>
              <w:rPr>
                <w:b/>
              </w:rPr>
            </w:pPr>
          </w:p>
        </w:tc>
        <w:tc>
          <w:tcPr>
            <w:tcW w:w="5674" w:type="dxa"/>
            <w:tcBorders>
              <w:top w:val="single" w:sz="4" w:space="0" w:color="auto"/>
              <w:left w:val="single" w:sz="4" w:space="0" w:color="auto"/>
              <w:bottom w:val="single" w:sz="4" w:space="0" w:color="auto"/>
              <w:right w:val="single" w:sz="4" w:space="0" w:color="auto"/>
            </w:tcBorders>
          </w:tcPr>
          <w:p w:rsidR="004F7B25" w:rsidRPr="00B96DDF" w:rsidRDefault="004F7B25" w:rsidP="00B96DDF">
            <w:pPr>
              <w:autoSpaceDE w:val="0"/>
              <w:autoSpaceDN w:val="0"/>
              <w:adjustRightInd w:val="0"/>
              <w:jc w:val="left"/>
              <w:rPr>
                <w:b/>
                <w:color w:val="000000"/>
              </w:rPr>
            </w:pPr>
            <w:r w:rsidRPr="00B96DDF">
              <w:rPr>
                <w:b/>
              </w:rPr>
              <w:t>Итого</w:t>
            </w:r>
          </w:p>
        </w:tc>
        <w:tc>
          <w:tcPr>
            <w:tcW w:w="1438"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tabs>
                <w:tab w:val="left" w:pos="943"/>
              </w:tabs>
              <w:jc w:val="center"/>
              <w:rPr>
                <w:b/>
              </w:rPr>
            </w:pPr>
            <w:r w:rsidRPr="00B96DDF">
              <w:rPr>
                <w:b/>
              </w:rPr>
              <w:t>186</w:t>
            </w:r>
          </w:p>
        </w:tc>
        <w:tc>
          <w:tcPr>
            <w:tcW w:w="1577"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tabs>
                <w:tab w:val="left" w:pos="943"/>
              </w:tabs>
              <w:jc w:val="center"/>
              <w:rPr>
                <w:b/>
              </w:rPr>
            </w:pPr>
            <w:r w:rsidRPr="00B96DDF">
              <w:rPr>
                <w:b/>
              </w:rPr>
              <w:t>123</w:t>
            </w:r>
          </w:p>
        </w:tc>
      </w:tr>
    </w:tbl>
    <w:p w:rsidR="004F7B25" w:rsidRDefault="004F7B25" w:rsidP="004F7B25">
      <w:pPr>
        <w:tabs>
          <w:tab w:val="left" w:pos="943"/>
        </w:tabs>
        <w:ind w:firstLine="540"/>
        <w:jc w:val="right"/>
        <w:rPr>
          <w:b/>
        </w:rPr>
      </w:pPr>
      <w:r>
        <w:rPr>
          <w:b/>
        </w:rPr>
        <w:t xml:space="preserve">  </w:t>
      </w:r>
    </w:p>
    <w:p w:rsidR="004F7B25" w:rsidRPr="00DC1590" w:rsidRDefault="004F7B25" w:rsidP="00B96DDF">
      <w:pPr>
        <w:tabs>
          <w:tab w:val="left" w:pos="943"/>
        </w:tabs>
      </w:pPr>
      <w:r w:rsidRPr="00AA27C1">
        <w:rPr>
          <w:b/>
        </w:rPr>
        <w:t>10. Финансовые вопросы</w:t>
      </w:r>
      <w:r w:rsidR="00B96DDF">
        <w:rPr>
          <w:b/>
        </w:rPr>
        <w:t xml:space="preserve"> – </w:t>
      </w:r>
      <w:r w:rsidRPr="00633BD1">
        <w:t xml:space="preserve">62 </w:t>
      </w:r>
    </w:p>
    <w:p w:rsidR="004F7B25" w:rsidRDefault="004F7B25" w:rsidP="004F7B25">
      <w:pPr>
        <w:ind w:firstLine="720"/>
        <w:jc w:val="right"/>
      </w:pPr>
      <w:r>
        <w:rPr>
          <w:b/>
        </w:rPr>
        <w:t>Таблица 14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670"/>
        <w:gridCol w:w="1417"/>
        <w:gridCol w:w="1559"/>
      </w:tblGrid>
      <w:tr w:rsidR="004F7B25" w:rsidTr="00B96DDF">
        <w:tc>
          <w:tcPr>
            <w:tcW w:w="1101"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jc w:val="center"/>
            </w:pPr>
            <w:proofErr w:type="gramStart"/>
            <w:r>
              <w:t>п</w:t>
            </w:r>
            <w:proofErr w:type="gramEnd"/>
            <w:r>
              <w:t>/п</w:t>
            </w:r>
          </w:p>
        </w:tc>
        <w:tc>
          <w:tcPr>
            <w:tcW w:w="5670"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jc w:val="center"/>
            </w:pPr>
            <w:r>
              <w:t>Вопросы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7B25" w:rsidRPr="00633BD1" w:rsidRDefault="004F7B25" w:rsidP="00B96DDF">
            <w:pPr>
              <w:ind w:left="-108"/>
              <w:jc w:val="center"/>
              <w:rPr>
                <w:sz w:val="26"/>
                <w:szCs w:val="26"/>
              </w:rPr>
            </w:pPr>
            <w:r w:rsidRPr="00633BD1">
              <w:rPr>
                <w:sz w:val="26"/>
                <w:szCs w:val="26"/>
              </w:rPr>
              <w:t>устные обращения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B25" w:rsidRPr="00633BD1" w:rsidRDefault="004F7B25" w:rsidP="00B96DDF">
            <w:pPr>
              <w:ind w:left="-108"/>
              <w:jc w:val="center"/>
              <w:rPr>
                <w:sz w:val="26"/>
                <w:szCs w:val="26"/>
              </w:rPr>
            </w:pPr>
            <w:r w:rsidRPr="00633BD1">
              <w:rPr>
                <w:sz w:val="26"/>
                <w:szCs w:val="26"/>
              </w:rPr>
              <w:t>письменные обращения</w:t>
            </w:r>
          </w:p>
        </w:tc>
      </w:tr>
      <w:tr w:rsidR="004F7B25" w:rsidTr="004F7B25">
        <w:tc>
          <w:tcPr>
            <w:tcW w:w="1101"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center"/>
            </w:pPr>
            <w:r>
              <w:t>10001</w:t>
            </w:r>
          </w:p>
        </w:tc>
        <w:tc>
          <w:tcPr>
            <w:tcW w:w="5670"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О работе финансовых органов и их руководителей</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c>
          <w:tcPr>
            <w:tcW w:w="155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w:t>
            </w:r>
          </w:p>
        </w:tc>
      </w:tr>
      <w:tr w:rsidR="004F7B25" w:rsidTr="004F7B25">
        <w:tc>
          <w:tcPr>
            <w:tcW w:w="1101"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center"/>
            </w:pPr>
            <w:r>
              <w:t>10002</w:t>
            </w:r>
          </w:p>
        </w:tc>
        <w:tc>
          <w:tcPr>
            <w:tcW w:w="5670"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Банковская система</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13</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5</w:t>
            </w:r>
          </w:p>
        </w:tc>
      </w:tr>
      <w:tr w:rsidR="004F7B25" w:rsidTr="004F7B25">
        <w:tc>
          <w:tcPr>
            <w:tcW w:w="1101"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center"/>
            </w:pPr>
            <w:r>
              <w:t>10003</w:t>
            </w:r>
          </w:p>
        </w:tc>
        <w:tc>
          <w:tcPr>
            <w:tcW w:w="5670"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Налоговая служба: налоги, сборы и штрафы</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2</w:t>
            </w:r>
          </w:p>
        </w:tc>
      </w:tr>
      <w:tr w:rsidR="004F7B25" w:rsidTr="004F7B25">
        <w:tc>
          <w:tcPr>
            <w:tcW w:w="1101"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center"/>
            </w:pPr>
            <w:r>
              <w:t>10004</w:t>
            </w:r>
          </w:p>
        </w:tc>
        <w:tc>
          <w:tcPr>
            <w:tcW w:w="5670"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Ссуды кредиты населению</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12</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11</w:t>
            </w:r>
          </w:p>
        </w:tc>
      </w:tr>
      <w:tr w:rsidR="004F7B25" w:rsidTr="004F7B25">
        <w:tc>
          <w:tcPr>
            <w:tcW w:w="1101"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center"/>
            </w:pPr>
            <w:r>
              <w:t>10005</w:t>
            </w:r>
          </w:p>
        </w:tc>
        <w:tc>
          <w:tcPr>
            <w:tcW w:w="5670"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Индексация и выплата сбережений</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w:t>
            </w:r>
          </w:p>
        </w:tc>
      </w:tr>
      <w:tr w:rsidR="004F7B25" w:rsidTr="004F7B25">
        <w:tc>
          <w:tcPr>
            <w:tcW w:w="1101"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center"/>
            </w:pPr>
            <w:r>
              <w:t>10008</w:t>
            </w:r>
          </w:p>
        </w:tc>
        <w:tc>
          <w:tcPr>
            <w:tcW w:w="5670"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Другие финансовые вопросы</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4</w:t>
            </w:r>
          </w:p>
        </w:tc>
      </w:tr>
      <w:tr w:rsidR="004F7B25" w:rsidTr="004F7B25">
        <w:tc>
          <w:tcPr>
            <w:tcW w:w="1101"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center"/>
            </w:pPr>
            <w:r>
              <w:t>10009</w:t>
            </w:r>
          </w:p>
        </w:tc>
        <w:tc>
          <w:tcPr>
            <w:tcW w:w="5670"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Выделение субсидий для северян</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p>
        </w:tc>
      </w:tr>
      <w:tr w:rsidR="004F7B25" w:rsidTr="004F7B25">
        <w:tc>
          <w:tcPr>
            <w:tcW w:w="1101"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center"/>
            </w:pPr>
            <w:r>
              <w:t>10010</w:t>
            </w:r>
          </w:p>
        </w:tc>
        <w:tc>
          <w:tcPr>
            <w:tcW w:w="5670"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Выплата компенсаций за переезд северянам</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p>
        </w:tc>
      </w:tr>
      <w:tr w:rsidR="004F7B25" w:rsidTr="004F7B25">
        <w:tc>
          <w:tcPr>
            <w:tcW w:w="1101"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center"/>
            </w:pPr>
            <w:r>
              <w:t>10011</w:t>
            </w:r>
          </w:p>
        </w:tc>
        <w:tc>
          <w:tcPr>
            <w:tcW w:w="5670"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Учреждения страхования и их работа</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w:t>
            </w:r>
          </w:p>
        </w:tc>
      </w:tr>
      <w:tr w:rsidR="004F7B25" w:rsidTr="004F7B25">
        <w:tc>
          <w:tcPr>
            <w:tcW w:w="1101"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center"/>
            </w:pPr>
            <w:r>
              <w:t>10012</w:t>
            </w:r>
          </w:p>
        </w:tc>
        <w:tc>
          <w:tcPr>
            <w:tcW w:w="5670"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Вопросы владельцев акций акционерных предприятий</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c>
          <w:tcPr>
            <w:tcW w:w="1559" w:type="dxa"/>
            <w:tcBorders>
              <w:top w:val="single" w:sz="4" w:space="0" w:color="auto"/>
              <w:left w:val="single" w:sz="4" w:space="0" w:color="auto"/>
              <w:bottom w:val="single" w:sz="4" w:space="0" w:color="auto"/>
              <w:right w:val="single" w:sz="4" w:space="0" w:color="auto"/>
            </w:tcBorders>
          </w:tcPr>
          <w:p w:rsidR="004F7B25" w:rsidRDefault="004F7B25" w:rsidP="004F7B25"/>
        </w:tc>
      </w:tr>
      <w:tr w:rsidR="004F7B25" w:rsidTr="004F7B25">
        <w:tc>
          <w:tcPr>
            <w:tcW w:w="1101" w:type="dxa"/>
            <w:tcBorders>
              <w:top w:val="single" w:sz="4" w:space="0" w:color="auto"/>
              <w:left w:val="single" w:sz="4" w:space="0" w:color="auto"/>
              <w:bottom w:val="single" w:sz="4" w:space="0" w:color="auto"/>
              <w:right w:val="single" w:sz="4" w:space="0" w:color="auto"/>
            </w:tcBorders>
          </w:tcPr>
          <w:p w:rsidR="004F7B25" w:rsidRDefault="004F7B25" w:rsidP="00B96DDF">
            <w:pPr>
              <w:jc w:val="left"/>
            </w:pPr>
          </w:p>
        </w:tc>
        <w:tc>
          <w:tcPr>
            <w:tcW w:w="5670" w:type="dxa"/>
            <w:tcBorders>
              <w:top w:val="single" w:sz="4" w:space="0" w:color="auto"/>
              <w:left w:val="single" w:sz="4" w:space="0" w:color="auto"/>
              <w:bottom w:val="single" w:sz="4" w:space="0" w:color="auto"/>
              <w:right w:val="single" w:sz="4" w:space="0" w:color="auto"/>
            </w:tcBorders>
          </w:tcPr>
          <w:p w:rsidR="004F7B25" w:rsidRDefault="004F7B25" w:rsidP="00B96DDF">
            <w:pPr>
              <w:jc w:val="left"/>
            </w:pPr>
            <w:r>
              <w:t>И</w:t>
            </w:r>
            <w:r w:rsidRPr="00B96DDF">
              <w:rPr>
                <w:b/>
              </w:rPr>
              <w:t>того</w:t>
            </w:r>
          </w:p>
        </w:tc>
        <w:tc>
          <w:tcPr>
            <w:tcW w:w="1417" w:type="dxa"/>
            <w:tcBorders>
              <w:top w:val="single" w:sz="4" w:space="0" w:color="auto"/>
              <w:left w:val="single" w:sz="4" w:space="0" w:color="auto"/>
              <w:bottom w:val="single" w:sz="4" w:space="0" w:color="auto"/>
              <w:right w:val="single" w:sz="4" w:space="0" w:color="auto"/>
            </w:tcBorders>
          </w:tcPr>
          <w:p w:rsidR="004F7B25" w:rsidRPr="00B96DDF" w:rsidRDefault="004F7B25" w:rsidP="00B96DDF">
            <w:pPr>
              <w:jc w:val="center"/>
              <w:rPr>
                <w:b/>
              </w:rPr>
            </w:pPr>
            <w:r w:rsidRPr="00B96DDF">
              <w:rPr>
                <w:b/>
              </w:rPr>
              <w:t>36</w:t>
            </w:r>
          </w:p>
        </w:tc>
        <w:tc>
          <w:tcPr>
            <w:tcW w:w="1559" w:type="dxa"/>
            <w:tcBorders>
              <w:top w:val="single" w:sz="4" w:space="0" w:color="auto"/>
              <w:left w:val="single" w:sz="4" w:space="0" w:color="auto"/>
              <w:bottom w:val="single" w:sz="4" w:space="0" w:color="auto"/>
              <w:right w:val="single" w:sz="4" w:space="0" w:color="auto"/>
            </w:tcBorders>
          </w:tcPr>
          <w:p w:rsidR="004F7B25" w:rsidRPr="00B96DDF" w:rsidRDefault="004F7B25" w:rsidP="00B96DDF">
            <w:pPr>
              <w:jc w:val="center"/>
              <w:rPr>
                <w:b/>
              </w:rPr>
            </w:pPr>
            <w:r w:rsidRPr="00B96DDF">
              <w:rPr>
                <w:b/>
              </w:rPr>
              <w:t>26</w:t>
            </w:r>
          </w:p>
        </w:tc>
      </w:tr>
    </w:tbl>
    <w:p w:rsidR="00B96DDF" w:rsidRDefault="00B96DDF" w:rsidP="00B96DDF"/>
    <w:p w:rsidR="004F7B25" w:rsidRDefault="004F7B25" w:rsidP="00B96DDF">
      <w:r w:rsidRPr="00AA27C1">
        <w:rPr>
          <w:b/>
        </w:rPr>
        <w:t>11. Вопросы здравоохранения</w:t>
      </w:r>
      <w:r w:rsidR="00B96DDF">
        <w:rPr>
          <w:b/>
        </w:rPr>
        <w:t xml:space="preserve"> – </w:t>
      </w:r>
      <w:r w:rsidRPr="00AB0BD9">
        <w:t>216</w:t>
      </w:r>
    </w:p>
    <w:p w:rsidR="004F7B25" w:rsidRDefault="004F7B25" w:rsidP="004F7B25">
      <w:pPr>
        <w:tabs>
          <w:tab w:val="left" w:pos="943"/>
        </w:tabs>
        <w:ind w:firstLine="540"/>
        <w:jc w:val="right"/>
        <w:rPr>
          <w:b/>
        </w:rPr>
      </w:pPr>
      <w:r>
        <w:rPr>
          <w:b/>
        </w:rPr>
        <w:t>Таблица 15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5706"/>
        <w:gridCol w:w="1417"/>
        <w:gridCol w:w="1559"/>
      </w:tblGrid>
      <w:tr w:rsidR="004F7B25" w:rsidTr="00B96DDF">
        <w:trPr>
          <w:tblHeader/>
        </w:trPr>
        <w:tc>
          <w:tcPr>
            <w:tcW w:w="1065"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jc w:val="center"/>
            </w:pPr>
            <w:proofErr w:type="gramStart"/>
            <w:r>
              <w:t>п</w:t>
            </w:r>
            <w:proofErr w:type="gramEnd"/>
            <w:r>
              <w:t>/п</w:t>
            </w:r>
          </w:p>
        </w:tc>
        <w:tc>
          <w:tcPr>
            <w:tcW w:w="5706"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jc w:val="center"/>
            </w:pPr>
            <w:r>
              <w:t>Вопросы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7B25" w:rsidRPr="00633BD1" w:rsidRDefault="004F7B25" w:rsidP="00B96DDF">
            <w:pPr>
              <w:ind w:left="-108"/>
              <w:jc w:val="center"/>
              <w:rPr>
                <w:sz w:val="26"/>
                <w:szCs w:val="26"/>
              </w:rPr>
            </w:pPr>
            <w:r w:rsidRPr="00633BD1">
              <w:rPr>
                <w:sz w:val="26"/>
                <w:szCs w:val="26"/>
              </w:rPr>
              <w:t>устные обращения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B25" w:rsidRPr="00633BD1" w:rsidRDefault="004F7B25" w:rsidP="00B96DDF">
            <w:pPr>
              <w:ind w:left="-108"/>
              <w:jc w:val="center"/>
              <w:rPr>
                <w:sz w:val="26"/>
                <w:szCs w:val="26"/>
              </w:rPr>
            </w:pPr>
            <w:r w:rsidRPr="00633BD1">
              <w:rPr>
                <w:sz w:val="26"/>
                <w:szCs w:val="26"/>
              </w:rPr>
              <w:t>письменные обращения</w:t>
            </w:r>
          </w:p>
        </w:tc>
      </w:tr>
      <w:tr w:rsidR="004F7B25" w:rsidTr="004F7B25">
        <w:tc>
          <w:tcPr>
            <w:tcW w:w="1065"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11002</w:t>
            </w:r>
          </w:p>
        </w:tc>
        <w:tc>
          <w:tcPr>
            <w:tcW w:w="5706"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Работа государственных медицинских служб и их руководителей. Жалобы на закрытие медицинских учреждений</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c>
          <w:tcPr>
            <w:tcW w:w="155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w:t>
            </w:r>
          </w:p>
        </w:tc>
      </w:tr>
      <w:tr w:rsidR="004F7B25" w:rsidTr="004F7B25">
        <w:tc>
          <w:tcPr>
            <w:tcW w:w="1065"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11003</w:t>
            </w:r>
          </w:p>
        </w:tc>
        <w:tc>
          <w:tcPr>
            <w:tcW w:w="5706"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Помещение в больницы и специализированные лечебные учреждения</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7</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8</w:t>
            </w:r>
          </w:p>
        </w:tc>
      </w:tr>
      <w:tr w:rsidR="004F7B25" w:rsidTr="004F7B25">
        <w:tc>
          <w:tcPr>
            <w:tcW w:w="1065"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11004</w:t>
            </w:r>
          </w:p>
        </w:tc>
        <w:tc>
          <w:tcPr>
            <w:tcW w:w="5706"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О медицинском обслуживании, диагностике</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46</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32</w:t>
            </w:r>
          </w:p>
        </w:tc>
      </w:tr>
      <w:tr w:rsidR="004F7B25" w:rsidTr="004F7B25">
        <w:tc>
          <w:tcPr>
            <w:tcW w:w="1065"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11005</w:t>
            </w:r>
          </w:p>
        </w:tc>
        <w:tc>
          <w:tcPr>
            <w:tcW w:w="5706"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Обеспечение лекарственными препаратами и средствами медицинского назначения</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56</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7</w:t>
            </w:r>
          </w:p>
        </w:tc>
      </w:tr>
      <w:tr w:rsidR="004F7B25" w:rsidTr="004F7B25">
        <w:tc>
          <w:tcPr>
            <w:tcW w:w="1065"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11006</w:t>
            </w:r>
          </w:p>
        </w:tc>
        <w:tc>
          <w:tcPr>
            <w:tcW w:w="5706"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Протезирование (зубное, глазное, ортопедическое)</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4</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3</w:t>
            </w:r>
          </w:p>
        </w:tc>
      </w:tr>
      <w:tr w:rsidR="004F7B25" w:rsidTr="004F7B25">
        <w:tc>
          <w:tcPr>
            <w:tcW w:w="1065"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lastRenderedPageBreak/>
              <w:t>11007</w:t>
            </w:r>
          </w:p>
        </w:tc>
        <w:tc>
          <w:tcPr>
            <w:tcW w:w="5706"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Другие вопросы здравоохранения</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14</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19</w:t>
            </w:r>
          </w:p>
        </w:tc>
      </w:tr>
      <w:tr w:rsidR="004F7B25" w:rsidTr="004F7B25">
        <w:tc>
          <w:tcPr>
            <w:tcW w:w="1065"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11008</w:t>
            </w:r>
          </w:p>
        </w:tc>
        <w:tc>
          <w:tcPr>
            <w:tcW w:w="5706"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О выделении средств на лечение</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2</w:t>
            </w:r>
          </w:p>
        </w:tc>
      </w:tr>
      <w:tr w:rsidR="004F7B25" w:rsidTr="004F7B25">
        <w:tc>
          <w:tcPr>
            <w:tcW w:w="1065"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11009</w:t>
            </w:r>
          </w:p>
        </w:tc>
        <w:tc>
          <w:tcPr>
            <w:tcW w:w="5706"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Санаторное лечение</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3</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2</w:t>
            </w:r>
          </w:p>
        </w:tc>
      </w:tr>
      <w:tr w:rsidR="004F7B25" w:rsidTr="004F7B25">
        <w:tc>
          <w:tcPr>
            <w:tcW w:w="1065"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11010</w:t>
            </w:r>
          </w:p>
        </w:tc>
        <w:tc>
          <w:tcPr>
            <w:tcW w:w="5706"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Работа скорой и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p>
        </w:tc>
        <w:tc>
          <w:tcPr>
            <w:tcW w:w="155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4</w:t>
            </w:r>
          </w:p>
        </w:tc>
      </w:tr>
      <w:tr w:rsidR="004F7B25" w:rsidTr="004F7B25">
        <w:tc>
          <w:tcPr>
            <w:tcW w:w="1065"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11011</w:t>
            </w:r>
          </w:p>
        </w:tc>
        <w:tc>
          <w:tcPr>
            <w:tcW w:w="5706"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Медицинское обслуживание сельских жителей</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c>
          <w:tcPr>
            <w:tcW w:w="155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3</w:t>
            </w:r>
          </w:p>
        </w:tc>
      </w:tr>
      <w:tr w:rsidR="004F7B25" w:rsidRPr="00B96DDF" w:rsidTr="004F7B25">
        <w:tc>
          <w:tcPr>
            <w:tcW w:w="1065"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jc w:val="center"/>
              <w:rPr>
                <w:b/>
              </w:rPr>
            </w:pPr>
          </w:p>
        </w:tc>
        <w:tc>
          <w:tcPr>
            <w:tcW w:w="5706" w:type="dxa"/>
            <w:tcBorders>
              <w:top w:val="single" w:sz="4" w:space="0" w:color="auto"/>
              <w:left w:val="single" w:sz="4" w:space="0" w:color="auto"/>
              <w:bottom w:val="single" w:sz="4" w:space="0" w:color="auto"/>
              <w:right w:val="single" w:sz="4" w:space="0" w:color="auto"/>
            </w:tcBorders>
          </w:tcPr>
          <w:p w:rsidR="004F7B25" w:rsidRPr="00B96DDF" w:rsidRDefault="004F7B25" w:rsidP="00B96DDF">
            <w:pPr>
              <w:rPr>
                <w:b/>
              </w:rPr>
            </w:pPr>
            <w:r w:rsidRPr="00B96DDF">
              <w:rPr>
                <w:b/>
              </w:rPr>
              <w:t>Итого</w:t>
            </w:r>
          </w:p>
        </w:tc>
        <w:tc>
          <w:tcPr>
            <w:tcW w:w="1417"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jc w:val="center"/>
              <w:rPr>
                <w:b/>
              </w:rPr>
            </w:pPr>
            <w:r w:rsidRPr="00B96DDF">
              <w:rPr>
                <w:b/>
              </w:rPr>
              <w:t>134</w:t>
            </w:r>
          </w:p>
        </w:tc>
        <w:tc>
          <w:tcPr>
            <w:tcW w:w="1559"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jc w:val="center"/>
              <w:rPr>
                <w:b/>
              </w:rPr>
            </w:pPr>
            <w:r w:rsidRPr="00B96DDF">
              <w:rPr>
                <w:b/>
              </w:rPr>
              <w:t>82</w:t>
            </w:r>
          </w:p>
        </w:tc>
      </w:tr>
    </w:tbl>
    <w:p w:rsidR="004F7B25" w:rsidRDefault="004F7B25" w:rsidP="004F7B25">
      <w:pPr>
        <w:tabs>
          <w:tab w:val="left" w:pos="943"/>
        </w:tabs>
        <w:ind w:firstLine="540"/>
        <w:jc w:val="right"/>
        <w:rPr>
          <w:b/>
        </w:rPr>
      </w:pPr>
    </w:p>
    <w:p w:rsidR="004F7B25" w:rsidRDefault="004F7B25" w:rsidP="00B96DDF">
      <w:r w:rsidRPr="0057532E">
        <w:rPr>
          <w:b/>
        </w:rPr>
        <w:t>12. Служба в Вооруженных силах РФ</w:t>
      </w:r>
      <w:r w:rsidR="00B96DDF">
        <w:rPr>
          <w:b/>
        </w:rPr>
        <w:t xml:space="preserve"> – </w:t>
      </w:r>
      <w:r>
        <w:t>44</w:t>
      </w:r>
    </w:p>
    <w:p w:rsidR="004F7B25" w:rsidRDefault="004F7B25" w:rsidP="004F7B25">
      <w:pPr>
        <w:ind w:firstLine="720"/>
        <w:jc w:val="right"/>
      </w:pPr>
      <w:r>
        <w:rPr>
          <w:b/>
        </w:rPr>
        <w:t>Таблица 16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31"/>
        <w:gridCol w:w="1438"/>
        <w:gridCol w:w="1577"/>
      </w:tblGrid>
      <w:tr w:rsidR="004F7B25" w:rsidTr="00B96DDF">
        <w:tc>
          <w:tcPr>
            <w:tcW w:w="1101"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jc w:val="center"/>
            </w:pPr>
            <w:proofErr w:type="gramStart"/>
            <w:r>
              <w:t>п</w:t>
            </w:r>
            <w:proofErr w:type="gramEnd"/>
            <w:r>
              <w:t>/п</w:t>
            </w:r>
          </w:p>
        </w:tc>
        <w:tc>
          <w:tcPr>
            <w:tcW w:w="5631"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jc w:val="center"/>
            </w:pPr>
            <w:r>
              <w:t>Вопросы</w:t>
            </w:r>
          </w:p>
        </w:tc>
        <w:tc>
          <w:tcPr>
            <w:tcW w:w="1438" w:type="dxa"/>
            <w:tcBorders>
              <w:top w:val="single" w:sz="4" w:space="0" w:color="auto"/>
              <w:left w:val="single" w:sz="4" w:space="0" w:color="auto"/>
              <w:bottom w:val="single" w:sz="4" w:space="0" w:color="auto"/>
              <w:right w:val="single" w:sz="4" w:space="0" w:color="auto"/>
            </w:tcBorders>
            <w:vAlign w:val="center"/>
            <w:hideMark/>
          </w:tcPr>
          <w:p w:rsidR="004F7B25" w:rsidRPr="00AB0BD9" w:rsidRDefault="004F7B25" w:rsidP="00B96DDF">
            <w:pPr>
              <w:jc w:val="center"/>
              <w:rPr>
                <w:sz w:val="26"/>
                <w:szCs w:val="26"/>
              </w:rPr>
            </w:pPr>
            <w:r w:rsidRPr="00AB0BD9">
              <w:rPr>
                <w:sz w:val="26"/>
                <w:szCs w:val="26"/>
              </w:rPr>
              <w:t>устные обращения</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7B25" w:rsidRPr="00AB0BD9" w:rsidRDefault="004F7B25" w:rsidP="00B96DDF">
            <w:pPr>
              <w:jc w:val="center"/>
              <w:rPr>
                <w:sz w:val="26"/>
                <w:szCs w:val="26"/>
              </w:rPr>
            </w:pPr>
            <w:r w:rsidRPr="00AB0BD9">
              <w:rPr>
                <w:sz w:val="26"/>
                <w:szCs w:val="26"/>
              </w:rPr>
              <w:t>письменные обращения</w:t>
            </w:r>
          </w:p>
        </w:tc>
      </w:tr>
      <w:tr w:rsidR="004F7B25" w:rsidTr="004F7B25">
        <w:tc>
          <w:tcPr>
            <w:tcW w:w="1101"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12001</w:t>
            </w:r>
          </w:p>
        </w:tc>
        <w:tc>
          <w:tcPr>
            <w:tcW w:w="5631"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Проблемы материально-бытового обеспечения военнослужащих, сокращаемых из Вооруженных сил РФ</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c>
          <w:tcPr>
            <w:tcW w:w="157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w:t>
            </w:r>
          </w:p>
        </w:tc>
      </w:tr>
      <w:tr w:rsidR="004F7B25" w:rsidTr="004F7B25">
        <w:tc>
          <w:tcPr>
            <w:tcW w:w="1101"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12002</w:t>
            </w:r>
          </w:p>
        </w:tc>
        <w:tc>
          <w:tcPr>
            <w:tcW w:w="5631"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pPr>
            <w:r>
              <w:t>Материальное и финансовое обеспечение военнослужащих</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p>
        </w:tc>
        <w:tc>
          <w:tcPr>
            <w:tcW w:w="157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3</w:t>
            </w:r>
          </w:p>
        </w:tc>
      </w:tr>
      <w:tr w:rsidR="004F7B25" w:rsidTr="004F7B25">
        <w:tc>
          <w:tcPr>
            <w:tcW w:w="1101"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12004</w:t>
            </w:r>
          </w:p>
        </w:tc>
        <w:tc>
          <w:tcPr>
            <w:tcW w:w="5631"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pPr>
            <w:r>
              <w:t>Воинская присяга, дисциплина и солдатская служба. Неуставные отношения</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p>
        </w:tc>
        <w:tc>
          <w:tcPr>
            <w:tcW w:w="157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w:t>
            </w:r>
          </w:p>
        </w:tc>
      </w:tr>
      <w:tr w:rsidR="004F7B25" w:rsidRPr="00E06B2E" w:rsidTr="004F7B25">
        <w:tc>
          <w:tcPr>
            <w:tcW w:w="1101" w:type="dxa"/>
            <w:tcBorders>
              <w:top w:val="single" w:sz="4" w:space="0" w:color="auto"/>
              <w:left w:val="single" w:sz="4" w:space="0" w:color="auto"/>
              <w:bottom w:val="single" w:sz="4" w:space="0" w:color="auto"/>
              <w:right w:val="single" w:sz="4" w:space="0" w:color="auto"/>
            </w:tcBorders>
            <w:hideMark/>
          </w:tcPr>
          <w:p w:rsidR="004F7B25" w:rsidRPr="00E06B2E" w:rsidRDefault="004F7B25" w:rsidP="004F7B25">
            <w:pPr>
              <w:jc w:val="center"/>
            </w:pPr>
            <w:r w:rsidRPr="00E06B2E">
              <w:t>12006</w:t>
            </w:r>
          </w:p>
        </w:tc>
        <w:tc>
          <w:tcPr>
            <w:tcW w:w="5631" w:type="dxa"/>
            <w:tcBorders>
              <w:top w:val="single" w:sz="4" w:space="0" w:color="auto"/>
              <w:left w:val="single" w:sz="4" w:space="0" w:color="auto"/>
              <w:bottom w:val="single" w:sz="4" w:space="0" w:color="auto"/>
              <w:right w:val="single" w:sz="4" w:space="0" w:color="auto"/>
            </w:tcBorders>
            <w:hideMark/>
          </w:tcPr>
          <w:p w:rsidR="004F7B25" w:rsidRPr="00E06B2E" w:rsidRDefault="004F7B25" w:rsidP="00B96DDF">
            <w:pPr>
              <w:jc w:val="left"/>
            </w:pPr>
            <w:r w:rsidRPr="00E06B2E">
              <w:t>Другие вопросы Вооруженных сил РФ</w:t>
            </w:r>
          </w:p>
        </w:tc>
        <w:tc>
          <w:tcPr>
            <w:tcW w:w="1438"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7</w:t>
            </w:r>
          </w:p>
        </w:tc>
        <w:tc>
          <w:tcPr>
            <w:tcW w:w="157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14</w:t>
            </w:r>
          </w:p>
        </w:tc>
      </w:tr>
      <w:tr w:rsidR="004F7B25" w:rsidRPr="00E06B2E" w:rsidTr="004F7B25">
        <w:tc>
          <w:tcPr>
            <w:tcW w:w="1101" w:type="dxa"/>
            <w:tcBorders>
              <w:top w:val="single" w:sz="4" w:space="0" w:color="auto"/>
              <w:left w:val="single" w:sz="4" w:space="0" w:color="auto"/>
              <w:bottom w:val="single" w:sz="4" w:space="0" w:color="auto"/>
              <w:right w:val="single" w:sz="4" w:space="0" w:color="auto"/>
            </w:tcBorders>
            <w:hideMark/>
          </w:tcPr>
          <w:p w:rsidR="004F7B25" w:rsidRPr="00E06B2E" w:rsidRDefault="004F7B25" w:rsidP="004F7B25">
            <w:pPr>
              <w:jc w:val="center"/>
            </w:pPr>
            <w:r w:rsidRPr="00E06B2E">
              <w:t>12007</w:t>
            </w:r>
          </w:p>
        </w:tc>
        <w:tc>
          <w:tcPr>
            <w:tcW w:w="5631" w:type="dxa"/>
            <w:tcBorders>
              <w:top w:val="single" w:sz="4" w:space="0" w:color="auto"/>
              <w:left w:val="single" w:sz="4" w:space="0" w:color="auto"/>
              <w:bottom w:val="single" w:sz="4" w:space="0" w:color="auto"/>
              <w:right w:val="single" w:sz="4" w:space="0" w:color="auto"/>
            </w:tcBorders>
            <w:hideMark/>
          </w:tcPr>
          <w:p w:rsidR="004F7B25" w:rsidRPr="00E06B2E" w:rsidRDefault="004F7B25" w:rsidP="00B96DDF">
            <w:pPr>
              <w:jc w:val="left"/>
            </w:pPr>
            <w:r w:rsidRPr="00E06B2E">
              <w:t>О предоставлении жилищных сертификатов военнослужащим</w:t>
            </w:r>
          </w:p>
        </w:tc>
        <w:tc>
          <w:tcPr>
            <w:tcW w:w="1438"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3</w:t>
            </w:r>
          </w:p>
        </w:tc>
        <w:tc>
          <w:tcPr>
            <w:tcW w:w="157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w:t>
            </w:r>
          </w:p>
        </w:tc>
      </w:tr>
      <w:tr w:rsidR="004F7B25" w:rsidRPr="00E06B2E" w:rsidTr="004F7B25">
        <w:tc>
          <w:tcPr>
            <w:tcW w:w="1101" w:type="dxa"/>
            <w:tcBorders>
              <w:top w:val="single" w:sz="4" w:space="0" w:color="auto"/>
              <w:left w:val="single" w:sz="4" w:space="0" w:color="auto"/>
              <w:bottom w:val="single" w:sz="4" w:space="0" w:color="auto"/>
              <w:right w:val="single" w:sz="4" w:space="0" w:color="auto"/>
            </w:tcBorders>
            <w:hideMark/>
          </w:tcPr>
          <w:p w:rsidR="004F7B25" w:rsidRPr="00E06B2E" w:rsidRDefault="004F7B25" w:rsidP="004F7B25">
            <w:pPr>
              <w:jc w:val="center"/>
            </w:pPr>
            <w:r w:rsidRPr="00E06B2E">
              <w:t>12008</w:t>
            </w:r>
          </w:p>
        </w:tc>
        <w:tc>
          <w:tcPr>
            <w:tcW w:w="5631" w:type="dxa"/>
            <w:tcBorders>
              <w:top w:val="single" w:sz="4" w:space="0" w:color="auto"/>
              <w:left w:val="single" w:sz="4" w:space="0" w:color="auto"/>
              <w:bottom w:val="single" w:sz="4" w:space="0" w:color="auto"/>
              <w:right w:val="single" w:sz="4" w:space="0" w:color="auto"/>
            </w:tcBorders>
            <w:hideMark/>
          </w:tcPr>
          <w:p w:rsidR="004F7B25" w:rsidRPr="00E06B2E" w:rsidRDefault="004F7B25" w:rsidP="00B96DDF">
            <w:pPr>
              <w:jc w:val="left"/>
            </w:pPr>
            <w:r w:rsidRPr="00E06B2E">
              <w:t>О призыве в армию</w:t>
            </w:r>
          </w:p>
        </w:tc>
        <w:tc>
          <w:tcPr>
            <w:tcW w:w="1438"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3</w:t>
            </w:r>
          </w:p>
        </w:tc>
        <w:tc>
          <w:tcPr>
            <w:tcW w:w="157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3</w:t>
            </w:r>
          </w:p>
        </w:tc>
      </w:tr>
      <w:tr w:rsidR="004F7B25" w:rsidRPr="00E06B2E" w:rsidTr="004F7B25">
        <w:tc>
          <w:tcPr>
            <w:tcW w:w="1101" w:type="dxa"/>
            <w:tcBorders>
              <w:top w:val="single" w:sz="4" w:space="0" w:color="auto"/>
              <w:left w:val="single" w:sz="4" w:space="0" w:color="auto"/>
              <w:bottom w:val="single" w:sz="4" w:space="0" w:color="auto"/>
              <w:right w:val="single" w:sz="4" w:space="0" w:color="auto"/>
            </w:tcBorders>
            <w:hideMark/>
          </w:tcPr>
          <w:p w:rsidR="004F7B25" w:rsidRPr="00E06B2E" w:rsidRDefault="004F7B25" w:rsidP="004F7B25">
            <w:pPr>
              <w:jc w:val="center"/>
            </w:pPr>
            <w:r w:rsidRPr="00E06B2E">
              <w:t>12011</w:t>
            </w:r>
          </w:p>
        </w:tc>
        <w:tc>
          <w:tcPr>
            <w:tcW w:w="5631" w:type="dxa"/>
            <w:tcBorders>
              <w:top w:val="single" w:sz="4" w:space="0" w:color="auto"/>
              <w:left w:val="single" w:sz="4" w:space="0" w:color="auto"/>
              <w:bottom w:val="single" w:sz="4" w:space="0" w:color="auto"/>
              <w:right w:val="single" w:sz="4" w:space="0" w:color="auto"/>
            </w:tcBorders>
            <w:hideMark/>
          </w:tcPr>
          <w:p w:rsidR="004F7B25" w:rsidRPr="00E06B2E" w:rsidRDefault="004F7B25" w:rsidP="00B96DDF">
            <w:pPr>
              <w:jc w:val="left"/>
            </w:pPr>
            <w:r w:rsidRPr="00E06B2E">
              <w:t>Выплата за участие в боевых действиях</w:t>
            </w:r>
          </w:p>
        </w:tc>
        <w:tc>
          <w:tcPr>
            <w:tcW w:w="1438"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p>
        </w:tc>
        <w:tc>
          <w:tcPr>
            <w:tcW w:w="157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w:t>
            </w:r>
          </w:p>
        </w:tc>
      </w:tr>
      <w:tr w:rsidR="004F7B25" w:rsidRPr="00E06B2E" w:rsidTr="004F7B25">
        <w:tc>
          <w:tcPr>
            <w:tcW w:w="1101" w:type="dxa"/>
            <w:tcBorders>
              <w:top w:val="single" w:sz="4" w:space="0" w:color="auto"/>
              <w:left w:val="single" w:sz="4" w:space="0" w:color="auto"/>
              <w:bottom w:val="single" w:sz="4" w:space="0" w:color="auto"/>
              <w:right w:val="single" w:sz="4" w:space="0" w:color="auto"/>
            </w:tcBorders>
            <w:hideMark/>
          </w:tcPr>
          <w:p w:rsidR="004F7B25" w:rsidRPr="00E06B2E" w:rsidRDefault="004F7B25" w:rsidP="004F7B25">
            <w:pPr>
              <w:tabs>
                <w:tab w:val="left" w:pos="943"/>
              </w:tabs>
            </w:pPr>
            <w:r>
              <w:t xml:space="preserve"> </w:t>
            </w:r>
            <w:r w:rsidRPr="00E06B2E">
              <w:t>12014</w:t>
            </w:r>
          </w:p>
        </w:tc>
        <w:tc>
          <w:tcPr>
            <w:tcW w:w="5631" w:type="dxa"/>
            <w:tcBorders>
              <w:top w:val="single" w:sz="4" w:space="0" w:color="auto"/>
              <w:left w:val="single" w:sz="4" w:space="0" w:color="auto"/>
              <w:bottom w:val="single" w:sz="4" w:space="0" w:color="auto"/>
              <w:right w:val="single" w:sz="4" w:space="0" w:color="auto"/>
            </w:tcBorders>
            <w:hideMark/>
          </w:tcPr>
          <w:p w:rsidR="004F7B25" w:rsidRPr="00E06B2E" w:rsidRDefault="004F7B25" w:rsidP="00B96DDF">
            <w:pPr>
              <w:tabs>
                <w:tab w:val="left" w:pos="943"/>
              </w:tabs>
              <w:jc w:val="left"/>
            </w:pPr>
            <w:r w:rsidRPr="00E06B2E">
              <w:t>Оказание медицинской помощи военнослужащим</w:t>
            </w:r>
          </w:p>
        </w:tc>
        <w:tc>
          <w:tcPr>
            <w:tcW w:w="1438"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tabs>
                <w:tab w:val="left" w:pos="943"/>
              </w:tabs>
              <w:jc w:val="center"/>
            </w:pPr>
            <w:r>
              <w:t>2</w:t>
            </w:r>
          </w:p>
        </w:tc>
        <w:tc>
          <w:tcPr>
            <w:tcW w:w="157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tabs>
                <w:tab w:val="left" w:pos="943"/>
              </w:tabs>
              <w:jc w:val="center"/>
            </w:pPr>
            <w:r>
              <w:t>2</w:t>
            </w:r>
          </w:p>
        </w:tc>
      </w:tr>
      <w:tr w:rsidR="004F7B25" w:rsidRPr="00E06B2E" w:rsidTr="004F7B25">
        <w:tc>
          <w:tcPr>
            <w:tcW w:w="1101"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pPr>
          </w:p>
        </w:tc>
        <w:tc>
          <w:tcPr>
            <w:tcW w:w="5631" w:type="dxa"/>
            <w:tcBorders>
              <w:top w:val="single" w:sz="4" w:space="0" w:color="auto"/>
              <w:left w:val="single" w:sz="4" w:space="0" w:color="auto"/>
              <w:bottom w:val="single" w:sz="4" w:space="0" w:color="auto"/>
              <w:right w:val="single" w:sz="4" w:space="0" w:color="auto"/>
            </w:tcBorders>
          </w:tcPr>
          <w:p w:rsidR="004F7B25" w:rsidRPr="00E06B2E" w:rsidRDefault="004F7B25" w:rsidP="00B96DDF">
            <w:pPr>
              <w:tabs>
                <w:tab w:val="left" w:pos="943"/>
              </w:tabs>
              <w:jc w:val="left"/>
            </w:pPr>
            <w:r>
              <w:t>Итого</w:t>
            </w:r>
          </w:p>
        </w:tc>
        <w:tc>
          <w:tcPr>
            <w:tcW w:w="1438"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tabs>
                <w:tab w:val="left" w:pos="943"/>
              </w:tabs>
              <w:jc w:val="center"/>
              <w:rPr>
                <w:b/>
              </w:rPr>
            </w:pPr>
            <w:r w:rsidRPr="00B96DDF">
              <w:rPr>
                <w:b/>
              </w:rPr>
              <w:t>16</w:t>
            </w:r>
          </w:p>
        </w:tc>
        <w:tc>
          <w:tcPr>
            <w:tcW w:w="1577"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tabs>
                <w:tab w:val="left" w:pos="943"/>
              </w:tabs>
              <w:jc w:val="center"/>
              <w:rPr>
                <w:b/>
              </w:rPr>
            </w:pPr>
            <w:r w:rsidRPr="00B96DDF">
              <w:rPr>
                <w:b/>
              </w:rPr>
              <w:t>28</w:t>
            </w:r>
          </w:p>
        </w:tc>
      </w:tr>
    </w:tbl>
    <w:p w:rsidR="004F7B25" w:rsidRPr="00E06B2E" w:rsidRDefault="004F7B25" w:rsidP="004F7B25">
      <w:pPr>
        <w:tabs>
          <w:tab w:val="left" w:pos="943"/>
        </w:tabs>
        <w:ind w:firstLine="540"/>
      </w:pPr>
    </w:p>
    <w:p w:rsidR="004F7B25" w:rsidRPr="00E06B2E" w:rsidRDefault="004F7B25" w:rsidP="00B96DDF">
      <w:pPr>
        <w:tabs>
          <w:tab w:val="left" w:pos="943"/>
        </w:tabs>
      </w:pPr>
      <w:r w:rsidRPr="0057532E">
        <w:rPr>
          <w:b/>
        </w:rPr>
        <w:t>13. Вопросы суда, прокуратуры,  юстиции, адвокатуры, арбитража и нотариата</w:t>
      </w:r>
      <w:r w:rsidR="00B96DDF">
        <w:rPr>
          <w:b/>
        </w:rPr>
        <w:t xml:space="preserve"> – </w:t>
      </w:r>
      <w:r w:rsidRPr="00AB0BD9">
        <w:t>403</w:t>
      </w:r>
    </w:p>
    <w:p w:rsidR="004F7B25" w:rsidRPr="00E06B2E" w:rsidRDefault="004F7B25" w:rsidP="004F7B25">
      <w:pPr>
        <w:tabs>
          <w:tab w:val="left" w:pos="943"/>
        </w:tabs>
        <w:ind w:firstLine="540"/>
        <w:jc w:val="right"/>
        <w:rPr>
          <w:b/>
        </w:rPr>
      </w:pPr>
      <w:r w:rsidRPr="00E06B2E">
        <w:rPr>
          <w:b/>
        </w:rPr>
        <w:t>Таблица 17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5766"/>
        <w:gridCol w:w="1417"/>
        <w:gridCol w:w="1559"/>
      </w:tblGrid>
      <w:tr w:rsidR="004F7B25" w:rsidRPr="00E06B2E" w:rsidTr="00B96DDF">
        <w:tc>
          <w:tcPr>
            <w:tcW w:w="1005" w:type="dxa"/>
            <w:tcBorders>
              <w:top w:val="single" w:sz="4" w:space="0" w:color="auto"/>
              <w:left w:val="single" w:sz="4" w:space="0" w:color="auto"/>
              <w:bottom w:val="single" w:sz="4" w:space="0" w:color="auto"/>
              <w:right w:val="single" w:sz="4" w:space="0" w:color="auto"/>
            </w:tcBorders>
            <w:vAlign w:val="center"/>
            <w:hideMark/>
          </w:tcPr>
          <w:p w:rsidR="004F7B25" w:rsidRPr="00E06B2E" w:rsidRDefault="004F7B25" w:rsidP="00B96DDF">
            <w:pPr>
              <w:jc w:val="center"/>
            </w:pPr>
            <w:proofErr w:type="gramStart"/>
            <w:r w:rsidRPr="00E06B2E">
              <w:t>п</w:t>
            </w:r>
            <w:proofErr w:type="gramEnd"/>
            <w:r w:rsidRPr="00E06B2E">
              <w:t>/п</w:t>
            </w:r>
          </w:p>
        </w:tc>
        <w:tc>
          <w:tcPr>
            <w:tcW w:w="5766" w:type="dxa"/>
            <w:tcBorders>
              <w:top w:val="single" w:sz="4" w:space="0" w:color="auto"/>
              <w:left w:val="single" w:sz="4" w:space="0" w:color="auto"/>
              <w:bottom w:val="single" w:sz="4" w:space="0" w:color="auto"/>
              <w:right w:val="single" w:sz="4" w:space="0" w:color="auto"/>
            </w:tcBorders>
            <w:vAlign w:val="center"/>
            <w:hideMark/>
          </w:tcPr>
          <w:p w:rsidR="004F7B25" w:rsidRPr="00E06B2E" w:rsidRDefault="004F7B25" w:rsidP="00B96DDF">
            <w:pPr>
              <w:jc w:val="center"/>
            </w:pPr>
            <w:r w:rsidRPr="00E06B2E">
              <w:t>Вопросы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7B25" w:rsidRPr="00AB0BD9" w:rsidRDefault="004F7B25" w:rsidP="00B96DDF">
            <w:pPr>
              <w:ind w:left="-108"/>
              <w:jc w:val="center"/>
              <w:rPr>
                <w:sz w:val="26"/>
                <w:szCs w:val="26"/>
              </w:rPr>
            </w:pPr>
            <w:r w:rsidRPr="00AB0BD9">
              <w:rPr>
                <w:sz w:val="26"/>
                <w:szCs w:val="26"/>
              </w:rPr>
              <w:t>устные обращения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B25" w:rsidRPr="00AB0BD9" w:rsidRDefault="004F7B25" w:rsidP="00B96DDF">
            <w:pPr>
              <w:ind w:left="-108"/>
              <w:jc w:val="center"/>
              <w:rPr>
                <w:sz w:val="26"/>
                <w:szCs w:val="26"/>
              </w:rPr>
            </w:pPr>
            <w:r w:rsidRPr="00AB0BD9">
              <w:rPr>
                <w:sz w:val="26"/>
                <w:szCs w:val="26"/>
              </w:rPr>
              <w:t>письменные обращения</w:t>
            </w:r>
          </w:p>
        </w:tc>
      </w:tr>
      <w:tr w:rsidR="004F7B25" w:rsidRPr="00E06B2E" w:rsidTr="004F7B25">
        <w:tc>
          <w:tcPr>
            <w:tcW w:w="1005" w:type="dxa"/>
            <w:tcBorders>
              <w:top w:val="single" w:sz="4" w:space="0" w:color="auto"/>
              <w:left w:val="single" w:sz="4" w:space="0" w:color="auto"/>
              <w:bottom w:val="single" w:sz="4" w:space="0" w:color="auto"/>
              <w:right w:val="single" w:sz="4" w:space="0" w:color="auto"/>
            </w:tcBorders>
            <w:hideMark/>
          </w:tcPr>
          <w:p w:rsidR="004F7B25" w:rsidRPr="00E06B2E" w:rsidRDefault="004F7B25" w:rsidP="004F7B25">
            <w:pPr>
              <w:jc w:val="center"/>
            </w:pPr>
            <w:r w:rsidRPr="00E06B2E">
              <w:t>13001</w:t>
            </w:r>
          </w:p>
        </w:tc>
        <w:tc>
          <w:tcPr>
            <w:tcW w:w="5766" w:type="dxa"/>
            <w:tcBorders>
              <w:top w:val="single" w:sz="4" w:space="0" w:color="auto"/>
              <w:left w:val="single" w:sz="4" w:space="0" w:color="auto"/>
              <w:bottom w:val="single" w:sz="4" w:space="0" w:color="auto"/>
              <w:right w:val="single" w:sz="4" w:space="0" w:color="auto"/>
            </w:tcBorders>
            <w:hideMark/>
          </w:tcPr>
          <w:p w:rsidR="004F7B25" w:rsidRPr="00E06B2E" w:rsidRDefault="004F7B25" w:rsidP="00B96DDF">
            <w:pPr>
              <w:jc w:val="left"/>
            </w:pPr>
            <w:r w:rsidRPr="00E06B2E">
              <w:t>О деятельности судебных органов и их работников</w:t>
            </w:r>
          </w:p>
        </w:tc>
        <w:tc>
          <w:tcPr>
            <w:tcW w:w="141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12</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27</w:t>
            </w:r>
          </w:p>
        </w:tc>
      </w:tr>
      <w:tr w:rsidR="004F7B25" w:rsidRPr="00E06B2E" w:rsidTr="004F7B25">
        <w:tc>
          <w:tcPr>
            <w:tcW w:w="1005" w:type="dxa"/>
            <w:tcBorders>
              <w:top w:val="single" w:sz="4" w:space="0" w:color="auto"/>
              <w:left w:val="single" w:sz="4" w:space="0" w:color="auto"/>
              <w:bottom w:val="single" w:sz="4" w:space="0" w:color="auto"/>
              <w:right w:val="single" w:sz="4" w:space="0" w:color="auto"/>
            </w:tcBorders>
            <w:hideMark/>
          </w:tcPr>
          <w:p w:rsidR="004F7B25" w:rsidRPr="00E06B2E" w:rsidRDefault="004F7B25" w:rsidP="004F7B25">
            <w:pPr>
              <w:jc w:val="center"/>
            </w:pPr>
            <w:r w:rsidRPr="00E06B2E">
              <w:t>13002</w:t>
            </w:r>
          </w:p>
        </w:tc>
        <w:tc>
          <w:tcPr>
            <w:tcW w:w="5766" w:type="dxa"/>
            <w:tcBorders>
              <w:top w:val="single" w:sz="4" w:space="0" w:color="auto"/>
              <w:left w:val="single" w:sz="4" w:space="0" w:color="auto"/>
              <w:bottom w:val="single" w:sz="4" w:space="0" w:color="auto"/>
              <w:right w:val="single" w:sz="4" w:space="0" w:color="auto"/>
            </w:tcBorders>
            <w:hideMark/>
          </w:tcPr>
          <w:p w:rsidR="004F7B25" w:rsidRPr="00E06B2E" w:rsidRDefault="004F7B25" w:rsidP="00B96DDF">
            <w:pPr>
              <w:jc w:val="left"/>
            </w:pPr>
            <w:r w:rsidRPr="00E06B2E">
              <w:t>О работе органов прокуратуры</w:t>
            </w:r>
          </w:p>
        </w:tc>
        <w:tc>
          <w:tcPr>
            <w:tcW w:w="141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4</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15</w:t>
            </w:r>
          </w:p>
        </w:tc>
      </w:tr>
      <w:tr w:rsidR="004F7B25" w:rsidRPr="00E06B2E" w:rsidTr="004F7B25">
        <w:tc>
          <w:tcPr>
            <w:tcW w:w="1005" w:type="dxa"/>
            <w:tcBorders>
              <w:top w:val="single" w:sz="4" w:space="0" w:color="auto"/>
              <w:left w:val="single" w:sz="4" w:space="0" w:color="auto"/>
              <w:bottom w:val="single" w:sz="4" w:space="0" w:color="auto"/>
              <w:right w:val="single" w:sz="4" w:space="0" w:color="auto"/>
            </w:tcBorders>
            <w:hideMark/>
          </w:tcPr>
          <w:p w:rsidR="004F7B25" w:rsidRPr="00E06B2E" w:rsidRDefault="004F7B25" w:rsidP="004F7B25">
            <w:pPr>
              <w:jc w:val="center"/>
            </w:pPr>
            <w:r w:rsidRPr="00E06B2E">
              <w:t>13003</w:t>
            </w:r>
          </w:p>
        </w:tc>
        <w:tc>
          <w:tcPr>
            <w:tcW w:w="5766" w:type="dxa"/>
            <w:tcBorders>
              <w:top w:val="single" w:sz="4" w:space="0" w:color="auto"/>
              <w:left w:val="single" w:sz="4" w:space="0" w:color="auto"/>
              <w:bottom w:val="single" w:sz="4" w:space="0" w:color="auto"/>
              <w:right w:val="single" w:sz="4" w:space="0" w:color="auto"/>
            </w:tcBorders>
            <w:hideMark/>
          </w:tcPr>
          <w:p w:rsidR="004F7B25" w:rsidRPr="00E06B2E" w:rsidRDefault="004F7B25" w:rsidP="00B96DDF">
            <w:pPr>
              <w:jc w:val="left"/>
            </w:pPr>
            <w:r w:rsidRPr="00E06B2E">
              <w:t>Жалобы по неисполнению судебных решений</w:t>
            </w:r>
          </w:p>
        </w:tc>
        <w:tc>
          <w:tcPr>
            <w:tcW w:w="141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16</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23</w:t>
            </w:r>
          </w:p>
        </w:tc>
      </w:tr>
      <w:tr w:rsidR="004F7B25" w:rsidRPr="00E06B2E" w:rsidTr="004F7B25">
        <w:tc>
          <w:tcPr>
            <w:tcW w:w="1005" w:type="dxa"/>
            <w:tcBorders>
              <w:top w:val="single" w:sz="4" w:space="0" w:color="auto"/>
              <w:left w:val="single" w:sz="4" w:space="0" w:color="auto"/>
              <w:bottom w:val="single" w:sz="4" w:space="0" w:color="auto"/>
              <w:right w:val="single" w:sz="4" w:space="0" w:color="auto"/>
            </w:tcBorders>
            <w:hideMark/>
          </w:tcPr>
          <w:p w:rsidR="004F7B25" w:rsidRPr="00E06B2E" w:rsidRDefault="004F7B25" w:rsidP="004F7B25">
            <w:pPr>
              <w:jc w:val="center"/>
            </w:pPr>
            <w:r w:rsidRPr="00E06B2E">
              <w:t>13004</w:t>
            </w:r>
          </w:p>
        </w:tc>
        <w:tc>
          <w:tcPr>
            <w:tcW w:w="5766" w:type="dxa"/>
            <w:tcBorders>
              <w:top w:val="single" w:sz="4" w:space="0" w:color="auto"/>
              <w:left w:val="single" w:sz="4" w:space="0" w:color="auto"/>
              <w:bottom w:val="single" w:sz="4" w:space="0" w:color="auto"/>
              <w:right w:val="single" w:sz="4" w:space="0" w:color="auto"/>
            </w:tcBorders>
            <w:hideMark/>
          </w:tcPr>
          <w:p w:rsidR="004F7B25" w:rsidRPr="00E06B2E" w:rsidRDefault="004F7B25" w:rsidP="00B96DDF">
            <w:pPr>
              <w:jc w:val="left"/>
            </w:pPr>
            <w:r w:rsidRPr="00E06B2E">
              <w:t>Заявления о пересмотре судебных дел</w:t>
            </w:r>
          </w:p>
        </w:tc>
        <w:tc>
          <w:tcPr>
            <w:tcW w:w="141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78</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79</w:t>
            </w:r>
          </w:p>
        </w:tc>
      </w:tr>
      <w:tr w:rsidR="004F7B25" w:rsidRPr="00E06B2E" w:rsidTr="004F7B25">
        <w:tc>
          <w:tcPr>
            <w:tcW w:w="1005" w:type="dxa"/>
            <w:tcBorders>
              <w:top w:val="single" w:sz="4" w:space="0" w:color="auto"/>
              <w:left w:val="single" w:sz="4" w:space="0" w:color="auto"/>
              <w:bottom w:val="single" w:sz="4" w:space="0" w:color="auto"/>
              <w:right w:val="single" w:sz="4" w:space="0" w:color="auto"/>
            </w:tcBorders>
            <w:hideMark/>
          </w:tcPr>
          <w:p w:rsidR="004F7B25" w:rsidRPr="00E06B2E" w:rsidRDefault="004F7B25" w:rsidP="004F7B25">
            <w:pPr>
              <w:jc w:val="center"/>
            </w:pPr>
            <w:r w:rsidRPr="00E06B2E">
              <w:t>13007</w:t>
            </w:r>
          </w:p>
        </w:tc>
        <w:tc>
          <w:tcPr>
            <w:tcW w:w="5766" w:type="dxa"/>
            <w:tcBorders>
              <w:top w:val="single" w:sz="4" w:space="0" w:color="auto"/>
              <w:left w:val="single" w:sz="4" w:space="0" w:color="auto"/>
              <w:bottom w:val="single" w:sz="4" w:space="0" w:color="auto"/>
              <w:right w:val="single" w:sz="4" w:space="0" w:color="auto"/>
            </w:tcBorders>
            <w:hideMark/>
          </w:tcPr>
          <w:p w:rsidR="004F7B25" w:rsidRPr="00E06B2E" w:rsidRDefault="004F7B25" w:rsidP="00B96DDF">
            <w:pPr>
              <w:jc w:val="left"/>
            </w:pPr>
            <w:r w:rsidRPr="00E06B2E">
              <w:t>О деятельности судебных приставов</w:t>
            </w:r>
          </w:p>
        </w:tc>
        <w:tc>
          <w:tcPr>
            <w:tcW w:w="141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33</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50</w:t>
            </w:r>
          </w:p>
        </w:tc>
      </w:tr>
      <w:tr w:rsidR="004F7B25" w:rsidRPr="00E06B2E" w:rsidTr="004F7B25">
        <w:tc>
          <w:tcPr>
            <w:tcW w:w="1005" w:type="dxa"/>
            <w:tcBorders>
              <w:top w:val="single" w:sz="4" w:space="0" w:color="auto"/>
              <w:left w:val="single" w:sz="4" w:space="0" w:color="auto"/>
              <w:bottom w:val="single" w:sz="4" w:space="0" w:color="auto"/>
              <w:right w:val="single" w:sz="4" w:space="0" w:color="auto"/>
            </w:tcBorders>
            <w:hideMark/>
          </w:tcPr>
          <w:p w:rsidR="004F7B25" w:rsidRPr="00E06B2E" w:rsidRDefault="004F7B25" w:rsidP="004F7B25">
            <w:pPr>
              <w:jc w:val="center"/>
            </w:pPr>
            <w:r w:rsidRPr="00E06B2E">
              <w:t>13013</w:t>
            </w:r>
          </w:p>
        </w:tc>
        <w:tc>
          <w:tcPr>
            <w:tcW w:w="5766" w:type="dxa"/>
            <w:tcBorders>
              <w:top w:val="single" w:sz="4" w:space="0" w:color="auto"/>
              <w:left w:val="single" w:sz="4" w:space="0" w:color="auto"/>
              <w:bottom w:val="single" w:sz="4" w:space="0" w:color="auto"/>
              <w:right w:val="single" w:sz="4" w:space="0" w:color="auto"/>
            </w:tcBorders>
            <w:hideMark/>
          </w:tcPr>
          <w:p w:rsidR="004F7B25" w:rsidRPr="00E06B2E" w:rsidRDefault="004F7B25" w:rsidP="00B96DDF">
            <w:pPr>
              <w:jc w:val="left"/>
            </w:pPr>
            <w:r w:rsidRPr="00E06B2E">
              <w:t>О деятельности судебных органов</w:t>
            </w:r>
          </w:p>
        </w:tc>
        <w:tc>
          <w:tcPr>
            <w:tcW w:w="141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8</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13</w:t>
            </w:r>
          </w:p>
        </w:tc>
      </w:tr>
      <w:tr w:rsidR="004F7B25" w:rsidRPr="00E06B2E" w:rsidTr="004F7B25">
        <w:tc>
          <w:tcPr>
            <w:tcW w:w="1005" w:type="dxa"/>
            <w:tcBorders>
              <w:top w:val="single" w:sz="4" w:space="0" w:color="auto"/>
              <w:left w:val="single" w:sz="4" w:space="0" w:color="auto"/>
              <w:bottom w:val="single" w:sz="4" w:space="0" w:color="auto"/>
              <w:right w:val="single" w:sz="4" w:space="0" w:color="auto"/>
            </w:tcBorders>
            <w:hideMark/>
          </w:tcPr>
          <w:p w:rsidR="004F7B25" w:rsidRPr="00E06B2E" w:rsidRDefault="004F7B25" w:rsidP="004F7B25">
            <w:pPr>
              <w:jc w:val="center"/>
            </w:pPr>
            <w:r w:rsidRPr="00E06B2E">
              <w:t>13014</w:t>
            </w:r>
          </w:p>
        </w:tc>
        <w:tc>
          <w:tcPr>
            <w:tcW w:w="5766" w:type="dxa"/>
            <w:tcBorders>
              <w:top w:val="single" w:sz="4" w:space="0" w:color="auto"/>
              <w:left w:val="single" w:sz="4" w:space="0" w:color="auto"/>
              <w:bottom w:val="single" w:sz="4" w:space="0" w:color="auto"/>
              <w:right w:val="single" w:sz="4" w:space="0" w:color="auto"/>
            </w:tcBorders>
            <w:hideMark/>
          </w:tcPr>
          <w:p w:rsidR="004F7B25" w:rsidRPr="00E06B2E" w:rsidRDefault="004F7B25" w:rsidP="00B96DDF">
            <w:pPr>
              <w:jc w:val="left"/>
            </w:pPr>
            <w:r w:rsidRPr="00E06B2E">
              <w:t>О работе органов ЗАГС</w:t>
            </w:r>
          </w:p>
        </w:tc>
        <w:tc>
          <w:tcPr>
            <w:tcW w:w="141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7</w:t>
            </w:r>
          </w:p>
        </w:tc>
      </w:tr>
      <w:tr w:rsidR="004F7B25" w:rsidTr="004F7B25">
        <w:tc>
          <w:tcPr>
            <w:tcW w:w="1005" w:type="dxa"/>
            <w:tcBorders>
              <w:top w:val="single" w:sz="4" w:space="0" w:color="auto"/>
              <w:left w:val="single" w:sz="4" w:space="0" w:color="auto"/>
              <w:bottom w:val="single" w:sz="4" w:space="0" w:color="auto"/>
              <w:right w:val="single" w:sz="4" w:space="0" w:color="auto"/>
            </w:tcBorders>
            <w:hideMark/>
          </w:tcPr>
          <w:p w:rsidR="004F7B25" w:rsidRPr="00E06B2E" w:rsidRDefault="004F7B25" w:rsidP="004F7B25">
            <w:pPr>
              <w:jc w:val="center"/>
            </w:pPr>
            <w:r w:rsidRPr="00E06B2E">
              <w:lastRenderedPageBreak/>
              <w:t>13016</w:t>
            </w:r>
          </w:p>
        </w:tc>
        <w:tc>
          <w:tcPr>
            <w:tcW w:w="5766" w:type="dxa"/>
            <w:tcBorders>
              <w:top w:val="single" w:sz="4" w:space="0" w:color="auto"/>
              <w:left w:val="single" w:sz="4" w:space="0" w:color="auto"/>
              <w:bottom w:val="single" w:sz="4" w:space="0" w:color="auto"/>
              <w:right w:val="single" w:sz="4" w:space="0" w:color="auto"/>
            </w:tcBorders>
            <w:hideMark/>
          </w:tcPr>
          <w:p w:rsidR="004F7B25" w:rsidRPr="00E06B2E" w:rsidRDefault="004F7B25" w:rsidP="00B96DDF">
            <w:pPr>
              <w:jc w:val="left"/>
            </w:pPr>
            <w:r w:rsidRPr="00E06B2E">
              <w:t>Споры о праве на наследство</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32</w:t>
            </w:r>
          </w:p>
        </w:tc>
        <w:tc>
          <w:tcPr>
            <w:tcW w:w="155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6</w:t>
            </w:r>
          </w:p>
        </w:tc>
      </w:tr>
      <w:tr w:rsidR="004F7B25" w:rsidTr="004F7B25">
        <w:tc>
          <w:tcPr>
            <w:tcW w:w="1005"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p>
        </w:tc>
        <w:tc>
          <w:tcPr>
            <w:tcW w:w="5766" w:type="dxa"/>
            <w:tcBorders>
              <w:top w:val="single" w:sz="4" w:space="0" w:color="auto"/>
              <w:left w:val="single" w:sz="4" w:space="0" w:color="auto"/>
              <w:bottom w:val="single" w:sz="4" w:space="0" w:color="auto"/>
              <w:right w:val="single" w:sz="4" w:space="0" w:color="auto"/>
            </w:tcBorders>
          </w:tcPr>
          <w:p w:rsidR="004F7B25" w:rsidRPr="00E06B2E" w:rsidRDefault="004F7B25" w:rsidP="00B96DDF">
            <w:pPr>
              <w:jc w:val="left"/>
            </w:pPr>
            <w:r>
              <w:t>Итого</w:t>
            </w:r>
          </w:p>
        </w:tc>
        <w:tc>
          <w:tcPr>
            <w:tcW w:w="1417"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jc w:val="center"/>
              <w:rPr>
                <w:b/>
              </w:rPr>
            </w:pPr>
            <w:r w:rsidRPr="00B96DDF">
              <w:rPr>
                <w:b/>
              </w:rPr>
              <w:t>183</w:t>
            </w:r>
          </w:p>
        </w:tc>
        <w:tc>
          <w:tcPr>
            <w:tcW w:w="1559"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jc w:val="center"/>
              <w:rPr>
                <w:b/>
              </w:rPr>
            </w:pPr>
            <w:r w:rsidRPr="00B96DDF">
              <w:rPr>
                <w:b/>
              </w:rPr>
              <w:t>220</w:t>
            </w:r>
          </w:p>
        </w:tc>
      </w:tr>
    </w:tbl>
    <w:p w:rsidR="004F7B25" w:rsidRDefault="004F7B25" w:rsidP="004F7B25">
      <w:pPr>
        <w:jc w:val="center"/>
        <w:rPr>
          <w:b/>
        </w:rPr>
      </w:pPr>
    </w:p>
    <w:p w:rsidR="004F7B25" w:rsidRDefault="004F7B25" w:rsidP="00B96DDF">
      <w:r w:rsidRPr="0057532E">
        <w:rPr>
          <w:b/>
        </w:rPr>
        <w:t>14. Работа с обращениями граждан</w:t>
      </w:r>
      <w:r w:rsidR="00B96DDF">
        <w:rPr>
          <w:b/>
        </w:rPr>
        <w:t xml:space="preserve"> – </w:t>
      </w:r>
      <w:r w:rsidRPr="00AB0BD9">
        <w:t>25</w:t>
      </w:r>
    </w:p>
    <w:p w:rsidR="004F7B25" w:rsidRDefault="004F7B25" w:rsidP="004F7B25">
      <w:pPr>
        <w:ind w:firstLine="720"/>
        <w:rPr>
          <w:b/>
        </w:rPr>
      </w:pPr>
      <w:r>
        <w:t xml:space="preserve">                                                                                               </w:t>
      </w:r>
      <w:r>
        <w:rPr>
          <w:b/>
        </w:rPr>
        <w:t xml:space="preserve">Таблица 18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812"/>
        <w:gridCol w:w="1417"/>
        <w:gridCol w:w="1559"/>
      </w:tblGrid>
      <w:tr w:rsidR="004F7B25" w:rsidTr="00B96DDF">
        <w:tc>
          <w:tcPr>
            <w:tcW w:w="959"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tabs>
                <w:tab w:val="left" w:pos="943"/>
              </w:tabs>
              <w:jc w:val="center"/>
            </w:pPr>
            <w:proofErr w:type="gramStart"/>
            <w:r>
              <w:t>п</w:t>
            </w:r>
            <w:proofErr w:type="gramEnd"/>
            <w:r>
              <w:t>/п</w:t>
            </w:r>
          </w:p>
        </w:tc>
        <w:tc>
          <w:tcPr>
            <w:tcW w:w="5812"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tabs>
                <w:tab w:val="left" w:pos="943"/>
              </w:tabs>
              <w:jc w:val="center"/>
            </w:pPr>
            <w:r>
              <w:t>Вопросы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7B25" w:rsidRPr="00587477" w:rsidRDefault="004F7B25" w:rsidP="00B96DDF">
            <w:pPr>
              <w:tabs>
                <w:tab w:val="left" w:pos="943"/>
              </w:tabs>
              <w:ind w:left="-108"/>
              <w:jc w:val="center"/>
              <w:rPr>
                <w:sz w:val="26"/>
                <w:szCs w:val="26"/>
              </w:rPr>
            </w:pPr>
            <w:r w:rsidRPr="00587477">
              <w:rPr>
                <w:sz w:val="26"/>
                <w:szCs w:val="26"/>
              </w:rPr>
              <w:t>устные обращения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B25" w:rsidRPr="00587477" w:rsidRDefault="004F7B25" w:rsidP="00B96DDF">
            <w:pPr>
              <w:ind w:left="-108"/>
              <w:jc w:val="center"/>
              <w:rPr>
                <w:sz w:val="26"/>
                <w:szCs w:val="26"/>
              </w:rPr>
            </w:pPr>
            <w:r w:rsidRPr="00587477">
              <w:rPr>
                <w:sz w:val="26"/>
                <w:szCs w:val="26"/>
              </w:rPr>
              <w:t>письменные обращения</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jc w:val="center"/>
            </w:pPr>
            <w:r>
              <w:t>14001</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pPr>
            <w:r>
              <w:t>Просьба о личном приеме руководителями Правительства Хабаровского края, Уполномоченным по правам человека</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tabs>
                <w:tab w:val="left" w:pos="943"/>
              </w:tabs>
              <w:jc w:val="center"/>
            </w:pPr>
            <w:r>
              <w:t>8</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jc w:val="center"/>
            </w:pPr>
            <w:r>
              <w:t>14002</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pPr>
            <w:r>
              <w:t>Работа с письменными и устными обращениями граждан</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r>
              <w:t>2</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tabs>
                <w:tab w:val="left" w:pos="943"/>
              </w:tabs>
              <w:jc w:val="center"/>
            </w:pPr>
            <w:r>
              <w:t>11</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jc w:val="center"/>
            </w:pPr>
            <w:r>
              <w:t>14005</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pPr>
            <w:r>
              <w:t>Запросы об архивных данных</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p>
        </w:tc>
        <w:tc>
          <w:tcPr>
            <w:tcW w:w="1559"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r>
              <w:t>2</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pPr>
            <w:r>
              <w:t>14006</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pPr>
            <w:r>
              <w:t>Другие вопросы работы с обращениями граждан</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p>
        </w:tc>
        <w:tc>
          <w:tcPr>
            <w:tcW w:w="1559"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r>
              <w:t>2</w:t>
            </w:r>
          </w:p>
        </w:tc>
      </w:tr>
      <w:tr w:rsidR="00B96DDF" w:rsidTr="00B96DDF">
        <w:tc>
          <w:tcPr>
            <w:tcW w:w="959" w:type="dxa"/>
            <w:tcBorders>
              <w:top w:val="single" w:sz="4" w:space="0" w:color="auto"/>
              <w:left w:val="single" w:sz="4" w:space="0" w:color="auto"/>
              <w:bottom w:val="single" w:sz="4" w:space="0" w:color="auto"/>
              <w:right w:val="single" w:sz="4" w:space="0" w:color="auto"/>
            </w:tcBorders>
            <w:hideMark/>
          </w:tcPr>
          <w:p w:rsidR="00B96DDF" w:rsidRPr="00E06B2E" w:rsidRDefault="00B96DDF" w:rsidP="00B96DDF">
            <w:pPr>
              <w:tabs>
                <w:tab w:val="left" w:pos="943"/>
              </w:tabs>
            </w:pPr>
          </w:p>
        </w:tc>
        <w:tc>
          <w:tcPr>
            <w:tcW w:w="5812" w:type="dxa"/>
            <w:tcBorders>
              <w:top w:val="single" w:sz="4" w:space="0" w:color="auto"/>
              <w:left w:val="single" w:sz="4" w:space="0" w:color="auto"/>
              <w:bottom w:val="single" w:sz="4" w:space="0" w:color="auto"/>
              <w:right w:val="single" w:sz="4" w:space="0" w:color="auto"/>
            </w:tcBorders>
            <w:hideMark/>
          </w:tcPr>
          <w:p w:rsidR="00B96DDF" w:rsidRPr="00E06B2E" w:rsidRDefault="00B96DDF" w:rsidP="00B96DDF">
            <w:pPr>
              <w:tabs>
                <w:tab w:val="left" w:pos="943"/>
              </w:tabs>
            </w:pPr>
            <w:r>
              <w:t>Итого</w:t>
            </w:r>
          </w:p>
        </w:tc>
        <w:tc>
          <w:tcPr>
            <w:tcW w:w="1417" w:type="dxa"/>
            <w:tcBorders>
              <w:top w:val="single" w:sz="4" w:space="0" w:color="auto"/>
              <w:left w:val="single" w:sz="4" w:space="0" w:color="auto"/>
              <w:bottom w:val="single" w:sz="4" w:space="0" w:color="auto"/>
              <w:right w:val="single" w:sz="4" w:space="0" w:color="auto"/>
            </w:tcBorders>
          </w:tcPr>
          <w:p w:rsidR="00B96DDF" w:rsidRPr="00B96DDF" w:rsidRDefault="00B96DDF" w:rsidP="00B96DDF">
            <w:pPr>
              <w:tabs>
                <w:tab w:val="left" w:pos="943"/>
              </w:tabs>
              <w:jc w:val="center"/>
              <w:rPr>
                <w:b/>
              </w:rPr>
            </w:pPr>
            <w:r w:rsidRPr="00B96DDF">
              <w:rPr>
                <w:b/>
              </w:rPr>
              <w:t>2</w:t>
            </w:r>
          </w:p>
        </w:tc>
        <w:tc>
          <w:tcPr>
            <w:tcW w:w="1559" w:type="dxa"/>
            <w:tcBorders>
              <w:top w:val="single" w:sz="4" w:space="0" w:color="auto"/>
              <w:left w:val="single" w:sz="4" w:space="0" w:color="auto"/>
              <w:bottom w:val="single" w:sz="4" w:space="0" w:color="auto"/>
              <w:right w:val="single" w:sz="4" w:space="0" w:color="auto"/>
            </w:tcBorders>
          </w:tcPr>
          <w:p w:rsidR="00B96DDF" w:rsidRPr="00B96DDF" w:rsidRDefault="00B96DDF" w:rsidP="00B96DDF">
            <w:pPr>
              <w:tabs>
                <w:tab w:val="left" w:pos="943"/>
              </w:tabs>
              <w:jc w:val="center"/>
              <w:rPr>
                <w:b/>
              </w:rPr>
            </w:pPr>
            <w:r w:rsidRPr="00B96DDF">
              <w:rPr>
                <w:b/>
              </w:rPr>
              <w:t>23</w:t>
            </w:r>
          </w:p>
        </w:tc>
      </w:tr>
    </w:tbl>
    <w:p w:rsidR="00D47E2B" w:rsidRDefault="00D47E2B" w:rsidP="004F7B25">
      <w:pPr>
        <w:jc w:val="center"/>
        <w:rPr>
          <w:b/>
        </w:rPr>
      </w:pPr>
    </w:p>
    <w:p w:rsidR="004F7B25" w:rsidRDefault="004F7B25" w:rsidP="00B96DDF">
      <w:r w:rsidRPr="0057532E">
        <w:rPr>
          <w:b/>
        </w:rPr>
        <w:t>15. Экология и природопользование</w:t>
      </w:r>
      <w:r w:rsidR="00B96DDF">
        <w:rPr>
          <w:b/>
        </w:rPr>
        <w:t xml:space="preserve"> – </w:t>
      </w:r>
      <w:r w:rsidRPr="00587477">
        <w:t xml:space="preserve">2 </w:t>
      </w:r>
    </w:p>
    <w:p w:rsidR="004F7B25" w:rsidRDefault="004F7B25" w:rsidP="004F7B25">
      <w:pPr>
        <w:tabs>
          <w:tab w:val="left" w:pos="943"/>
        </w:tabs>
        <w:rPr>
          <w:b/>
        </w:rPr>
      </w:pPr>
      <w:r>
        <w:rPr>
          <w:b/>
        </w:rPr>
        <w:t xml:space="preserve">                                                                                                                Таблица 19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812"/>
        <w:gridCol w:w="1417"/>
        <w:gridCol w:w="1559"/>
      </w:tblGrid>
      <w:tr w:rsidR="004F7B25" w:rsidTr="00B96DDF">
        <w:tc>
          <w:tcPr>
            <w:tcW w:w="959"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spacing w:after="60"/>
              <w:jc w:val="center"/>
            </w:pPr>
            <w:proofErr w:type="gramStart"/>
            <w:r>
              <w:t>п</w:t>
            </w:r>
            <w:proofErr w:type="gramEnd"/>
            <w:r>
              <w:t>/п</w:t>
            </w:r>
          </w:p>
        </w:tc>
        <w:tc>
          <w:tcPr>
            <w:tcW w:w="5812"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spacing w:after="60"/>
              <w:jc w:val="center"/>
            </w:pPr>
            <w:r>
              <w:t>Вопросы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7B25" w:rsidRPr="00587477" w:rsidRDefault="004F7B25" w:rsidP="00B96DDF">
            <w:pPr>
              <w:ind w:left="-108"/>
              <w:jc w:val="center"/>
              <w:rPr>
                <w:sz w:val="26"/>
                <w:szCs w:val="26"/>
              </w:rPr>
            </w:pPr>
            <w:r w:rsidRPr="00587477">
              <w:rPr>
                <w:sz w:val="26"/>
                <w:szCs w:val="26"/>
              </w:rPr>
              <w:t>устные обращения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B25" w:rsidRPr="00587477" w:rsidRDefault="004F7B25" w:rsidP="00B96DDF">
            <w:pPr>
              <w:ind w:left="-108"/>
              <w:jc w:val="center"/>
              <w:rPr>
                <w:sz w:val="26"/>
                <w:szCs w:val="26"/>
              </w:rPr>
            </w:pPr>
            <w:r w:rsidRPr="00587477">
              <w:rPr>
                <w:sz w:val="26"/>
                <w:szCs w:val="26"/>
              </w:rPr>
              <w:t>письменные обращения</w:t>
            </w:r>
          </w:p>
        </w:tc>
      </w:tr>
      <w:tr w:rsidR="004F7B25" w:rsidTr="004F7B25">
        <w:tc>
          <w:tcPr>
            <w:tcW w:w="95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15003</w:t>
            </w:r>
          </w:p>
        </w:tc>
        <w:tc>
          <w:tcPr>
            <w:tcW w:w="5812" w:type="dxa"/>
            <w:tcBorders>
              <w:top w:val="single" w:sz="4" w:space="0" w:color="auto"/>
              <w:left w:val="single" w:sz="4" w:space="0" w:color="auto"/>
              <w:bottom w:val="single" w:sz="4" w:space="0" w:color="auto"/>
              <w:right w:val="single" w:sz="4" w:space="0" w:color="auto"/>
            </w:tcBorders>
          </w:tcPr>
          <w:p w:rsidR="004F7B25" w:rsidRDefault="004F7B25" w:rsidP="004F7B25">
            <w:r>
              <w:t>Промышленное производство и окружающая среда</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p>
        </w:tc>
        <w:tc>
          <w:tcPr>
            <w:tcW w:w="155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w:t>
            </w:r>
          </w:p>
        </w:tc>
      </w:tr>
    </w:tbl>
    <w:p w:rsidR="004F7B25" w:rsidRDefault="004F7B25" w:rsidP="004F7B25">
      <w:pPr>
        <w:tabs>
          <w:tab w:val="left" w:pos="943"/>
        </w:tabs>
        <w:ind w:firstLine="540"/>
      </w:pPr>
    </w:p>
    <w:p w:rsidR="004F7B25" w:rsidRDefault="004F7B25" w:rsidP="00B96DDF">
      <w:pPr>
        <w:tabs>
          <w:tab w:val="left" w:pos="709"/>
          <w:tab w:val="left" w:pos="943"/>
        </w:tabs>
      </w:pPr>
      <w:r w:rsidRPr="0057532E">
        <w:rPr>
          <w:b/>
        </w:rPr>
        <w:t>16. Работа органов внутренних дел</w:t>
      </w:r>
      <w:r w:rsidR="00B96DDF">
        <w:rPr>
          <w:b/>
        </w:rPr>
        <w:t xml:space="preserve"> – </w:t>
      </w:r>
      <w:r w:rsidRPr="00587477">
        <w:t>259</w:t>
      </w:r>
    </w:p>
    <w:p w:rsidR="004F7B25" w:rsidRDefault="004F7B25" w:rsidP="004F7B25">
      <w:pPr>
        <w:tabs>
          <w:tab w:val="left" w:pos="943"/>
        </w:tabs>
        <w:ind w:firstLine="540"/>
        <w:jc w:val="right"/>
        <w:rPr>
          <w:b/>
        </w:rPr>
      </w:pPr>
      <w:r>
        <w:rPr>
          <w:b/>
        </w:rPr>
        <w:t>Таблица 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5828"/>
        <w:gridCol w:w="1417"/>
        <w:gridCol w:w="1559"/>
      </w:tblGrid>
      <w:tr w:rsidR="004F7B25" w:rsidTr="00B96DDF">
        <w:tc>
          <w:tcPr>
            <w:tcW w:w="943"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spacing w:after="60"/>
              <w:jc w:val="center"/>
            </w:pPr>
            <w:proofErr w:type="gramStart"/>
            <w:r>
              <w:t>п</w:t>
            </w:r>
            <w:proofErr w:type="gramEnd"/>
            <w:r>
              <w:t>/п</w:t>
            </w:r>
          </w:p>
        </w:tc>
        <w:tc>
          <w:tcPr>
            <w:tcW w:w="5828"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spacing w:after="60"/>
              <w:jc w:val="center"/>
            </w:pPr>
            <w:r>
              <w:t>Вопросы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7B25" w:rsidRPr="00587477" w:rsidRDefault="004F7B25" w:rsidP="00B96DDF">
            <w:pPr>
              <w:ind w:left="-108"/>
              <w:jc w:val="center"/>
              <w:rPr>
                <w:sz w:val="26"/>
                <w:szCs w:val="26"/>
              </w:rPr>
            </w:pPr>
            <w:r w:rsidRPr="00587477">
              <w:rPr>
                <w:sz w:val="26"/>
                <w:szCs w:val="26"/>
              </w:rPr>
              <w:t>устные обращения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B25" w:rsidRPr="00587477" w:rsidRDefault="004F7B25" w:rsidP="00B96DDF">
            <w:pPr>
              <w:ind w:left="-108"/>
              <w:jc w:val="center"/>
              <w:rPr>
                <w:sz w:val="26"/>
                <w:szCs w:val="26"/>
              </w:rPr>
            </w:pPr>
            <w:r w:rsidRPr="00587477">
              <w:rPr>
                <w:sz w:val="26"/>
                <w:szCs w:val="26"/>
              </w:rPr>
              <w:t>письменные обращения</w:t>
            </w:r>
          </w:p>
        </w:tc>
      </w:tr>
      <w:tr w:rsidR="004F7B25" w:rsidTr="004F7B25">
        <w:tc>
          <w:tcPr>
            <w:tcW w:w="943"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16001</w:t>
            </w:r>
          </w:p>
        </w:tc>
        <w:tc>
          <w:tcPr>
            <w:tcW w:w="5828"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rPr>
                <w:color w:val="000000"/>
              </w:rPr>
            </w:pPr>
            <w:proofErr w:type="gramStart"/>
            <w:r>
              <w:rPr>
                <w:color w:val="000000"/>
              </w:rPr>
              <w:t>Криминогенная обстановка</w:t>
            </w:r>
            <w:proofErr w:type="gramEnd"/>
            <w:r>
              <w:rPr>
                <w:color w:val="000000"/>
              </w:rPr>
              <w:t>, о работе  органов внутренних дел</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c>
          <w:tcPr>
            <w:tcW w:w="155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r>
      <w:tr w:rsidR="004F7B25" w:rsidTr="004F7B25">
        <w:tc>
          <w:tcPr>
            <w:tcW w:w="943"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16002</w:t>
            </w:r>
          </w:p>
        </w:tc>
        <w:tc>
          <w:tcPr>
            <w:tcW w:w="5828"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rPr>
                <w:color w:val="000000"/>
              </w:rPr>
              <w:t>Пребывание задержанных, подозреваемых и других лиц  в изоляторах временного содержания органов внутренних дел, в спецприемниках органов внутренних дел</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4</w:t>
            </w:r>
          </w:p>
        </w:tc>
      </w:tr>
      <w:tr w:rsidR="004F7B25" w:rsidTr="004F7B25">
        <w:tc>
          <w:tcPr>
            <w:tcW w:w="943"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16003</w:t>
            </w:r>
          </w:p>
        </w:tc>
        <w:tc>
          <w:tcPr>
            <w:tcW w:w="5828"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rPr>
                <w:color w:val="000000"/>
              </w:rPr>
            </w:pPr>
            <w:r>
              <w:t>Паспортная система. Прописка.  Регистрация</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17</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12</w:t>
            </w:r>
          </w:p>
        </w:tc>
      </w:tr>
      <w:tr w:rsidR="004F7B25" w:rsidTr="004F7B25">
        <w:tc>
          <w:tcPr>
            <w:tcW w:w="943"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16004</w:t>
            </w:r>
          </w:p>
        </w:tc>
        <w:tc>
          <w:tcPr>
            <w:tcW w:w="5828"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pPr>
            <w:r>
              <w:t>Работа органов государственной инспекции безопасности дорожного движения</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4</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9</w:t>
            </w:r>
          </w:p>
        </w:tc>
      </w:tr>
      <w:tr w:rsidR="004F7B25" w:rsidTr="004F7B25">
        <w:tc>
          <w:tcPr>
            <w:tcW w:w="943"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16005</w:t>
            </w:r>
          </w:p>
        </w:tc>
        <w:tc>
          <w:tcPr>
            <w:tcW w:w="5828"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pPr>
            <w:r>
              <w:t>О нарушении законности и злоупотребление служебным положением работников ОВД</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13</w:t>
            </w:r>
          </w:p>
        </w:tc>
      </w:tr>
      <w:tr w:rsidR="004F7B25" w:rsidTr="004F7B25">
        <w:tc>
          <w:tcPr>
            <w:tcW w:w="943"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16006</w:t>
            </w:r>
          </w:p>
        </w:tc>
        <w:tc>
          <w:tcPr>
            <w:tcW w:w="5828"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pPr>
            <w:r>
              <w:t>Другие вопросы работы органов внутренних дел</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16</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26</w:t>
            </w:r>
          </w:p>
        </w:tc>
      </w:tr>
      <w:tr w:rsidR="004F7B25" w:rsidTr="004F7B25">
        <w:tc>
          <w:tcPr>
            <w:tcW w:w="943"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16008</w:t>
            </w:r>
          </w:p>
        </w:tc>
        <w:tc>
          <w:tcPr>
            <w:tcW w:w="5828"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Уголовные преступления против личности</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3</w:t>
            </w:r>
          </w:p>
        </w:tc>
      </w:tr>
      <w:tr w:rsidR="004F7B25" w:rsidTr="004F7B25">
        <w:tc>
          <w:tcPr>
            <w:tcW w:w="943"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16013</w:t>
            </w:r>
          </w:p>
        </w:tc>
        <w:tc>
          <w:tcPr>
            <w:tcW w:w="5828" w:type="dxa"/>
            <w:tcBorders>
              <w:top w:val="single" w:sz="4" w:space="0" w:color="auto"/>
              <w:left w:val="single" w:sz="4" w:space="0" w:color="auto"/>
              <w:bottom w:val="single" w:sz="4" w:space="0" w:color="auto"/>
              <w:right w:val="single" w:sz="4" w:space="0" w:color="auto"/>
            </w:tcBorders>
          </w:tcPr>
          <w:p w:rsidR="004F7B25" w:rsidRDefault="004F7B25" w:rsidP="00B96DDF">
            <w:pPr>
              <w:jc w:val="left"/>
            </w:pPr>
            <w:r>
              <w:t xml:space="preserve">Просьбы о розыске военнопленных интернированных и пропавших без вести в </w:t>
            </w:r>
            <w:r>
              <w:lastRenderedPageBreak/>
              <w:t>настоящее время</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lastRenderedPageBreak/>
              <w:t>2</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2</w:t>
            </w:r>
          </w:p>
        </w:tc>
      </w:tr>
      <w:tr w:rsidR="004F7B25" w:rsidTr="004F7B25">
        <w:tc>
          <w:tcPr>
            <w:tcW w:w="943"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lastRenderedPageBreak/>
              <w:t>16014</w:t>
            </w:r>
          </w:p>
        </w:tc>
        <w:tc>
          <w:tcPr>
            <w:tcW w:w="5828" w:type="dxa"/>
            <w:tcBorders>
              <w:top w:val="single" w:sz="4" w:space="0" w:color="auto"/>
              <w:left w:val="single" w:sz="4" w:space="0" w:color="auto"/>
              <w:bottom w:val="single" w:sz="4" w:space="0" w:color="auto"/>
              <w:right w:val="single" w:sz="4" w:space="0" w:color="auto"/>
            </w:tcBorders>
            <w:hideMark/>
          </w:tcPr>
          <w:p w:rsidR="004F7B25" w:rsidRDefault="004F7B25" w:rsidP="00B96DDF">
            <w:pPr>
              <w:jc w:val="left"/>
            </w:pPr>
            <w:r>
              <w:t>Работа органов дознания и следствия, обжалования их действий</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30</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79</w:t>
            </w:r>
          </w:p>
        </w:tc>
      </w:tr>
      <w:tr w:rsidR="004F7B25" w:rsidTr="004F7B25">
        <w:tc>
          <w:tcPr>
            <w:tcW w:w="943"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pPr>
            <w:r>
              <w:t>16015</w:t>
            </w:r>
          </w:p>
        </w:tc>
        <w:tc>
          <w:tcPr>
            <w:tcW w:w="5828" w:type="dxa"/>
            <w:tcBorders>
              <w:top w:val="single" w:sz="4" w:space="0" w:color="auto"/>
              <w:left w:val="single" w:sz="4" w:space="0" w:color="auto"/>
              <w:bottom w:val="single" w:sz="4" w:space="0" w:color="auto"/>
              <w:right w:val="single" w:sz="4" w:space="0" w:color="auto"/>
            </w:tcBorders>
            <w:hideMark/>
          </w:tcPr>
          <w:p w:rsidR="004F7B25" w:rsidRDefault="004F7B25" w:rsidP="00B96DDF">
            <w:pPr>
              <w:tabs>
                <w:tab w:val="left" w:pos="943"/>
              </w:tabs>
              <w:jc w:val="left"/>
            </w:pPr>
            <w:r>
              <w:t>О конфликтах на бытовой почве</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r>
              <w:t>21</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tabs>
                <w:tab w:val="left" w:pos="943"/>
              </w:tabs>
              <w:jc w:val="center"/>
            </w:pPr>
            <w:r>
              <w:t>14</w:t>
            </w:r>
          </w:p>
        </w:tc>
      </w:tr>
      <w:tr w:rsidR="004F7B25" w:rsidTr="004F7B25">
        <w:tc>
          <w:tcPr>
            <w:tcW w:w="943"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pPr>
          </w:p>
        </w:tc>
        <w:tc>
          <w:tcPr>
            <w:tcW w:w="5828" w:type="dxa"/>
            <w:tcBorders>
              <w:top w:val="single" w:sz="4" w:space="0" w:color="auto"/>
              <w:left w:val="single" w:sz="4" w:space="0" w:color="auto"/>
              <w:bottom w:val="single" w:sz="4" w:space="0" w:color="auto"/>
              <w:right w:val="single" w:sz="4" w:space="0" w:color="auto"/>
            </w:tcBorders>
          </w:tcPr>
          <w:p w:rsidR="004F7B25" w:rsidRDefault="004F7B25" w:rsidP="00B96DDF">
            <w:pPr>
              <w:tabs>
                <w:tab w:val="left" w:pos="943"/>
              </w:tabs>
              <w:jc w:val="left"/>
            </w:pPr>
            <w:r>
              <w:t>Итого</w:t>
            </w:r>
          </w:p>
        </w:tc>
        <w:tc>
          <w:tcPr>
            <w:tcW w:w="1417"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tabs>
                <w:tab w:val="left" w:pos="943"/>
              </w:tabs>
              <w:jc w:val="center"/>
              <w:rPr>
                <w:b/>
              </w:rPr>
            </w:pPr>
            <w:r w:rsidRPr="00B96DDF">
              <w:rPr>
                <w:b/>
              </w:rPr>
              <w:t>96</w:t>
            </w:r>
          </w:p>
        </w:tc>
        <w:tc>
          <w:tcPr>
            <w:tcW w:w="1559"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tabs>
                <w:tab w:val="left" w:pos="943"/>
              </w:tabs>
              <w:jc w:val="center"/>
              <w:rPr>
                <w:b/>
              </w:rPr>
            </w:pPr>
            <w:r w:rsidRPr="00B96DDF">
              <w:rPr>
                <w:b/>
              </w:rPr>
              <w:t>163</w:t>
            </w:r>
          </w:p>
        </w:tc>
      </w:tr>
    </w:tbl>
    <w:p w:rsidR="004F7B25" w:rsidRDefault="004F7B25" w:rsidP="004F7B25"/>
    <w:p w:rsidR="004F7B25" w:rsidRDefault="004F7B25" w:rsidP="00B96DDF">
      <w:pPr>
        <w:rPr>
          <w:b/>
        </w:rPr>
      </w:pPr>
      <w:r w:rsidRPr="0057532E">
        <w:rPr>
          <w:b/>
        </w:rPr>
        <w:t>17. Экономическая реформа, создание рыночной инфраструктуры: практика, проблемы</w:t>
      </w:r>
      <w:r w:rsidR="00B96DDF">
        <w:rPr>
          <w:b/>
        </w:rPr>
        <w:t xml:space="preserve"> – </w:t>
      </w:r>
      <w:r w:rsidRPr="00587477">
        <w:t xml:space="preserve">23 </w:t>
      </w:r>
    </w:p>
    <w:p w:rsidR="004F7B25" w:rsidRDefault="004F7B25" w:rsidP="004F7B25">
      <w:pPr>
        <w:ind w:firstLine="540"/>
        <w:rPr>
          <w:b/>
        </w:rPr>
      </w:pPr>
      <w:r>
        <w:rPr>
          <w:b/>
        </w:rPr>
        <w:t xml:space="preserve">                                                                                             Таблица 21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812"/>
        <w:gridCol w:w="1417"/>
        <w:gridCol w:w="1559"/>
      </w:tblGrid>
      <w:tr w:rsidR="004F7B25" w:rsidTr="00B96DDF">
        <w:tc>
          <w:tcPr>
            <w:tcW w:w="959"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spacing w:after="60"/>
              <w:jc w:val="center"/>
            </w:pPr>
            <w:proofErr w:type="gramStart"/>
            <w:r>
              <w:t>п</w:t>
            </w:r>
            <w:proofErr w:type="gramEnd"/>
            <w:r>
              <w:t>/п</w:t>
            </w:r>
          </w:p>
        </w:tc>
        <w:tc>
          <w:tcPr>
            <w:tcW w:w="5812"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spacing w:after="60"/>
              <w:jc w:val="center"/>
            </w:pPr>
            <w:r>
              <w:t>Вопросы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7B25" w:rsidRPr="00303025" w:rsidRDefault="004F7B25" w:rsidP="00B96DDF">
            <w:pPr>
              <w:ind w:left="-108"/>
              <w:jc w:val="center"/>
              <w:rPr>
                <w:sz w:val="26"/>
                <w:szCs w:val="26"/>
              </w:rPr>
            </w:pPr>
            <w:r>
              <w:rPr>
                <w:sz w:val="26"/>
                <w:szCs w:val="26"/>
              </w:rPr>
              <w:t>у</w:t>
            </w:r>
            <w:r w:rsidRPr="00303025">
              <w:rPr>
                <w:sz w:val="26"/>
                <w:szCs w:val="26"/>
              </w:rPr>
              <w:t>стные обращения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B25" w:rsidRPr="00303025" w:rsidRDefault="004F7B25" w:rsidP="00B96DDF">
            <w:pPr>
              <w:ind w:left="-108"/>
              <w:jc w:val="center"/>
              <w:rPr>
                <w:sz w:val="26"/>
                <w:szCs w:val="26"/>
              </w:rPr>
            </w:pPr>
            <w:r>
              <w:rPr>
                <w:sz w:val="26"/>
                <w:szCs w:val="26"/>
              </w:rPr>
              <w:t>п</w:t>
            </w:r>
            <w:r w:rsidRPr="00303025">
              <w:rPr>
                <w:sz w:val="26"/>
                <w:szCs w:val="26"/>
              </w:rPr>
              <w:t>исьменные обращения</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autoSpaceDE w:val="0"/>
              <w:autoSpaceDN w:val="0"/>
              <w:adjustRightInd w:val="0"/>
              <w:outlineLvl w:val="2"/>
            </w:pPr>
            <w:r>
              <w:t>17003</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outlineLvl w:val="2"/>
            </w:pPr>
            <w:r>
              <w:t>Другие вопросы экономической реформы</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autoSpaceDE w:val="0"/>
              <w:autoSpaceDN w:val="0"/>
              <w:adjustRightInd w:val="0"/>
              <w:jc w:val="center"/>
              <w:outlineLvl w:val="2"/>
            </w:pPr>
            <w:r>
              <w:t>3</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autoSpaceDE w:val="0"/>
              <w:autoSpaceDN w:val="0"/>
              <w:adjustRightInd w:val="0"/>
              <w:jc w:val="center"/>
              <w:outlineLvl w:val="2"/>
            </w:pPr>
          </w:p>
        </w:tc>
      </w:tr>
      <w:tr w:rsidR="004F7B25" w:rsidTr="004F7B25">
        <w:tc>
          <w:tcPr>
            <w:tcW w:w="959" w:type="dxa"/>
            <w:tcBorders>
              <w:top w:val="single" w:sz="4" w:space="0" w:color="auto"/>
              <w:left w:val="single" w:sz="4" w:space="0" w:color="auto"/>
              <w:bottom w:val="single" w:sz="4" w:space="0" w:color="auto"/>
              <w:right w:val="single" w:sz="4" w:space="0" w:color="auto"/>
            </w:tcBorders>
          </w:tcPr>
          <w:p w:rsidR="004F7B25" w:rsidRDefault="004F7B25" w:rsidP="004F7B25">
            <w:pPr>
              <w:autoSpaceDE w:val="0"/>
              <w:autoSpaceDN w:val="0"/>
              <w:adjustRightInd w:val="0"/>
              <w:outlineLvl w:val="2"/>
            </w:pPr>
            <w:r>
              <w:t>17004</w:t>
            </w:r>
          </w:p>
        </w:tc>
        <w:tc>
          <w:tcPr>
            <w:tcW w:w="5812" w:type="dxa"/>
            <w:tcBorders>
              <w:top w:val="single" w:sz="4" w:space="0" w:color="auto"/>
              <w:left w:val="single" w:sz="4" w:space="0" w:color="auto"/>
              <w:bottom w:val="single" w:sz="4" w:space="0" w:color="auto"/>
              <w:right w:val="single" w:sz="4" w:space="0" w:color="auto"/>
            </w:tcBorders>
          </w:tcPr>
          <w:p w:rsidR="004F7B25" w:rsidRDefault="004F7B25" w:rsidP="00B96DDF">
            <w:pPr>
              <w:autoSpaceDE w:val="0"/>
              <w:autoSpaceDN w:val="0"/>
              <w:adjustRightInd w:val="0"/>
              <w:jc w:val="left"/>
              <w:outlineLvl w:val="2"/>
            </w:pPr>
            <w:r>
              <w:t>Акционирование предприятий</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autoSpaceDE w:val="0"/>
              <w:autoSpaceDN w:val="0"/>
              <w:adjustRightInd w:val="0"/>
              <w:jc w:val="center"/>
              <w:outlineLvl w:val="2"/>
            </w:pPr>
          </w:p>
        </w:tc>
        <w:tc>
          <w:tcPr>
            <w:tcW w:w="1559" w:type="dxa"/>
            <w:tcBorders>
              <w:top w:val="single" w:sz="4" w:space="0" w:color="auto"/>
              <w:left w:val="single" w:sz="4" w:space="0" w:color="auto"/>
              <w:bottom w:val="single" w:sz="4" w:space="0" w:color="auto"/>
              <w:right w:val="single" w:sz="4" w:space="0" w:color="auto"/>
            </w:tcBorders>
          </w:tcPr>
          <w:p w:rsidR="004F7B25" w:rsidRDefault="004F7B25" w:rsidP="004F7B25">
            <w:pPr>
              <w:autoSpaceDE w:val="0"/>
              <w:autoSpaceDN w:val="0"/>
              <w:adjustRightInd w:val="0"/>
              <w:jc w:val="center"/>
              <w:outlineLvl w:val="2"/>
            </w:pPr>
            <w:r>
              <w:t>1</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autoSpaceDE w:val="0"/>
              <w:autoSpaceDN w:val="0"/>
              <w:adjustRightInd w:val="0"/>
              <w:outlineLvl w:val="2"/>
            </w:pPr>
            <w:r>
              <w:t>17005</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outlineLvl w:val="2"/>
            </w:pPr>
            <w:r>
              <w:t>Приватизация квартир, домов. Рынок жилья</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autoSpaceDE w:val="0"/>
              <w:autoSpaceDN w:val="0"/>
              <w:adjustRightInd w:val="0"/>
              <w:jc w:val="center"/>
              <w:outlineLvl w:val="2"/>
            </w:pPr>
            <w:r>
              <w:t>8</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autoSpaceDE w:val="0"/>
              <w:autoSpaceDN w:val="0"/>
              <w:adjustRightInd w:val="0"/>
              <w:jc w:val="center"/>
              <w:outlineLvl w:val="2"/>
            </w:pPr>
            <w:r>
              <w:t>10</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autoSpaceDE w:val="0"/>
              <w:autoSpaceDN w:val="0"/>
              <w:adjustRightInd w:val="0"/>
              <w:outlineLvl w:val="2"/>
            </w:pPr>
            <w:r>
              <w:t>17006</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B96DDF">
            <w:pPr>
              <w:autoSpaceDE w:val="0"/>
              <w:autoSpaceDN w:val="0"/>
              <w:adjustRightInd w:val="0"/>
              <w:jc w:val="left"/>
              <w:outlineLvl w:val="2"/>
            </w:pPr>
            <w:r>
              <w:t>Жалобы на нарушение законодательства по вопросам приватизации</w:t>
            </w:r>
          </w:p>
        </w:tc>
        <w:tc>
          <w:tcPr>
            <w:tcW w:w="1417" w:type="dxa"/>
            <w:tcBorders>
              <w:top w:val="single" w:sz="4" w:space="0" w:color="auto"/>
              <w:left w:val="single" w:sz="4" w:space="0" w:color="auto"/>
              <w:bottom w:val="single" w:sz="4" w:space="0" w:color="auto"/>
              <w:right w:val="single" w:sz="4" w:space="0" w:color="auto"/>
            </w:tcBorders>
            <w:hideMark/>
          </w:tcPr>
          <w:p w:rsidR="004F7B25" w:rsidRDefault="004F7B25" w:rsidP="004F7B25">
            <w:pPr>
              <w:autoSpaceDE w:val="0"/>
              <w:autoSpaceDN w:val="0"/>
              <w:adjustRightInd w:val="0"/>
              <w:outlineLvl w:val="2"/>
            </w:pPr>
            <w:r>
              <w:t xml:space="preserve">       </w:t>
            </w:r>
          </w:p>
        </w:tc>
        <w:tc>
          <w:tcPr>
            <w:tcW w:w="1559" w:type="dxa"/>
            <w:tcBorders>
              <w:top w:val="single" w:sz="4" w:space="0" w:color="auto"/>
              <w:left w:val="single" w:sz="4" w:space="0" w:color="auto"/>
              <w:bottom w:val="single" w:sz="4" w:space="0" w:color="auto"/>
              <w:right w:val="single" w:sz="4" w:space="0" w:color="auto"/>
            </w:tcBorders>
          </w:tcPr>
          <w:p w:rsidR="004F7B25" w:rsidRDefault="004F7B25" w:rsidP="004F7B25">
            <w:pPr>
              <w:autoSpaceDE w:val="0"/>
              <w:autoSpaceDN w:val="0"/>
              <w:adjustRightInd w:val="0"/>
              <w:jc w:val="center"/>
              <w:outlineLvl w:val="2"/>
            </w:pPr>
            <w:r>
              <w:t>1</w:t>
            </w:r>
          </w:p>
        </w:tc>
      </w:tr>
      <w:tr w:rsidR="004F7B25" w:rsidTr="004F7B25">
        <w:tc>
          <w:tcPr>
            <w:tcW w:w="959" w:type="dxa"/>
            <w:tcBorders>
              <w:top w:val="single" w:sz="4" w:space="0" w:color="auto"/>
              <w:left w:val="single" w:sz="4" w:space="0" w:color="auto"/>
              <w:bottom w:val="single" w:sz="4" w:space="0" w:color="auto"/>
              <w:right w:val="single" w:sz="4" w:space="0" w:color="auto"/>
            </w:tcBorders>
          </w:tcPr>
          <w:p w:rsidR="004F7B25" w:rsidRDefault="004F7B25" w:rsidP="004F7B25">
            <w:pPr>
              <w:autoSpaceDE w:val="0"/>
              <w:autoSpaceDN w:val="0"/>
              <w:adjustRightInd w:val="0"/>
              <w:outlineLvl w:val="2"/>
            </w:pPr>
          </w:p>
        </w:tc>
        <w:tc>
          <w:tcPr>
            <w:tcW w:w="5812" w:type="dxa"/>
            <w:tcBorders>
              <w:top w:val="single" w:sz="4" w:space="0" w:color="auto"/>
              <w:left w:val="single" w:sz="4" w:space="0" w:color="auto"/>
              <w:bottom w:val="single" w:sz="4" w:space="0" w:color="auto"/>
              <w:right w:val="single" w:sz="4" w:space="0" w:color="auto"/>
            </w:tcBorders>
          </w:tcPr>
          <w:p w:rsidR="004F7B25" w:rsidRDefault="004F7B25" w:rsidP="00B96DDF">
            <w:pPr>
              <w:autoSpaceDE w:val="0"/>
              <w:autoSpaceDN w:val="0"/>
              <w:adjustRightInd w:val="0"/>
              <w:jc w:val="left"/>
              <w:outlineLvl w:val="2"/>
            </w:pPr>
            <w:r>
              <w:t>Итого</w:t>
            </w:r>
          </w:p>
        </w:tc>
        <w:tc>
          <w:tcPr>
            <w:tcW w:w="1417"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autoSpaceDE w:val="0"/>
              <w:autoSpaceDN w:val="0"/>
              <w:adjustRightInd w:val="0"/>
              <w:jc w:val="center"/>
              <w:outlineLvl w:val="2"/>
              <w:rPr>
                <w:b/>
              </w:rPr>
            </w:pPr>
            <w:r w:rsidRPr="00B96DDF">
              <w:rPr>
                <w:b/>
              </w:rPr>
              <w:t>11</w:t>
            </w:r>
          </w:p>
        </w:tc>
        <w:tc>
          <w:tcPr>
            <w:tcW w:w="1559"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autoSpaceDE w:val="0"/>
              <w:autoSpaceDN w:val="0"/>
              <w:adjustRightInd w:val="0"/>
              <w:jc w:val="center"/>
              <w:outlineLvl w:val="2"/>
              <w:rPr>
                <w:b/>
              </w:rPr>
            </w:pPr>
            <w:r w:rsidRPr="00B96DDF">
              <w:rPr>
                <w:b/>
              </w:rPr>
              <w:t>12</w:t>
            </w:r>
          </w:p>
        </w:tc>
      </w:tr>
    </w:tbl>
    <w:p w:rsidR="004F7B25" w:rsidRDefault="004F7B25" w:rsidP="004F7B25">
      <w:pPr>
        <w:autoSpaceDE w:val="0"/>
        <w:autoSpaceDN w:val="0"/>
        <w:adjustRightInd w:val="0"/>
        <w:ind w:firstLine="708"/>
        <w:outlineLvl w:val="2"/>
      </w:pPr>
    </w:p>
    <w:p w:rsidR="004F7B25" w:rsidRDefault="004F7B25" w:rsidP="00B96DDF">
      <w:r w:rsidRPr="0057532E">
        <w:rPr>
          <w:b/>
        </w:rPr>
        <w:t>18. Вопросы миграционной политики</w:t>
      </w:r>
      <w:r w:rsidR="00B96DDF">
        <w:rPr>
          <w:b/>
        </w:rPr>
        <w:t xml:space="preserve"> – </w:t>
      </w:r>
      <w:r w:rsidRPr="00A03176">
        <w:t>76</w:t>
      </w:r>
    </w:p>
    <w:p w:rsidR="004F7B25" w:rsidRDefault="004F7B25" w:rsidP="004F7B25">
      <w:pPr>
        <w:ind w:firstLine="540"/>
        <w:rPr>
          <w:b/>
        </w:rPr>
      </w:pPr>
      <w:r>
        <w:t xml:space="preserve">                                                                                                </w:t>
      </w:r>
      <w:r>
        <w:rPr>
          <w:b/>
        </w:rPr>
        <w:t>Таблица 22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812"/>
        <w:gridCol w:w="1417"/>
        <w:gridCol w:w="1559"/>
      </w:tblGrid>
      <w:tr w:rsidR="004F7B25" w:rsidTr="00B96DDF">
        <w:tc>
          <w:tcPr>
            <w:tcW w:w="959"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spacing w:after="60"/>
              <w:jc w:val="center"/>
            </w:pPr>
            <w:proofErr w:type="gramStart"/>
            <w:r>
              <w:t>п</w:t>
            </w:r>
            <w:proofErr w:type="gramEnd"/>
            <w:r>
              <w:t>/п</w:t>
            </w:r>
          </w:p>
        </w:tc>
        <w:tc>
          <w:tcPr>
            <w:tcW w:w="5812"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spacing w:after="60"/>
              <w:jc w:val="center"/>
            </w:pPr>
            <w:r>
              <w:t>Вопросы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7B25" w:rsidRPr="00303025" w:rsidRDefault="004F7B25" w:rsidP="00B96DDF">
            <w:pPr>
              <w:ind w:left="-108"/>
              <w:jc w:val="center"/>
              <w:rPr>
                <w:sz w:val="26"/>
                <w:szCs w:val="26"/>
              </w:rPr>
            </w:pPr>
            <w:r>
              <w:rPr>
                <w:sz w:val="26"/>
                <w:szCs w:val="26"/>
              </w:rPr>
              <w:t>у</w:t>
            </w:r>
            <w:r w:rsidRPr="00303025">
              <w:rPr>
                <w:sz w:val="26"/>
                <w:szCs w:val="26"/>
              </w:rPr>
              <w:t>стные обращения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B25" w:rsidRPr="00303025" w:rsidRDefault="004F7B25" w:rsidP="00B96DDF">
            <w:pPr>
              <w:ind w:left="-108"/>
              <w:jc w:val="center"/>
              <w:rPr>
                <w:sz w:val="26"/>
                <w:szCs w:val="26"/>
              </w:rPr>
            </w:pPr>
            <w:r w:rsidRPr="00303025">
              <w:rPr>
                <w:sz w:val="26"/>
                <w:szCs w:val="26"/>
              </w:rPr>
              <w:t>Письменные обращения</w:t>
            </w:r>
          </w:p>
        </w:tc>
      </w:tr>
      <w:tr w:rsidR="004F7B25" w:rsidRPr="00E06B2E" w:rsidTr="004F7B25">
        <w:tc>
          <w:tcPr>
            <w:tcW w:w="959" w:type="dxa"/>
            <w:tcBorders>
              <w:top w:val="single" w:sz="4" w:space="0" w:color="auto"/>
              <w:left w:val="single" w:sz="4" w:space="0" w:color="auto"/>
              <w:bottom w:val="single" w:sz="4" w:space="0" w:color="auto"/>
              <w:right w:val="single" w:sz="4" w:space="0" w:color="auto"/>
            </w:tcBorders>
            <w:hideMark/>
          </w:tcPr>
          <w:p w:rsidR="004F7B25" w:rsidRPr="00E06B2E" w:rsidRDefault="004F7B25" w:rsidP="004F7B25">
            <w:pPr>
              <w:jc w:val="center"/>
            </w:pPr>
            <w:r w:rsidRPr="00E06B2E">
              <w:t>18001</w:t>
            </w:r>
          </w:p>
        </w:tc>
        <w:tc>
          <w:tcPr>
            <w:tcW w:w="5812" w:type="dxa"/>
            <w:tcBorders>
              <w:top w:val="single" w:sz="4" w:space="0" w:color="auto"/>
              <w:left w:val="single" w:sz="4" w:space="0" w:color="auto"/>
              <w:bottom w:val="single" w:sz="4" w:space="0" w:color="auto"/>
              <w:right w:val="single" w:sz="4" w:space="0" w:color="auto"/>
            </w:tcBorders>
            <w:hideMark/>
          </w:tcPr>
          <w:p w:rsidR="004F7B25" w:rsidRPr="00E06B2E" w:rsidRDefault="004F7B25" w:rsidP="00B96DDF">
            <w:pPr>
              <w:jc w:val="left"/>
            </w:pPr>
            <w:r w:rsidRPr="00E06B2E">
              <w:t>Вопросы предоставления гражданства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27</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16</w:t>
            </w:r>
          </w:p>
        </w:tc>
      </w:tr>
      <w:tr w:rsidR="004F7B25" w:rsidRPr="00E06B2E" w:rsidTr="004F7B25">
        <w:tc>
          <w:tcPr>
            <w:tcW w:w="959" w:type="dxa"/>
            <w:tcBorders>
              <w:top w:val="single" w:sz="4" w:space="0" w:color="auto"/>
              <w:left w:val="single" w:sz="4" w:space="0" w:color="auto"/>
              <w:bottom w:val="single" w:sz="4" w:space="0" w:color="auto"/>
              <w:right w:val="single" w:sz="4" w:space="0" w:color="auto"/>
            </w:tcBorders>
            <w:hideMark/>
          </w:tcPr>
          <w:p w:rsidR="004F7B25" w:rsidRPr="00E06B2E" w:rsidRDefault="004F7B25" w:rsidP="004F7B25">
            <w:pPr>
              <w:jc w:val="center"/>
            </w:pPr>
            <w:r w:rsidRPr="00E06B2E">
              <w:t>18002</w:t>
            </w:r>
          </w:p>
        </w:tc>
        <w:tc>
          <w:tcPr>
            <w:tcW w:w="5812" w:type="dxa"/>
            <w:tcBorders>
              <w:top w:val="single" w:sz="4" w:space="0" w:color="auto"/>
              <w:left w:val="single" w:sz="4" w:space="0" w:color="auto"/>
              <w:bottom w:val="single" w:sz="4" w:space="0" w:color="auto"/>
              <w:right w:val="single" w:sz="4" w:space="0" w:color="auto"/>
            </w:tcBorders>
            <w:hideMark/>
          </w:tcPr>
          <w:p w:rsidR="004F7B25" w:rsidRPr="00E06B2E" w:rsidRDefault="004F7B25" w:rsidP="00B96DDF">
            <w:pPr>
              <w:jc w:val="left"/>
            </w:pPr>
            <w:r w:rsidRPr="00E06B2E">
              <w:t>Вынужденные переселенцы и решение их вопросов</w:t>
            </w:r>
          </w:p>
        </w:tc>
        <w:tc>
          <w:tcPr>
            <w:tcW w:w="141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4</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5</w:t>
            </w:r>
          </w:p>
        </w:tc>
      </w:tr>
      <w:tr w:rsidR="004F7B25" w:rsidRPr="00E06B2E" w:rsidTr="004F7B25">
        <w:tc>
          <w:tcPr>
            <w:tcW w:w="959" w:type="dxa"/>
            <w:tcBorders>
              <w:top w:val="single" w:sz="4" w:space="0" w:color="auto"/>
              <w:left w:val="single" w:sz="4" w:space="0" w:color="auto"/>
              <w:bottom w:val="single" w:sz="4" w:space="0" w:color="auto"/>
              <w:right w:val="single" w:sz="4" w:space="0" w:color="auto"/>
            </w:tcBorders>
            <w:hideMark/>
          </w:tcPr>
          <w:p w:rsidR="004F7B25" w:rsidRPr="00E06B2E" w:rsidRDefault="004F7B25" w:rsidP="004F7B25">
            <w:pPr>
              <w:jc w:val="center"/>
            </w:pPr>
            <w:r w:rsidRPr="00E06B2E">
              <w:t>18003</w:t>
            </w:r>
          </w:p>
        </w:tc>
        <w:tc>
          <w:tcPr>
            <w:tcW w:w="5812" w:type="dxa"/>
            <w:tcBorders>
              <w:top w:val="single" w:sz="4" w:space="0" w:color="auto"/>
              <w:left w:val="single" w:sz="4" w:space="0" w:color="auto"/>
              <w:bottom w:val="single" w:sz="4" w:space="0" w:color="auto"/>
              <w:right w:val="single" w:sz="4" w:space="0" w:color="auto"/>
            </w:tcBorders>
            <w:hideMark/>
          </w:tcPr>
          <w:p w:rsidR="004F7B25" w:rsidRPr="00E06B2E" w:rsidRDefault="004F7B25" w:rsidP="00B96DDF">
            <w:pPr>
              <w:jc w:val="left"/>
            </w:pPr>
            <w:r w:rsidRPr="00E06B2E">
              <w:t>О программе переселения соотечественников и её реализаци</w:t>
            </w:r>
            <w:r>
              <w:t>и</w:t>
            </w:r>
          </w:p>
        </w:tc>
        <w:tc>
          <w:tcPr>
            <w:tcW w:w="141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7</w:t>
            </w:r>
          </w:p>
        </w:tc>
      </w:tr>
      <w:tr w:rsidR="004F7B25" w:rsidRPr="00E06B2E" w:rsidTr="004F7B25">
        <w:tc>
          <w:tcPr>
            <w:tcW w:w="959" w:type="dxa"/>
            <w:tcBorders>
              <w:top w:val="single" w:sz="4" w:space="0" w:color="auto"/>
              <w:left w:val="single" w:sz="4" w:space="0" w:color="auto"/>
              <w:bottom w:val="single" w:sz="4" w:space="0" w:color="auto"/>
              <w:right w:val="single" w:sz="4" w:space="0" w:color="auto"/>
            </w:tcBorders>
            <w:hideMark/>
          </w:tcPr>
          <w:p w:rsidR="004F7B25" w:rsidRPr="00E06B2E" w:rsidRDefault="004F7B25" w:rsidP="004F7B25">
            <w:pPr>
              <w:jc w:val="center"/>
            </w:pPr>
            <w:r w:rsidRPr="00E06B2E">
              <w:t>18004</w:t>
            </w:r>
          </w:p>
        </w:tc>
        <w:tc>
          <w:tcPr>
            <w:tcW w:w="5812" w:type="dxa"/>
            <w:tcBorders>
              <w:top w:val="single" w:sz="4" w:space="0" w:color="auto"/>
              <w:left w:val="single" w:sz="4" w:space="0" w:color="auto"/>
              <w:bottom w:val="single" w:sz="4" w:space="0" w:color="auto"/>
              <w:right w:val="single" w:sz="4" w:space="0" w:color="auto"/>
            </w:tcBorders>
            <w:hideMark/>
          </w:tcPr>
          <w:p w:rsidR="004F7B25" w:rsidRPr="00E06B2E" w:rsidRDefault="004F7B25" w:rsidP="00B96DDF">
            <w:pPr>
              <w:jc w:val="left"/>
            </w:pPr>
            <w:r w:rsidRPr="00E06B2E">
              <w:t>Обустройство переселенцев</w:t>
            </w:r>
          </w:p>
        </w:tc>
        <w:tc>
          <w:tcPr>
            <w:tcW w:w="141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w:t>
            </w:r>
          </w:p>
        </w:tc>
      </w:tr>
      <w:tr w:rsidR="004F7B25" w:rsidRPr="00E06B2E" w:rsidTr="004F7B25">
        <w:tc>
          <w:tcPr>
            <w:tcW w:w="959" w:type="dxa"/>
            <w:tcBorders>
              <w:top w:val="single" w:sz="4" w:space="0" w:color="auto"/>
              <w:left w:val="single" w:sz="4" w:space="0" w:color="auto"/>
              <w:bottom w:val="single" w:sz="4" w:space="0" w:color="auto"/>
              <w:right w:val="single" w:sz="4" w:space="0" w:color="auto"/>
            </w:tcBorders>
            <w:hideMark/>
          </w:tcPr>
          <w:p w:rsidR="004F7B25" w:rsidRPr="00E06B2E" w:rsidRDefault="004F7B25" w:rsidP="004F7B25">
            <w:pPr>
              <w:jc w:val="center"/>
            </w:pPr>
            <w:r w:rsidRPr="00E06B2E">
              <w:t>18005</w:t>
            </w:r>
          </w:p>
        </w:tc>
        <w:tc>
          <w:tcPr>
            <w:tcW w:w="5812" w:type="dxa"/>
            <w:tcBorders>
              <w:top w:val="single" w:sz="4" w:space="0" w:color="auto"/>
              <w:left w:val="single" w:sz="4" w:space="0" w:color="auto"/>
              <w:bottom w:val="single" w:sz="4" w:space="0" w:color="auto"/>
              <w:right w:val="single" w:sz="4" w:space="0" w:color="auto"/>
            </w:tcBorders>
            <w:hideMark/>
          </w:tcPr>
          <w:p w:rsidR="004F7B25" w:rsidRPr="00E06B2E" w:rsidRDefault="004F7B25" w:rsidP="00B96DDF">
            <w:pPr>
              <w:jc w:val="left"/>
            </w:pPr>
            <w:r>
              <w:t>Жалобы мигрантов на нарушение законодательства РФ о гражданстве и процедуру его оформления ФМС</w:t>
            </w:r>
          </w:p>
        </w:tc>
        <w:tc>
          <w:tcPr>
            <w:tcW w:w="141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1</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p>
        </w:tc>
      </w:tr>
      <w:tr w:rsidR="004F7B25" w:rsidRPr="00E06B2E" w:rsidTr="004F7B25">
        <w:tc>
          <w:tcPr>
            <w:tcW w:w="9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rsidRPr="00E06B2E">
              <w:t>18006</w:t>
            </w:r>
          </w:p>
        </w:tc>
        <w:tc>
          <w:tcPr>
            <w:tcW w:w="5812" w:type="dxa"/>
            <w:tcBorders>
              <w:top w:val="single" w:sz="4" w:space="0" w:color="auto"/>
              <w:left w:val="single" w:sz="4" w:space="0" w:color="auto"/>
              <w:bottom w:val="single" w:sz="4" w:space="0" w:color="auto"/>
              <w:right w:val="single" w:sz="4" w:space="0" w:color="auto"/>
            </w:tcBorders>
          </w:tcPr>
          <w:p w:rsidR="004F7B25" w:rsidRPr="00E06B2E" w:rsidRDefault="004F7B25" w:rsidP="00B96DDF">
            <w:pPr>
              <w:jc w:val="left"/>
            </w:pPr>
            <w:r w:rsidRPr="00E06B2E">
              <w:t>Вопросы миграции и рынок труда</w:t>
            </w:r>
          </w:p>
        </w:tc>
        <w:tc>
          <w:tcPr>
            <w:tcW w:w="141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2</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Pr="00E06B2E" w:rsidRDefault="004F7B25" w:rsidP="004F7B25">
            <w:pPr>
              <w:jc w:val="center"/>
            </w:pPr>
            <w:r w:rsidRPr="00E06B2E">
              <w:t>18007</w:t>
            </w:r>
          </w:p>
        </w:tc>
        <w:tc>
          <w:tcPr>
            <w:tcW w:w="5812" w:type="dxa"/>
            <w:tcBorders>
              <w:top w:val="single" w:sz="4" w:space="0" w:color="auto"/>
              <w:left w:val="single" w:sz="4" w:space="0" w:color="auto"/>
              <w:bottom w:val="single" w:sz="4" w:space="0" w:color="auto"/>
              <w:right w:val="single" w:sz="4" w:space="0" w:color="auto"/>
            </w:tcBorders>
            <w:hideMark/>
          </w:tcPr>
          <w:p w:rsidR="004F7B25" w:rsidRPr="00E06B2E" w:rsidRDefault="004F7B25" w:rsidP="00B96DDF">
            <w:pPr>
              <w:jc w:val="left"/>
            </w:pPr>
            <w:r>
              <w:t>Другие вопросы миграционной</w:t>
            </w:r>
            <w:r w:rsidRPr="00E06B2E">
              <w:t xml:space="preserve"> политики</w:t>
            </w:r>
          </w:p>
        </w:tc>
        <w:tc>
          <w:tcPr>
            <w:tcW w:w="1417"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jc w:val="center"/>
            </w:pPr>
            <w:r>
              <w:t>5</w:t>
            </w:r>
          </w:p>
        </w:tc>
        <w:tc>
          <w:tcPr>
            <w:tcW w:w="155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7</w:t>
            </w:r>
          </w:p>
        </w:tc>
      </w:tr>
      <w:tr w:rsidR="004F7B25" w:rsidTr="004F7B25">
        <w:tc>
          <w:tcPr>
            <w:tcW w:w="959"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jc w:val="center"/>
              <w:rPr>
                <w:b/>
              </w:rPr>
            </w:pPr>
          </w:p>
        </w:tc>
        <w:tc>
          <w:tcPr>
            <w:tcW w:w="5812" w:type="dxa"/>
            <w:tcBorders>
              <w:top w:val="single" w:sz="4" w:space="0" w:color="auto"/>
              <w:left w:val="single" w:sz="4" w:space="0" w:color="auto"/>
              <w:bottom w:val="single" w:sz="4" w:space="0" w:color="auto"/>
              <w:right w:val="single" w:sz="4" w:space="0" w:color="auto"/>
            </w:tcBorders>
          </w:tcPr>
          <w:p w:rsidR="004F7B25" w:rsidRPr="00B96DDF" w:rsidRDefault="004F7B25" w:rsidP="00B96DDF">
            <w:pPr>
              <w:jc w:val="left"/>
              <w:rPr>
                <w:b/>
              </w:rPr>
            </w:pPr>
            <w:r w:rsidRPr="00B96DDF">
              <w:rPr>
                <w:b/>
              </w:rPr>
              <w:t>Итого</w:t>
            </w:r>
          </w:p>
        </w:tc>
        <w:tc>
          <w:tcPr>
            <w:tcW w:w="1417"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jc w:val="center"/>
              <w:rPr>
                <w:b/>
              </w:rPr>
            </w:pPr>
            <w:r w:rsidRPr="00B96DDF">
              <w:rPr>
                <w:b/>
              </w:rPr>
              <w:t>40</w:t>
            </w:r>
          </w:p>
        </w:tc>
        <w:tc>
          <w:tcPr>
            <w:tcW w:w="1559" w:type="dxa"/>
            <w:tcBorders>
              <w:top w:val="single" w:sz="4" w:space="0" w:color="auto"/>
              <w:left w:val="single" w:sz="4" w:space="0" w:color="auto"/>
              <w:bottom w:val="single" w:sz="4" w:space="0" w:color="auto"/>
              <w:right w:val="single" w:sz="4" w:space="0" w:color="auto"/>
            </w:tcBorders>
          </w:tcPr>
          <w:p w:rsidR="004F7B25" w:rsidRPr="00B96DDF" w:rsidRDefault="004F7B25" w:rsidP="004F7B25">
            <w:pPr>
              <w:jc w:val="center"/>
              <w:rPr>
                <w:b/>
              </w:rPr>
            </w:pPr>
            <w:r w:rsidRPr="00B96DDF">
              <w:rPr>
                <w:b/>
              </w:rPr>
              <w:t>36</w:t>
            </w:r>
          </w:p>
        </w:tc>
      </w:tr>
    </w:tbl>
    <w:p w:rsidR="004F7B25" w:rsidRDefault="004F7B25" w:rsidP="004F7B25">
      <w:pPr>
        <w:autoSpaceDE w:val="0"/>
        <w:autoSpaceDN w:val="0"/>
        <w:adjustRightInd w:val="0"/>
        <w:ind w:firstLine="567"/>
        <w:outlineLvl w:val="2"/>
      </w:pPr>
    </w:p>
    <w:p w:rsidR="004F7B25" w:rsidRPr="0057532E" w:rsidRDefault="004F7B25" w:rsidP="00B96DDF">
      <w:r w:rsidRPr="0057532E">
        <w:rPr>
          <w:b/>
        </w:rPr>
        <w:t>19. Другие вопросы</w:t>
      </w:r>
      <w:r w:rsidR="00B96DDF">
        <w:rPr>
          <w:b/>
        </w:rPr>
        <w:t xml:space="preserve"> – </w:t>
      </w:r>
      <w:r>
        <w:t>290</w:t>
      </w:r>
    </w:p>
    <w:p w:rsidR="004F7B25" w:rsidRDefault="004F7B25" w:rsidP="004F7B25">
      <w:pPr>
        <w:ind w:firstLine="720"/>
        <w:jc w:val="right"/>
      </w:pPr>
      <w:r>
        <w:rPr>
          <w:b/>
        </w:rPr>
        <w:t>Таблица 23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73"/>
        <w:gridCol w:w="1438"/>
        <w:gridCol w:w="1577"/>
      </w:tblGrid>
      <w:tr w:rsidR="004F7B25" w:rsidTr="00B96DDF">
        <w:tc>
          <w:tcPr>
            <w:tcW w:w="959"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jc w:val="center"/>
            </w:pPr>
            <w:proofErr w:type="gramStart"/>
            <w:r>
              <w:t>п</w:t>
            </w:r>
            <w:proofErr w:type="gramEnd"/>
            <w:r>
              <w:t>/п</w:t>
            </w:r>
          </w:p>
        </w:tc>
        <w:tc>
          <w:tcPr>
            <w:tcW w:w="5773"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B96DDF">
            <w:pPr>
              <w:jc w:val="center"/>
            </w:pPr>
            <w:r>
              <w:t>Вопросы</w:t>
            </w:r>
          </w:p>
        </w:tc>
        <w:tc>
          <w:tcPr>
            <w:tcW w:w="1438" w:type="dxa"/>
            <w:tcBorders>
              <w:top w:val="single" w:sz="4" w:space="0" w:color="auto"/>
              <w:left w:val="single" w:sz="4" w:space="0" w:color="auto"/>
              <w:bottom w:val="single" w:sz="4" w:space="0" w:color="auto"/>
              <w:right w:val="single" w:sz="4" w:space="0" w:color="auto"/>
            </w:tcBorders>
            <w:vAlign w:val="center"/>
            <w:hideMark/>
          </w:tcPr>
          <w:p w:rsidR="004F7B25" w:rsidRPr="00A03176" w:rsidRDefault="004F7B25" w:rsidP="00B96DDF">
            <w:pPr>
              <w:jc w:val="center"/>
              <w:rPr>
                <w:sz w:val="26"/>
                <w:szCs w:val="26"/>
              </w:rPr>
            </w:pPr>
            <w:r w:rsidRPr="00A03176">
              <w:rPr>
                <w:sz w:val="26"/>
                <w:szCs w:val="26"/>
              </w:rPr>
              <w:t>устные обращения</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7B25" w:rsidRPr="00A03176" w:rsidRDefault="004F7B25" w:rsidP="00B96DDF">
            <w:pPr>
              <w:jc w:val="center"/>
              <w:rPr>
                <w:sz w:val="26"/>
                <w:szCs w:val="26"/>
              </w:rPr>
            </w:pPr>
            <w:r w:rsidRPr="00A03176">
              <w:rPr>
                <w:sz w:val="26"/>
                <w:szCs w:val="26"/>
              </w:rPr>
              <w:t>письменные обращения</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19001</w:t>
            </w:r>
          </w:p>
        </w:tc>
        <w:tc>
          <w:tcPr>
            <w:tcW w:w="5773" w:type="dxa"/>
            <w:tcBorders>
              <w:top w:val="single" w:sz="4" w:space="0" w:color="auto"/>
              <w:left w:val="single" w:sz="4" w:space="0" w:color="auto"/>
              <w:bottom w:val="single" w:sz="4" w:space="0" w:color="auto"/>
              <w:right w:val="single" w:sz="4" w:space="0" w:color="auto"/>
            </w:tcBorders>
            <w:hideMark/>
          </w:tcPr>
          <w:p w:rsidR="004F7B25" w:rsidRDefault="004F7B25" w:rsidP="004F7B25">
            <w:r>
              <w:t xml:space="preserve">Вопросы, не вошедшие </w:t>
            </w:r>
            <w:proofErr w:type="gramStart"/>
            <w:r>
              <w:t>в</w:t>
            </w:r>
            <w:proofErr w:type="gramEnd"/>
            <w:r>
              <w:t xml:space="preserve"> классификатор</w:t>
            </w:r>
          </w:p>
        </w:tc>
        <w:tc>
          <w:tcPr>
            <w:tcW w:w="1438"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104</w:t>
            </w:r>
          </w:p>
        </w:tc>
        <w:tc>
          <w:tcPr>
            <w:tcW w:w="157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186</w:t>
            </w:r>
          </w:p>
        </w:tc>
      </w:tr>
    </w:tbl>
    <w:p w:rsidR="004F7B25" w:rsidRDefault="004F7B25" w:rsidP="004F7B25">
      <w:pPr>
        <w:autoSpaceDE w:val="0"/>
        <w:autoSpaceDN w:val="0"/>
        <w:adjustRightInd w:val="0"/>
        <w:outlineLvl w:val="2"/>
      </w:pPr>
    </w:p>
    <w:p w:rsidR="00B96DDF" w:rsidRDefault="00B96DDF" w:rsidP="00B96DDF">
      <w:pPr>
        <w:autoSpaceDE w:val="0"/>
        <w:autoSpaceDN w:val="0"/>
        <w:adjustRightInd w:val="0"/>
        <w:outlineLvl w:val="2"/>
        <w:rPr>
          <w:b/>
        </w:rPr>
      </w:pPr>
    </w:p>
    <w:p w:rsidR="00B96DDF" w:rsidRDefault="00B96DDF" w:rsidP="00B96DDF">
      <w:pPr>
        <w:autoSpaceDE w:val="0"/>
        <w:autoSpaceDN w:val="0"/>
        <w:adjustRightInd w:val="0"/>
        <w:outlineLvl w:val="2"/>
        <w:rPr>
          <w:b/>
        </w:rPr>
      </w:pPr>
    </w:p>
    <w:p w:rsidR="004F7B25" w:rsidRDefault="004F7B25" w:rsidP="00B96DDF">
      <w:pPr>
        <w:autoSpaceDE w:val="0"/>
        <w:autoSpaceDN w:val="0"/>
        <w:adjustRightInd w:val="0"/>
        <w:outlineLvl w:val="2"/>
      </w:pPr>
      <w:r w:rsidRPr="0057532E">
        <w:rPr>
          <w:b/>
        </w:rPr>
        <w:lastRenderedPageBreak/>
        <w:t>20. Приветствия, поздравления</w:t>
      </w:r>
      <w:r w:rsidR="00B96DDF">
        <w:rPr>
          <w:b/>
        </w:rPr>
        <w:t xml:space="preserve"> – </w:t>
      </w:r>
      <w:r>
        <w:t>1</w:t>
      </w:r>
    </w:p>
    <w:p w:rsidR="004F7B25" w:rsidRDefault="004F7B25" w:rsidP="004F7B25">
      <w:pPr>
        <w:ind w:firstLine="720"/>
        <w:jc w:val="right"/>
      </w:pPr>
      <w:r>
        <w:rPr>
          <w:b/>
        </w:rPr>
        <w:t>Таблица 24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812"/>
        <w:gridCol w:w="1417"/>
        <w:gridCol w:w="1559"/>
      </w:tblGrid>
      <w:tr w:rsidR="004F7B25" w:rsidTr="00C87A9E">
        <w:tc>
          <w:tcPr>
            <w:tcW w:w="959"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C87A9E">
            <w:pPr>
              <w:jc w:val="center"/>
            </w:pPr>
            <w:proofErr w:type="gramStart"/>
            <w:r>
              <w:t>п</w:t>
            </w:r>
            <w:proofErr w:type="gramEnd"/>
            <w:r>
              <w:t>/п</w:t>
            </w:r>
          </w:p>
        </w:tc>
        <w:tc>
          <w:tcPr>
            <w:tcW w:w="5812"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C87A9E">
            <w:pPr>
              <w:jc w:val="center"/>
            </w:pPr>
            <w:r>
              <w:t>Вопросы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7B25" w:rsidRPr="00A03176" w:rsidRDefault="004F7B25" w:rsidP="00C87A9E">
            <w:pPr>
              <w:ind w:left="-108"/>
              <w:jc w:val="center"/>
              <w:rPr>
                <w:sz w:val="26"/>
                <w:szCs w:val="26"/>
              </w:rPr>
            </w:pPr>
            <w:r w:rsidRPr="00A03176">
              <w:rPr>
                <w:sz w:val="26"/>
                <w:szCs w:val="26"/>
              </w:rPr>
              <w:t>устные обращения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B25" w:rsidRPr="00A03176" w:rsidRDefault="004F7B25" w:rsidP="00C87A9E">
            <w:pPr>
              <w:ind w:left="-108"/>
              <w:jc w:val="center"/>
              <w:rPr>
                <w:sz w:val="26"/>
                <w:szCs w:val="26"/>
              </w:rPr>
            </w:pPr>
            <w:r w:rsidRPr="00A03176">
              <w:rPr>
                <w:sz w:val="26"/>
                <w:szCs w:val="26"/>
              </w:rPr>
              <w:t>письменные обращения</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20001</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Благодарности, пожелания, приглашения</w:t>
            </w:r>
          </w:p>
        </w:tc>
        <w:tc>
          <w:tcPr>
            <w:tcW w:w="1417"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p>
        </w:tc>
        <w:tc>
          <w:tcPr>
            <w:tcW w:w="155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1</w:t>
            </w:r>
          </w:p>
        </w:tc>
      </w:tr>
    </w:tbl>
    <w:p w:rsidR="004F7B25" w:rsidRDefault="004F7B25" w:rsidP="004F7B25">
      <w:pPr>
        <w:autoSpaceDE w:val="0"/>
        <w:autoSpaceDN w:val="0"/>
        <w:adjustRightInd w:val="0"/>
        <w:ind w:firstLine="708"/>
        <w:outlineLvl w:val="2"/>
      </w:pPr>
    </w:p>
    <w:p w:rsidR="004F7B25" w:rsidRDefault="004F7B25" w:rsidP="00C87A9E">
      <w:pPr>
        <w:autoSpaceDE w:val="0"/>
        <w:autoSpaceDN w:val="0"/>
        <w:adjustRightInd w:val="0"/>
        <w:outlineLvl w:val="2"/>
      </w:pPr>
      <w:r w:rsidRPr="0057532E">
        <w:rPr>
          <w:b/>
        </w:rPr>
        <w:t>21. Работа органов по делам гражданской обороны, ЧС и пожарной безопасности Хабаровского края</w:t>
      </w:r>
      <w:r w:rsidR="00C87A9E">
        <w:rPr>
          <w:b/>
        </w:rPr>
        <w:t xml:space="preserve"> – </w:t>
      </w:r>
      <w:r>
        <w:t>15</w:t>
      </w:r>
    </w:p>
    <w:p w:rsidR="004F7B25" w:rsidRDefault="004F7B25" w:rsidP="004F7B25">
      <w:pPr>
        <w:ind w:firstLine="720"/>
        <w:jc w:val="right"/>
      </w:pPr>
      <w:r>
        <w:rPr>
          <w:b/>
        </w:rPr>
        <w:t>Таблица 25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812"/>
        <w:gridCol w:w="1417"/>
        <w:gridCol w:w="1559"/>
      </w:tblGrid>
      <w:tr w:rsidR="004F7B25" w:rsidTr="00C87A9E">
        <w:tc>
          <w:tcPr>
            <w:tcW w:w="959"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C87A9E">
            <w:pPr>
              <w:jc w:val="center"/>
            </w:pPr>
            <w:proofErr w:type="gramStart"/>
            <w:r>
              <w:t>п</w:t>
            </w:r>
            <w:proofErr w:type="gramEnd"/>
            <w:r>
              <w:t>/п</w:t>
            </w:r>
          </w:p>
        </w:tc>
        <w:tc>
          <w:tcPr>
            <w:tcW w:w="5812"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C87A9E">
            <w:pPr>
              <w:jc w:val="center"/>
            </w:pPr>
            <w:r>
              <w:t>Вопросы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7B25" w:rsidRPr="00A03176" w:rsidRDefault="004F7B25" w:rsidP="00C87A9E">
            <w:pPr>
              <w:ind w:left="-108"/>
              <w:jc w:val="center"/>
              <w:rPr>
                <w:sz w:val="26"/>
                <w:szCs w:val="26"/>
              </w:rPr>
            </w:pPr>
            <w:r w:rsidRPr="00A03176">
              <w:rPr>
                <w:sz w:val="26"/>
                <w:szCs w:val="26"/>
              </w:rPr>
              <w:t>устные обращения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B25" w:rsidRPr="00A03176" w:rsidRDefault="004F7B25" w:rsidP="00C87A9E">
            <w:pPr>
              <w:ind w:left="-108"/>
              <w:jc w:val="center"/>
              <w:rPr>
                <w:sz w:val="26"/>
                <w:szCs w:val="26"/>
              </w:rPr>
            </w:pPr>
            <w:r w:rsidRPr="00A03176">
              <w:rPr>
                <w:sz w:val="26"/>
                <w:szCs w:val="26"/>
              </w:rPr>
              <w:t>письменные обращения</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21001</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4F7B25">
            <w:r>
              <w:t>Компенсации за стихийные бедствия</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2</w:t>
            </w:r>
          </w:p>
        </w:tc>
        <w:tc>
          <w:tcPr>
            <w:tcW w:w="155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6</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jc w:val="center"/>
            </w:pPr>
            <w:r>
              <w:t>21002</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4F7B25">
            <w:r>
              <w:t>Другие вопросы чрезвычайных ситуаций</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4</w:t>
            </w:r>
          </w:p>
        </w:tc>
        <w:tc>
          <w:tcPr>
            <w:tcW w:w="1559" w:type="dxa"/>
            <w:tcBorders>
              <w:top w:val="single" w:sz="4" w:space="0" w:color="auto"/>
              <w:left w:val="single" w:sz="4" w:space="0" w:color="auto"/>
              <w:bottom w:val="single" w:sz="4" w:space="0" w:color="auto"/>
              <w:right w:val="single" w:sz="4" w:space="0" w:color="auto"/>
            </w:tcBorders>
          </w:tcPr>
          <w:p w:rsidR="004F7B25" w:rsidRDefault="004F7B25" w:rsidP="004F7B25">
            <w:pPr>
              <w:jc w:val="center"/>
            </w:pPr>
            <w:r>
              <w:t>3</w:t>
            </w:r>
          </w:p>
        </w:tc>
      </w:tr>
      <w:tr w:rsidR="00C87A9E" w:rsidRPr="00C87A9E" w:rsidTr="00C87A9E">
        <w:tc>
          <w:tcPr>
            <w:tcW w:w="959" w:type="dxa"/>
            <w:tcBorders>
              <w:top w:val="single" w:sz="4" w:space="0" w:color="auto"/>
              <w:left w:val="single" w:sz="4" w:space="0" w:color="auto"/>
              <w:bottom w:val="single" w:sz="4" w:space="0" w:color="auto"/>
              <w:right w:val="single" w:sz="4" w:space="0" w:color="auto"/>
            </w:tcBorders>
            <w:hideMark/>
          </w:tcPr>
          <w:p w:rsidR="00C87A9E" w:rsidRPr="00C87A9E" w:rsidRDefault="00C87A9E" w:rsidP="001F3766">
            <w:pPr>
              <w:jc w:val="center"/>
              <w:rPr>
                <w:b/>
              </w:rPr>
            </w:pPr>
          </w:p>
        </w:tc>
        <w:tc>
          <w:tcPr>
            <w:tcW w:w="5812" w:type="dxa"/>
            <w:tcBorders>
              <w:top w:val="single" w:sz="4" w:space="0" w:color="auto"/>
              <w:left w:val="single" w:sz="4" w:space="0" w:color="auto"/>
              <w:bottom w:val="single" w:sz="4" w:space="0" w:color="auto"/>
              <w:right w:val="single" w:sz="4" w:space="0" w:color="auto"/>
            </w:tcBorders>
            <w:hideMark/>
          </w:tcPr>
          <w:p w:rsidR="00C87A9E" w:rsidRPr="00C87A9E" w:rsidRDefault="00C87A9E" w:rsidP="00C87A9E">
            <w:pPr>
              <w:rPr>
                <w:b/>
              </w:rPr>
            </w:pPr>
            <w:r w:rsidRPr="00C87A9E">
              <w:rPr>
                <w:b/>
              </w:rPr>
              <w:t>Итого</w:t>
            </w:r>
          </w:p>
        </w:tc>
        <w:tc>
          <w:tcPr>
            <w:tcW w:w="1417" w:type="dxa"/>
            <w:tcBorders>
              <w:top w:val="single" w:sz="4" w:space="0" w:color="auto"/>
              <w:left w:val="single" w:sz="4" w:space="0" w:color="auto"/>
              <w:bottom w:val="single" w:sz="4" w:space="0" w:color="auto"/>
              <w:right w:val="single" w:sz="4" w:space="0" w:color="auto"/>
            </w:tcBorders>
          </w:tcPr>
          <w:p w:rsidR="00C87A9E" w:rsidRPr="00C87A9E" w:rsidRDefault="00C87A9E" w:rsidP="001F3766">
            <w:pPr>
              <w:jc w:val="center"/>
              <w:rPr>
                <w:b/>
              </w:rPr>
            </w:pPr>
            <w:r w:rsidRPr="00C87A9E">
              <w:rPr>
                <w:b/>
              </w:rPr>
              <w:t>6</w:t>
            </w:r>
          </w:p>
        </w:tc>
        <w:tc>
          <w:tcPr>
            <w:tcW w:w="1559" w:type="dxa"/>
            <w:tcBorders>
              <w:top w:val="single" w:sz="4" w:space="0" w:color="auto"/>
              <w:left w:val="single" w:sz="4" w:space="0" w:color="auto"/>
              <w:bottom w:val="single" w:sz="4" w:space="0" w:color="auto"/>
              <w:right w:val="single" w:sz="4" w:space="0" w:color="auto"/>
            </w:tcBorders>
          </w:tcPr>
          <w:p w:rsidR="00C87A9E" w:rsidRPr="00C87A9E" w:rsidRDefault="00C87A9E" w:rsidP="001F3766">
            <w:pPr>
              <w:jc w:val="center"/>
              <w:rPr>
                <w:b/>
              </w:rPr>
            </w:pPr>
            <w:r w:rsidRPr="00C87A9E">
              <w:rPr>
                <w:b/>
              </w:rPr>
              <w:t>9</w:t>
            </w:r>
          </w:p>
        </w:tc>
      </w:tr>
    </w:tbl>
    <w:p w:rsidR="004F7B25" w:rsidRDefault="004F7B25" w:rsidP="004F7B25">
      <w:pPr>
        <w:autoSpaceDE w:val="0"/>
        <w:autoSpaceDN w:val="0"/>
        <w:adjustRightInd w:val="0"/>
        <w:ind w:firstLine="708"/>
        <w:outlineLvl w:val="2"/>
      </w:pPr>
    </w:p>
    <w:p w:rsidR="004F7B25" w:rsidRDefault="004F7B25" w:rsidP="00C87A9E">
      <w:pPr>
        <w:tabs>
          <w:tab w:val="left" w:pos="943"/>
        </w:tabs>
      </w:pPr>
      <w:r w:rsidRPr="0057532E">
        <w:rPr>
          <w:b/>
        </w:rPr>
        <w:t>22. Работа органов федеральной службы исполнения наказания</w:t>
      </w:r>
      <w:r w:rsidR="00C87A9E">
        <w:rPr>
          <w:b/>
        </w:rPr>
        <w:t xml:space="preserve"> – </w:t>
      </w:r>
      <w:r w:rsidR="00C87A9E">
        <w:t xml:space="preserve">219 </w:t>
      </w:r>
    </w:p>
    <w:p w:rsidR="00C87A9E" w:rsidRDefault="00C87A9E" w:rsidP="00C87A9E">
      <w:pPr>
        <w:tabs>
          <w:tab w:val="left" w:pos="943"/>
        </w:tabs>
      </w:pPr>
    </w:p>
    <w:p w:rsidR="004F7B25" w:rsidRDefault="004F7B25" w:rsidP="004F7B25">
      <w:pPr>
        <w:tabs>
          <w:tab w:val="left" w:pos="943"/>
        </w:tabs>
        <w:ind w:firstLine="540"/>
        <w:rPr>
          <w:b/>
        </w:rPr>
      </w:pPr>
      <w:r>
        <w:t xml:space="preserve">                                                                                                      </w:t>
      </w:r>
      <w:r>
        <w:rPr>
          <w:b/>
        </w:rPr>
        <w:t>Таблица 26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812"/>
        <w:gridCol w:w="1417"/>
        <w:gridCol w:w="1559"/>
      </w:tblGrid>
      <w:tr w:rsidR="004F7B25" w:rsidTr="00C87A9E">
        <w:tc>
          <w:tcPr>
            <w:tcW w:w="959"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C87A9E">
            <w:pPr>
              <w:tabs>
                <w:tab w:val="left" w:pos="943"/>
              </w:tabs>
              <w:jc w:val="center"/>
            </w:pPr>
            <w:proofErr w:type="gramStart"/>
            <w:r>
              <w:t>п</w:t>
            </w:r>
            <w:proofErr w:type="gramEnd"/>
            <w:r>
              <w:t>/п</w:t>
            </w:r>
          </w:p>
        </w:tc>
        <w:tc>
          <w:tcPr>
            <w:tcW w:w="5812" w:type="dxa"/>
            <w:tcBorders>
              <w:top w:val="single" w:sz="4" w:space="0" w:color="auto"/>
              <w:left w:val="single" w:sz="4" w:space="0" w:color="auto"/>
              <w:bottom w:val="single" w:sz="4" w:space="0" w:color="auto"/>
              <w:right w:val="single" w:sz="4" w:space="0" w:color="auto"/>
            </w:tcBorders>
            <w:vAlign w:val="center"/>
            <w:hideMark/>
          </w:tcPr>
          <w:p w:rsidR="004F7B25" w:rsidRDefault="004F7B25" w:rsidP="00C87A9E">
            <w:pPr>
              <w:tabs>
                <w:tab w:val="left" w:pos="943"/>
              </w:tabs>
              <w:jc w:val="center"/>
            </w:pPr>
            <w:r>
              <w:t>Вопросы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7B25" w:rsidRPr="006014A7" w:rsidRDefault="004F7B25" w:rsidP="00C87A9E">
            <w:pPr>
              <w:ind w:left="-108"/>
              <w:jc w:val="center"/>
              <w:rPr>
                <w:sz w:val="26"/>
                <w:szCs w:val="26"/>
              </w:rPr>
            </w:pPr>
            <w:r w:rsidRPr="006014A7">
              <w:rPr>
                <w:sz w:val="26"/>
                <w:szCs w:val="26"/>
              </w:rPr>
              <w:t>устные обращения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B25" w:rsidRPr="006014A7" w:rsidRDefault="004F7B25" w:rsidP="00C87A9E">
            <w:pPr>
              <w:ind w:left="-108"/>
              <w:jc w:val="center"/>
              <w:rPr>
                <w:sz w:val="26"/>
                <w:szCs w:val="26"/>
              </w:rPr>
            </w:pPr>
            <w:r w:rsidRPr="006014A7">
              <w:rPr>
                <w:sz w:val="26"/>
                <w:szCs w:val="26"/>
              </w:rPr>
              <w:t>письменные обращения</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jc w:val="center"/>
            </w:pPr>
            <w:r>
              <w:t>22001</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C87A9E">
            <w:pPr>
              <w:tabs>
                <w:tab w:val="left" w:pos="943"/>
              </w:tabs>
              <w:jc w:val="left"/>
            </w:pPr>
            <w:r>
              <w:t>Вопросы материально-бытового обеспечения подозреваемых, обвиняемых и осужденных в учреждениях  ФСИН</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r>
              <w:t>3</w:t>
            </w:r>
          </w:p>
        </w:tc>
        <w:tc>
          <w:tcPr>
            <w:tcW w:w="1559"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jc w:val="center"/>
            </w:pPr>
            <w:r>
              <w:t>22002</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C87A9E">
            <w:pPr>
              <w:tabs>
                <w:tab w:val="left" w:pos="943"/>
              </w:tabs>
              <w:jc w:val="left"/>
            </w:pPr>
            <w:r>
              <w:t>Соблюдение трудового законодательства в учреждениях ФСИН</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r>
              <w:t>1</w:t>
            </w:r>
          </w:p>
        </w:tc>
        <w:tc>
          <w:tcPr>
            <w:tcW w:w="1559"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r>
              <w:t>1</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jc w:val="center"/>
            </w:pPr>
            <w:r>
              <w:t>22003</w:t>
            </w:r>
          </w:p>
        </w:tc>
        <w:tc>
          <w:tcPr>
            <w:tcW w:w="5812" w:type="dxa"/>
            <w:tcBorders>
              <w:top w:val="single" w:sz="4" w:space="0" w:color="auto"/>
              <w:left w:val="single" w:sz="4" w:space="0" w:color="auto"/>
              <w:bottom w:val="single" w:sz="4" w:space="0" w:color="auto"/>
              <w:right w:val="single" w:sz="4" w:space="0" w:color="auto"/>
            </w:tcBorders>
          </w:tcPr>
          <w:p w:rsidR="004F7B25" w:rsidRDefault="004F7B25" w:rsidP="00C87A9E">
            <w:pPr>
              <w:tabs>
                <w:tab w:val="left" w:pos="0"/>
              </w:tabs>
              <w:autoSpaceDE w:val="0"/>
              <w:autoSpaceDN w:val="0"/>
              <w:adjustRightInd w:val="0"/>
              <w:ind w:left="34"/>
              <w:jc w:val="left"/>
            </w:pPr>
            <w:r>
              <w:t>Организация медицинской помощи подозреваемым, обвиняемым и осужденным в учреждениях ФСИН</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r>
              <w:t>14</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tabs>
                <w:tab w:val="left" w:pos="943"/>
              </w:tabs>
              <w:jc w:val="center"/>
            </w:pPr>
            <w:r>
              <w:t>53</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jc w:val="center"/>
            </w:pPr>
            <w:r>
              <w:t>22004</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C87A9E">
            <w:pPr>
              <w:tabs>
                <w:tab w:val="left" w:pos="943"/>
              </w:tabs>
              <w:jc w:val="left"/>
            </w:pPr>
            <w:r>
              <w:t>Вопросы соблюдения прав подозреваемых, обвиняемых и осужденных на свидание, переписку, предоставление телефонных переговоров, прием и передачу посылок и передач</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r>
              <w:t>2</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tabs>
                <w:tab w:val="left" w:pos="943"/>
              </w:tabs>
              <w:jc w:val="center"/>
            </w:pPr>
            <w:r>
              <w:t>17</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jc w:val="center"/>
            </w:pPr>
            <w:r>
              <w:t>22005</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C87A9E">
            <w:pPr>
              <w:tabs>
                <w:tab w:val="left" w:pos="943"/>
              </w:tabs>
              <w:jc w:val="left"/>
            </w:pPr>
            <w:r>
              <w:t>Жалобы на действия (бездействие) сотрудников администраций учреждений ФСИН</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r>
              <w:t>4</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tabs>
                <w:tab w:val="left" w:pos="943"/>
              </w:tabs>
              <w:jc w:val="center"/>
            </w:pPr>
            <w:r>
              <w:t>38</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jc w:val="center"/>
            </w:pPr>
            <w:r>
              <w:t>22006</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C87A9E">
            <w:pPr>
              <w:tabs>
                <w:tab w:val="left" w:pos="34"/>
              </w:tabs>
              <w:autoSpaceDE w:val="0"/>
              <w:autoSpaceDN w:val="0"/>
              <w:adjustRightInd w:val="0"/>
              <w:jc w:val="left"/>
            </w:pPr>
            <w:r>
              <w:t>Вопросы условно-досрочного освобождения. Перевод на облегченные условия содержания</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r>
              <w:t>7</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tabs>
                <w:tab w:val="left" w:pos="943"/>
              </w:tabs>
              <w:jc w:val="center"/>
            </w:pPr>
            <w:r>
              <w:t>12</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jc w:val="center"/>
            </w:pPr>
            <w:r>
              <w:t>22007</w:t>
            </w:r>
          </w:p>
        </w:tc>
        <w:tc>
          <w:tcPr>
            <w:tcW w:w="5812" w:type="dxa"/>
            <w:tcBorders>
              <w:top w:val="single" w:sz="4" w:space="0" w:color="auto"/>
              <w:left w:val="single" w:sz="4" w:space="0" w:color="auto"/>
              <w:bottom w:val="single" w:sz="4" w:space="0" w:color="auto"/>
              <w:right w:val="single" w:sz="4" w:space="0" w:color="auto"/>
            </w:tcBorders>
            <w:hideMark/>
          </w:tcPr>
          <w:p w:rsidR="004F7B25" w:rsidRDefault="004F7B25" w:rsidP="00C87A9E">
            <w:pPr>
              <w:tabs>
                <w:tab w:val="left" w:pos="34"/>
              </w:tabs>
              <w:autoSpaceDE w:val="0"/>
              <w:autoSpaceDN w:val="0"/>
              <w:adjustRightInd w:val="0"/>
              <w:jc w:val="left"/>
            </w:pPr>
            <w:r>
              <w:t>Вопросы амнистии</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r>
              <w:t>4</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tabs>
                <w:tab w:val="left" w:pos="943"/>
              </w:tabs>
              <w:jc w:val="center"/>
            </w:pPr>
            <w:r>
              <w:t>10</w:t>
            </w:r>
          </w:p>
        </w:tc>
      </w:tr>
      <w:tr w:rsidR="004F7B25" w:rsidTr="004F7B25">
        <w:tc>
          <w:tcPr>
            <w:tcW w:w="959" w:type="dxa"/>
            <w:tcBorders>
              <w:top w:val="single" w:sz="4" w:space="0" w:color="auto"/>
              <w:left w:val="single" w:sz="4" w:space="0" w:color="auto"/>
              <w:bottom w:val="single" w:sz="4" w:space="0" w:color="auto"/>
              <w:right w:val="single" w:sz="4" w:space="0" w:color="auto"/>
            </w:tcBorders>
            <w:hideMark/>
          </w:tcPr>
          <w:p w:rsidR="004F7B25" w:rsidRDefault="004F7B25" w:rsidP="004F7B25">
            <w:pPr>
              <w:tabs>
                <w:tab w:val="left" w:pos="943"/>
              </w:tabs>
              <w:jc w:val="center"/>
            </w:pPr>
            <w:r>
              <w:t>22008</w:t>
            </w:r>
          </w:p>
        </w:tc>
        <w:tc>
          <w:tcPr>
            <w:tcW w:w="5812" w:type="dxa"/>
            <w:tcBorders>
              <w:top w:val="single" w:sz="4" w:space="0" w:color="auto"/>
              <w:left w:val="single" w:sz="4" w:space="0" w:color="auto"/>
              <w:bottom w:val="single" w:sz="4" w:space="0" w:color="auto"/>
              <w:right w:val="single" w:sz="4" w:space="0" w:color="auto"/>
            </w:tcBorders>
          </w:tcPr>
          <w:p w:rsidR="004F7B25" w:rsidRPr="006014A7" w:rsidRDefault="004F7B25" w:rsidP="00C87A9E">
            <w:pPr>
              <w:tabs>
                <w:tab w:val="left" w:pos="0"/>
              </w:tabs>
              <w:autoSpaceDE w:val="0"/>
              <w:autoSpaceDN w:val="0"/>
              <w:adjustRightInd w:val="0"/>
              <w:ind w:left="34"/>
              <w:jc w:val="left"/>
            </w:pPr>
            <w:r>
              <w:t>Другие жалобы на условия содержания подозреваемым, обвиняемым и осужденным в учреждениях ФСИН</w:t>
            </w:r>
          </w:p>
        </w:tc>
        <w:tc>
          <w:tcPr>
            <w:tcW w:w="1417" w:type="dxa"/>
            <w:tcBorders>
              <w:top w:val="single" w:sz="4" w:space="0" w:color="auto"/>
              <w:left w:val="single" w:sz="4" w:space="0" w:color="auto"/>
              <w:bottom w:val="single" w:sz="4" w:space="0" w:color="auto"/>
              <w:right w:val="single" w:sz="4" w:space="0" w:color="auto"/>
            </w:tcBorders>
          </w:tcPr>
          <w:p w:rsidR="004F7B25" w:rsidRDefault="004F7B25" w:rsidP="004F7B25">
            <w:pPr>
              <w:tabs>
                <w:tab w:val="left" w:pos="943"/>
              </w:tabs>
              <w:jc w:val="center"/>
            </w:pPr>
            <w:r>
              <w:t>15</w:t>
            </w:r>
          </w:p>
        </w:tc>
        <w:tc>
          <w:tcPr>
            <w:tcW w:w="1559" w:type="dxa"/>
            <w:tcBorders>
              <w:top w:val="single" w:sz="4" w:space="0" w:color="auto"/>
              <w:left w:val="single" w:sz="4" w:space="0" w:color="auto"/>
              <w:bottom w:val="single" w:sz="4" w:space="0" w:color="auto"/>
              <w:right w:val="single" w:sz="4" w:space="0" w:color="auto"/>
            </w:tcBorders>
          </w:tcPr>
          <w:p w:rsidR="004F7B25" w:rsidRPr="00E06B2E" w:rsidRDefault="004F7B25" w:rsidP="004F7B25">
            <w:pPr>
              <w:tabs>
                <w:tab w:val="left" w:pos="943"/>
              </w:tabs>
              <w:jc w:val="center"/>
            </w:pPr>
            <w:r>
              <w:t>38</w:t>
            </w:r>
          </w:p>
        </w:tc>
      </w:tr>
      <w:tr w:rsidR="004F7B25" w:rsidRPr="00C87A9E" w:rsidTr="004F7B25">
        <w:tc>
          <w:tcPr>
            <w:tcW w:w="959" w:type="dxa"/>
            <w:tcBorders>
              <w:top w:val="single" w:sz="4" w:space="0" w:color="auto"/>
              <w:left w:val="single" w:sz="4" w:space="0" w:color="auto"/>
              <w:bottom w:val="single" w:sz="4" w:space="0" w:color="auto"/>
              <w:right w:val="single" w:sz="4" w:space="0" w:color="auto"/>
            </w:tcBorders>
          </w:tcPr>
          <w:p w:rsidR="004F7B25" w:rsidRPr="00C87A9E" w:rsidRDefault="004F7B25" w:rsidP="004F7B25">
            <w:pPr>
              <w:tabs>
                <w:tab w:val="left" w:pos="943"/>
              </w:tabs>
              <w:jc w:val="center"/>
              <w:rPr>
                <w:b/>
              </w:rPr>
            </w:pPr>
          </w:p>
        </w:tc>
        <w:tc>
          <w:tcPr>
            <w:tcW w:w="5812" w:type="dxa"/>
            <w:tcBorders>
              <w:top w:val="single" w:sz="4" w:space="0" w:color="auto"/>
              <w:left w:val="single" w:sz="4" w:space="0" w:color="auto"/>
              <w:bottom w:val="single" w:sz="4" w:space="0" w:color="auto"/>
              <w:right w:val="single" w:sz="4" w:space="0" w:color="auto"/>
            </w:tcBorders>
          </w:tcPr>
          <w:p w:rsidR="004F7B25" w:rsidRPr="00C87A9E" w:rsidRDefault="004F7B25" w:rsidP="00C87A9E">
            <w:pPr>
              <w:tabs>
                <w:tab w:val="left" w:pos="0"/>
              </w:tabs>
              <w:autoSpaceDE w:val="0"/>
              <w:autoSpaceDN w:val="0"/>
              <w:adjustRightInd w:val="0"/>
              <w:ind w:left="34"/>
              <w:jc w:val="left"/>
              <w:rPr>
                <w:b/>
              </w:rPr>
            </w:pPr>
            <w:r w:rsidRPr="00C87A9E">
              <w:rPr>
                <w:b/>
              </w:rPr>
              <w:t>Итого</w:t>
            </w:r>
          </w:p>
        </w:tc>
        <w:tc>
          <w:tcPr>
            <w:tcW w:w="1417" w:type="dxa"/>
            <w:tcBorders>
              <w:top w:val="single" w:sz="4" w:space="0" w:color="auto"/>
              <w:left w:val="single" w:sz="4" w:space="0" w:color="auto"/>
              <w:bottom w:val="single" w:sz="4" w:space="0" w:color="auto"/>
              <w:right w:val="single" w:sz="4" w:space="0" w:color="auto"/>
            </w:tcBorders>
          </w:tcPr>
          <w:p w:rsidR="004F7B25" w:rsidRPr="00C87A9E" w:rsidRDefault="004F7B25" w:rsidP="004F7B25">
            <w:pPr>
              <w:tabs>
                <w:tab w:val="left" w:pos="943"/>
              </w:tabs>
              <w:jc w:val="center"/>
              <w:rPr>
                <w:b/>
              </w:rPr>
            </w:pPr>
            <w:r w:rsidRPr="00C87A9E">
              <w:rPr>
                <w:b/>
              </w:rPr>
              <w:t>50</w:t>
            </w:r>
          </w:p>
        </w:tc>
        <w:tc>
          <w:tcPr>
            <w:tcW w:w="1559" w:type="dxa"/>
            <w:tcBorders>
              <w:top w:val="single" w:sz="4" w:space="0" w:color="auto"/>
              <w:left w:val="single" w:sz="4" w:space="0" w:color="auto"/>
              <w:bottom w:val="single" w:sz="4" w:space="0" w:color="auto"/>
              <w:right w:val="single" w:sz="4" w:space="0" w:color="auto"/>
            </w:tcBorders>
          </w:tcPr>
          <w:p w:rsidR="004F7B25" w:rsidRPr="00C87A9E" w:rsidRDefault="004F7B25" w:rsidP="004F7B25">
            <w:pPr>
              <w:tabs>
                <w:tab w:val="left" w:pos="943"/>
              </w:tabs>
              <w:jc w:val="center"/>
              <w:rPr>
                <w:b/>
              </w:rPr>
            </w:pPr>
            <w:r w:rsidRPr="00C87A9E">
              <w:rPr>
                <w:b/>
              </w:rPr>
              <w:t>169</w:t>
            </w:r>
          </w:p>
        </w:tc>
      </w:tr>
    </w:tbl>
    <w:p w:rsidR="004F7B25" w:rsidRDefault="004F7B25" w:rsidP="004F7B25">
      <w:pPr>
        <w:rPr>
          <w:b/>
        </w:rPr>
      </w:pPr>
    </w:p>
    <w:p w:rsidR="00F8670F" w:rsidRDefault="00F8670F" w:rsidP="00F8670F">
      <w:pPr>
        <w:ind w:firstLine="540"/>
        <w:jc w:val="center"/>
        <w:rPr>
          <w:b/>
        </w:rPr>
      </w:pPr>
      <w:r w:rsidRPr="0087295A">
        <w:rPr>
          <w:b/>
          <w:lang w:val="en-US"/>
        </w:rPr>
        <w:lastRenderedPageBreak/>
        <w:t>II</w:t>
      </w:r>
      <w:r w:rsidRPr="0087295A">
        <w:rPr>
          <w:b/>
        </w:rPr>
        <w:t>.</w:t>
      </w:r>
      <w:r>
        <w:rPr>
          <w:b/>
        </w:rPr>
        <w:t xml:space="preserve"> Анализ обращений граждан поступивших в адрес Уполномоченного за 2015 год в сравнении с аналогичным периодом 2014 года</w:t>
      </w:r>
    </w:p>
    <w:p w:rsidR="00D47E2B" w:rsidRDefault="00D47E2B" w:rsidP="00F8670F">
      <w:pPr>
        <w:ind w:firstLine="540"/>
        <w:jc w:val="center"/>
        <w:rPr>
          <w:b/>
        </w:rPr>
      </w:pPr>
    </w:p>
    <w:p w:rsidR="00D47E2B" w:rsidRPr="00D4275B" w:rsidRDefault="00D47E2B" w:rsidP="00D47E2B">
      <w:pPr>
        <w:ind w:firstLine="709"/>
        <w:rPr>
          <w:color w:val="000000" w:themeColor="text1"/>
          <w:shd w:val="clear" w:color="auto" w:fill="FFFFFF"/>
        </w:rPr>
      </w:pPr>
      <w:r w:rsidRPr="00D4275B">
        <w:rPr>
          <w:color w:val="000000" w:themeColor="text1"/>
          <w:shd w:val="clear" w:color="auto" w:fill="FFFFFF"/>
        </w:rPr>
        <w:t xml:space="preserve">Со дня </w:t>
      </w:r>
      <w:r>
        <w:rPr>
          <w:color w:val="000000" w:themeColor="text1"/>
          <w:shd w:val="clear" w:color="auto" w:fill="FFFFFF"/>
        </w:rPr>
        <w:t xml:space="preserve">образования </w:t>
      </w:r>
      <w:r w:rsidRPr="00D4275B">
        <w:rPr>
          <w:color w:val="000000" w:themeColor="text1"/>
          <w:shd w:val="clear" w:color="auto" w:fill="FFFFFF"/>
        </w:rPr>
        <w:t xml:space="preserve">краевого правозащитного института к Уполномоченному </w:t>
      </w:r>
      <w:r>
        <w:rPr>
          <w:color w:val="000000" w:themeColor="text1"/>
          <w:shd w:val="clear" w:color="auto" w:fill="FFFFFF"/>
        </w:rPr>
        <w:t xml:space="preserve">по правам человека в Хабаровском крае </w:t>
      </w:r>
      <w:r w:rsidRPr="00D4275B">
        <w:rPr>
          <w:color w:val="000000" w:themeColor="text1"/>
          <w:shd w:val="clear" w:color="auto" w:fill="FFFFFF"/>
        </w:rPr>
        <w:t>поступило более 2</w:t>
      </w:r>
      <w:r>
        <w:rPr>
          <w:color w:val="000000" w:themeColor="text1"/>
          <w:shd w:val="clear" w:color="auto" w:fill="FFFFFF"/>
        </w:rPr>
        <w:t>9</w:t>
      </w:r>
      <w:r w:rsidR="00C87A9E">
        <w:rPr>
          <w:color w:val="000000" w:themeColor="text1"/>
          <w:shd w:val="clear" w:color="auto" w:fill="FFFFFF"/>
        </w:rPr>
        <w:t>713</w:t>
      </w:r>
      <w:r w:rsidRPr="00D4275B">
        <w:rPr>
          <w:color w:val="000000" w:themeColor="text1"/>
          <w:shd w:val="clear" w:color="auto" w:fill="FFFFFF"/>
        </w:rPr>
        <w:t xml:space="preserve"> обращений.</w:t>
      </w:r>
    </w:p>
    <w:p w:rsidR="00D47E2B" w:rsidRDefault="00D47E2B" w:rsidP="00D47E2B">
      <w:pPr>
        <w:spacing w:line="360" w:lineRule="auto"/>
        <w:ind w:firstLine="709"/>
        <w:jc w:val="right"/>
        <w:rPr>
          <w:sz w:val="20"/>
          <w:szCs w:val="20"/>
        </w:rPr>
      </w:pPr>
    </w:p>
    <w:p w:rsidR="00D47E2B" w:rsidRPr="00CF7922" w:rsidRDefault="00D47E2B" w:rsidP="00D47E2B">
      <w:pPr>
        <w:spacing w:line="360" w:lineRule="auto"/>
        <w:ind w:firstLine="709"/>
        <w:jc w:val="right"/>
        <w:rPr>
          <w:sz w:val="20"/>
          <w:szCs w:val="20"/>
        </w:rPr>
      </w:pPr>
      <w:r w:rsidRPr="00CF7922">
        <w:rPr>
          <w:sz w:val="20"/>
          <w:szCs w:val="20"/>
        </w:rPr>
        <w:t>Диаграмма № 1</w:t>
      </w:r>
    </w:p>
    <w:p w:rsidR="00D47E2B" w:rsidRDefault="00D47E2B" w:rsidP="00D47E2B">
      <w:pPr>
        <w:spacing w:line="240" w:lineRule="exact"/>
        <w:jc w:val="center"/>
        <w:rPr>
          <w:b/>
        </w:rPr>
      </w:pPr>
      <w:r>
        <w:rPr>
          <w:b/>
        </w:rPr>
        <w:t>Общие данные о к</w:t>
      </w:r>
      <w:r w:rsidRPr="00185F1B">
        <w:rPr>
          <w:b/>
        </w:rPr>
        <w:t>оличеств</w:t>
      </w:r>
      <w:r>
        <w:rPr>
          <w:b/>
        </w:rPr>
        <w:t>е</w:t>
      </w:r>
      <w:r w:rsidRPr="00185F1B">
        <w:rPr>
          <w:b/>
        </w:rPr>
        <w:t xml:space="preserve"> обращений, поступивших </w:t>
      </w:r>
    </w:p>
    <w:p w:rsidR="00D47E2B" w:rsidRDefault="00D47E2B" w:rsidP="00D47E2B">
      <w:pPr>
        <w:spacing w:line="240" w:lineRule="exact"/>
        <w:jc w:val="center"/>
        <w:rPr>
          <w:b/>
        </w:rPr>
      </w:pPr>
      <w:r w:rsidRPr="00185F1B">
        <w:rPr>
          <w:b/>
        </w:rPr>
        <w:t xml:space="preserve">Уполномоченному по правам человека в Хабаровском крае, </w:t>
      </w:r>
    </w:p>
    <w:p w:rsidR="00D47E2B" w:rsidRPr="00185F1B" w:rsidRDefault="00D47E2B" w:rsidP="00D47E2B">
      <w:pPr>
        <w:spacing w:line="240" w:lineRule="exact"/>
        <w:jc w:val="center"/>
        <w:rPr>
          <w:b/>
        </w:rPr>
      </w:pPr>
      <w:r w:rsidRPr="00185F1B">
        <w:rPr>
          <w:b/>
        </w:rPr>
        <w:t xml:space="preserve">в период с </w:t>
      </w:r>
      <w:r w:rsidRPr="00185F1B">
        <w:rPr>
          <w:b/>
          <w:lang w:val="en-US"/>
        </w:rPr>
        <w:t xml:space="preserve">IV </w:t>
      </w:r>
      <w:r w:rsidRPr="00185F1B">
        <w:rPr>
          <w:b/>
        </w:rPr>
        <w:t>квартала 2006 года по 201</w:t>
      </w:r>
      <w:r>
        <w:rPr>
          <w:b/>
          <w:lang w:val="en-US"/>
        </w:rPr>
        <w:t>5</w:t>
      </w:r>
      <w:r w:rsidRPr="00185F1B">
        <w:rPr>
          <w:b/>
        </w:rPr>
        <w:t xml:space="preserve"> год</w:t>
      </w:r>
    </w:p>
    <w:p w:rsidR="00D47E2B" w:rsidRDefault="00D47E2B" w:rsidP="00D47E2B">
      <w:pPr>
        <w:jc w:val="center"/>
      </w:pPr>
    </w:p>
    <w:p w:rsidR="00D47E2B" w:rsidRDefault="00D47E2B" w:rsidP="00D47E2B">
      <w:r>
        <w:rPr>
          <w:noProof/>
          <w:lang w:eastAsia="ru-RU"/>
        </w:rPr>
        <w:drawing>
          <wp:inline distT="0" distB="0" distL="0" distR="0" wp14:anchorId="3303E5E9" wp14:editId="3797F27D">
            <wp:extent cx="6381750" cy="23336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7E2B" w:rsidRDefault="00D47E2B" w:rsidP="00D47E2B">
      <w:pPr>
        <w:jc w:val="center"/>
        <w:rPr>
          <w:b/>
        </w:rPr>
      </w:pPr>
    </w:p>
    <w:p w:rsidR="00D47E2B" w:rsidRDefault="00D47E2B" w:rsidP="00D47E2B">
      <w:pPr>
        <w:ind w:firstLine="709"/>
        <w:rPr>
          <w:color w:val="000000" w:themeColor="text1"/>
          <w:shd w:val="clear" w:color="auto" w:fill="FFFFFF"/>
        </w:rPr>
      </w:pPr>
    </w:p>
    <w:p w:rsidR="00D47E2B" w:rsidRDefault="00D47E2B" w:rsidP="00D47E2B">
      <w:pPr>
        <w:ind w:firstLine="709"/>
        <w:rPr>
          <w:color w:val="000000" w:themeColor="text1"/>
          <w:shd w:val="clear" w:color="auto" w:fill="FFFFFF"/>
        </w:rPr>
      </w:pPr>
      <w:r>
        <w:rPr>
          <w:color w:val="000000" w:themeColor="text1"/>
          <w:shd w:val="clear" w:color="auto" w:fill="FFFFFF"/>
        </w:rPr>
        <w:t>За 2015</w:t>
      </w:r>
      <w:r w:rsidRPr="00D4275B">
        <w:rPr>
          <w:color w:val="000000" w:themeColor="text1"/>
          <w:shd w:val="clear" w:color="auto" w:fill="FFFFFF"/>
        </w:rPr>
        <w:t xml:space="preserve"> год к Уполномоченному поступило </w:t>
      </w:r>
      <w:r>
        <w:rPr>
          <w:color w:val="000000" w:themeColor="text1"/>
          <w:shd w:val="clear" w:color="auto" w:fill="FFFFFF"/>
        </w:rPr>
        <w:t>3194</w:t>
      </w:r>
      <w:r w:rsidRPr="00D4275B">
        <w:rPr>
          <w:color w:val="000000" w:themeColor="text1"/>
          <w:shd w:val="clear" w:color="auto" w:fill="FFFFFF"/>
        </w:rPr>
        <w:t xml:space="preserve"> обращения граждан</w:t>
      </w:r>
      <w:r>
        <w:rPr>
          <w:color w:val="000000" w:themeColor="text1"/>
          <w:shd w:val="clear" w:color="auto" w:fill="FFFFFF"/>
        </w:rPr>
        <w:t>.  В том числе – 1694 обращения в письменной форме</w:t>
      </w:r>
      <w:r w:rsidRPr="003C198F">
        <w:rPr>
          <w:color w:val="000000" w:themeColor="text1"/>
          <w:shd w:val="clear" w:color="auto" w:fill="FFFFFF"/>
        </w:rPr>
        <w:t xml:space="preserve"> </w:t>
      </w:r>
      <w:r>
        <w:rPr>
          <w:color w:val="000000" w:themeColor="text1"/>
          <w:shd w:val="clear" w:color="auto" w:fill="FFFFFF"/>
        </w:rPr>
        <w:t>и форме электронного документа, 1500 обращений в устной форме.</w:t>
      </w:r>
    </w:p>
    <w:p w:rsidR="00D47E2B" w:rsidRDefault="00D47E2B" w:rsidP="00D47E2B">
      <w:pPr>
        <w:ind w:firstLine="709"/>
        <w:rPr>
          <w:color w:val="000000" w:themeColor="text1"/>
          <w:shd w:val="clear" w:color="auto" w:fill="FFFFFF"/>
        </w:rPr>
      </w:pPr>
      <w:r>
        <w:rPr>
          <w:color w:val="000000" w:themeColor="text1"/>
          <w:shd w:val="clear" w:color="auto" w:fill="FFFFFF"/>
        </w:rPr>
        <w:t xml:space="preserve">Общее количество обращений, поступивших в 2015 году, выросло по сравнению с 2014 годом на 1,6%. </w:t>
      </w:r>
    </w:p>
    <w:p w:rsidR="00D47E2B" w:rsidRDefault="00D47E2B" w:rsidP="00D47E2B">
      <w:pPr>
        <w:spacing w:line="360" w:lineRule="auto"/>
        <w:ind w:firstLine="709"/>
        <w:jc w:val="right"/>
        <w:rPr>
          <w:sz w:val="20"/>
          <w:szCs w:val="20"/>
        </w:rPr>
      </w:pPr>
    </w:p>
    <w:p w:rsidR="00D47E2B" w:rsidRPr="00CF7922" w:rsidRDefault="00D47E2B" w:rsidP="00D47E2B">
      <w:pPr>
        <w:spacing w:line="360" w:lineRule="auto"/>
        <w:ind w:firstLine="709"/>
        <w:jc w:val="right"/>
        <w:rPr>
          <w:sz w:val="20"/>
          <w:szCs w:val="20"/>
        </w:rPr>
      </w:pPr>
      <w:r w:rsidRPr="00CF7922">
        <w:rPr>
          <w:sz w:val="20"/>
          <w:szCs w:val="20"/>
        </w:rPr>
        <w:t xml:space="preserve">Диаграмма № </w:t>
      </w:r>
      <w:r>
        <w:rPr>
          <w:sz w:val="20"/>
          <w:szCs w:val="20"/>
        </w:rPr>
        <w:t>2</w:t>
      </w:r>
    </w:p>
    <w:p w:rsidR="00D47E2B" w:rsidRDefault="00D47E2B" w:rsidP="00D47E2B">
      <w:pPr>
        <w:spacing w:line="240" w:lineRule="exact"/>
        <w:jc w:val="center"/>
        <w:rPr>
          <w:b/>
        </w:rPr>
      </w:pPr>
      <w:r w:rsidRPr="00410201">
        <w:rPr>
          <w:b/>
        </w:rPr>
        <w:t>Количество обращений, поступивших в письменной форме</w:t>
      </w:r>
      <w:r>
        <w:rPr>
          <w:b/>
        </w:rPr>
        <w:t xml:space="preserve"> </w:t>
      </w:r>
    </w:p>
    <w:p w:rsidR="00D47E2B" w:rsidRDefault="00D47E2B" w:rsidP="00D47E2B">
      <w:pPr>
        <w:spacing w:line="240" w:lineRule="exact"/>
        <w:jc w:val="center"/>
        <w:rPr>
          <w:b/>
        </w:rPr>
      </w:pPr>
      <w:r>
        <w:rPr>
          <w:b/>
        </w:rPr>
        <w:t xml:space="preserve">(в том числе в форме электронного документа) и в устной форме </w:t>
      </w:r>
    </w:p>
    <w:p w:rsidR="00D47E2B" w:rsidRDefault="00D47E2B" w:rsidP="00D47E2B">
      <w:pPr>
        <w:spacing w:line="240" w:lineRule="exact"/>
        <w:jc w:val="center"/>
        <w:rPr>
          <w:b/>
        </w:rPr>
      </w:pPr>
      <w:r>
        <w:rPr>
          <w:b/>
        </w:rPr>
        <w:t>в 2014 и 2015 годах</w:t>
      </w:r>
      <w:r w:rsidRPr="00410201">
        <w:rPr>
          <w:b/>
        </w:rPr>
        <w:t xml:space="preserve"> </w:t>
      </w:r>
    </w:p>
    <w:p w:rsidR="00D47E2B" w:rsidRDefault="00D47E2B" w:rsidP="00D47E2B">
      <w:pPr>
        <w:spacing w:line="360" w:lineRule="auto"/>
        <w:jc w:val="center"/>
        <w:rPr>
          <w:sz w:val="20"/>
          <w:szCs w:val="20"/>
        </w:rPr>
      </w:pPr>
      <w:r>
        <w:rPr>
          <w:noProof/>
          <w:sz w:val="20"/>
          <w:szCs w:val="20"/>
          <w:lang w:eastAsia="ru-RU"/>
        </w:rPr>
        <w:drawing>
          <wp:inline distT="0" distB="0" distL="0" distR="0" wp14:anchorId="5B3E6CE4" wp14:editId="04E44B9C">
            <wp:extent cx="5572125" cy="20097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7319" w:rsidRDefault="00A77319" w:rsidP="00D47E2B">
      <w:pPr>
        <w:spacing w:line="360" w:lineRule="auto"/>
        <w:ind w:firstLine="709"/>
        <w:jc w:val="right"/>
        <w:rPr>
          <w:sz w:val="20"/>
          <w:szCs w:val="20"/>
        </w:rPr>
      </w:pPr>
    </w:p>
    <w:p w:rsidR="00D47E2B" w:rsidRPr="00CF7922" w:rsidRDefault="00D47E2B" w:rsidP="00D47E2B">
      <w:pPr>
        <w:spacing w:line="360" w:lineRule="auto"/>
        <w:ind w:firstLine="709"/>
        <w:jc w:val="right"/>
        <w:rPr>
          <w:sz w:val="20"/>
          <w:szCs w:val="20"/>
        </w:rPr>
      </w:pPr>
      <w:r w:rsidRPr="00CF7922">
        <w:rPr>
          <w:sz w:val="20"/>
          <w:szCs w:val="20"/>
        </w:rPr>
        <w:lastRenderedPageBreak/>
        <w:t xml:space="preserve">Диаграмма № </w:t>
      </w:r>
      <w:r>
        <w:rPr>
          <w:sz w:val="20"/>
          <w:szCs w:val="20"/>
        </w:rPr>
        <w:t>3</w:t>
      </w:r>
    </w:p>
    <w:p w:rsidR="00D47E2B" w:rsidRDefault="00D47E2B" w:rsidP="00D47E2B">
      <w:pPr>
        <w:spacing w:line="240" w:lineRule="exact"/>
        <w:jc w:val="center"/>
        <w:rPr>
          <w:b/>
        </w:rPr>
      </w:pPr>
      <w:r>
        <w:rPr>
          <w:b/>
        </w:rPr>
        <w:t>Соотношение к</w:t>
      </w:r>
      <w:r w:rsidRPr="00127227">
        <w:rPr>
          <w:b/>
        </w:rPr>
        <w:t>оличеств</w:t>
      </w:r>
      <w:r>
        <w:rPr>
          <w:b/>
        </w:rPr>
        <w:t>а</w:t>
      </w:r>
      <w:r w:rsidRPr="00127227">
        <w:rPr>
          <w:b/>
        </w:rPr>
        <w:t xml:space="preserve"> </w:t>
      </w:r>
      <w:r>
        <w:rPr>
          <w:b/>
        </w:rPr>
        <w:t xml:space="preserve">поступивших коллективных обращений </w:t>
      </w:r>
    </w:p>
    <w:p w:rsidR="00D47E2B" w:rsidRDefault="00D47E2B" w:rsidP="00D47E2B">
      <w:pPr>
        <w:spacing w:line="240" w:lineRule="exact"/>
        <w:jc w:val="center"/>
        <w:rPr>
          <w:b/>
        </w:rPr>
      </w:pPr>
      <w:r>
        <w:rPr>
          <w:b/>
        </w:rPr>
        <w:t>с количеством граждан их подписавших в 2014 и 2015 годах</w:t>
      </w:r>
    </w:p>
    <w:p w:rsidR="00D47E2B" w:rsidRDefault="00D47E2B" w:rsidP="00D47E2B">
      <w:pPr>
        <w:jc w:val="center"/>
        <w:rPr>
          <w:b/>
        </w:rPr>
      </w:pPr>
    </w:p>
    <w:p w:rsidR="00D47E2B" w:rsidRDefault="00D47E2B" w:rsidP="00D47E2B">
      <w:pPr>
        <w:jc w:val="center"/>
        <w:rPr>
          <w:b/>
        </w:rPr>
      </w:pPr>
      <w:r>
        <w:rPr>
          <w:b/>
          <w:noProof/>
          <w:lang w:eastAsia="ru-RU"/>
        </w:rPr>
        <w:drawing>
          <wp:inline distT="0" distB="0" distL="0" distR="0" wp14:anchorId="45355EE9" wp14:editId="2B86F62D">
            <wp:extent cx="5648325" cy="199072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7E2B" w:rsidRDefault="00D47E2B" w:rsidP="00D47E2B">
      <w:pPr>
        <w:jc w:val="center"/>
        <w:rPr>
          <w:b/>
        </w:rPr>
      </w:pPr>
    </w:p>
    <w:p w:rsidR="00D47E2B" w:rsidRDefault="00D47E2B" w:rsidP="00D47E2B">
      <w:pPr>
        <w:jc w:val="center"/>
        <w:rPr>
          <w:sz w:val="20"/>
          <w:szCs w:val="20"/>
        </w:rPr>
      </w:pPr>
    </w:p>
    <w:p w:rsidR="00D47E2B" w:rsidRPr="00200DD7" w:rsidRDefault="00D47E2B" w:rsidP="00D47E2B">
      <w:pPr>
        <w:spacing w:line="360" w:lineRule="auto"/>
        <w:ind w:firstLine="709"/>
        <w:jc w:val="right"/>
        <w:rPr>
          <w:sz w:val="20"/>
          <w:szCs w:val="20"/>
        </w:rPr>
      </w:pPr>
      <w:r w:rsidRPr="00200DD7">
        <w:rPr>
          <w:sz w:val="20"/>
          <w:szCs w:val="20"/>
        </w:rPr>
        <w:t xml:space="preserve">Таблица </w:t>
      </w:r>
      <w:r>
        <w:rPr>
          <w:sz w:val="20"/>
          <w:szCs w:val="20"/>
        </w:rPr>
        <w:t xml:space="preserve">№ </w:t>
      </w:r>
      <w:r w:rsidR="00C87A9E">
        <w:rPr>
          <w:sz w:val="20"/>
          <w:szCs w:val="20"/>
        </w:rPr>
        <w:t>27</w:t>
      </w:r>
    </w:p>
    <w:p w:rsidR="00D47E2B" w:rsidRPr="00127227" w:rsidRDefault="00D47E2B" w:rsidP="00D47E2B">
      <w:pPr>
        <w:spacing w:line="240" w:lineRule="exact"/>
        <w:jc w:val="center"/>
        <w:rPr>
          <w:b/>
        </w:rPr>
      </w:pPr>
      <w:r w:rsidRPr="00127227">
        <w:rPr>
          <w:b/>
        </w:rPr>
        <w:t xml:space="preserve">Количество обращений поступивших в 2015 году, с распределением </w:t>
      </w:r>
    </w:p>
    <w:p w:rsidR="00D47E2B" w:rsidRPr="00127227" w:rsidRDefault="00D47E2B" w:rsidP="00D47E2B">
      <w:pPr>
        <w:spacing w:line="240" w:lineRule="exact"/>
        <w:jc w:val="center"/>
        <w:rPr>
          <w:b/>
        </w:rPr>
      </w:pPr>
      <w:r w:rsidRPr="00127227">
        <w:rPr>
          <w:b/>
        </w:rPr>
        <w:t>по месту жительства, пребывания или нахождения авторов – муниципальный район Хабаровского края, с распределением обращений по формам поступления – в письменной форме и в устной форме, с определением количества вопросов, содержащихся в обращениях</w:t>
      </w:r>
    </w:p>
    <w:p w:rsidR="00D47E2B" w:rsidRDefault="00D47E2B" w:rsidP="00D47E2B">
      <w:pPr>
        <w:spacing w:line="360" w:lineRule="auto"/>
        <w:ind w:firstLine="709"/>
        <w:rPr>
          <w:color w:val="000000" w:themeColor="text1"/>
          <w:shd w:val="clear" w:color="auto" w:fill="FFFFFF"/>
        </w:rPr>
      </w:pPr>
    </w:p>
    <w:tbl>
      <w:tblPr>
        <w:tblStyle w:val="af"/>
        <w:tblW w:w="0" w:type="auto"/>
        <w:tblLook w:val="04A0" w:firstRow="1" w:lastRow="0" w:firstColumn="1" w:lastColumn="0" w:noHBand="0" w:noVBand="1"/>
      </w:tblPr>
      <w:tblGrid>
        <w:gridCol w:w="3469"/>
        <w:gridCol w:w="1549"/>
        <w:gridCol w:w="1524"/>
        <w:gridCol w:w="1401"/>
        <w:gridCol w:w="2195"/>
      </w:tblGrid>
      <w:tr w:rsidR="00D47E2B" w:rsidRPr="0083138B" w:rsidTr="00D47E2B">
        <w:trPr>
          <w:trHeight w:val="677"/>
          <w:tblHeader/>
        </w:trPr>
        <w:tc>
          <w:tcPr>
            <w:tcW w:w="0" w:type="auto"/>
            <w:vMerge w:val="restart"/>
            <w:vAlign w:val="center"/>
          </w:tcPr>
          <w:p w:rsidR="00D47E2B" w:rsidRPr="0083138B" w:rsidRDefault="00D47E2B" w:rsidP="00C10481">
            <w:pPr>
              <w:spacing w:line="240" w:lineRule="exact"/>
              <w:jc w:val="center"/>
              <w:rPr>
                <w:b/>
                <w:color w:val="000000" w:themeColor="text1"/>
                <w:sz w:val="22"/>
                <w:shd w:val="clear" w:color="auto" w:fill="FFFFFF"/>
              </w:rPr>
            </w:pPr>
            <w:r w:rsidRPr="0083138B">
              <w:rPr>
                <w:b/>
                <w:color w:val="000000" w:themeColor="text1"/>
                <w:sz w:val="22"/>
                <w:shd w:val="clear" w:color="auto" w:fill="FFFFFF"/>
              </w:rPr>
              <w:t>Муниципальное образование</w:t>
            </w:r>
          </w:p>
        </w:tc>
        <w:tc>
          <w:tcPr>
            <w:tcW w:w="3073" w:type="dxa"/>
            <w:gridSpan w:val="2"/>
            <w:vAlign w:val="center"/>
          </w:tcPr>
          <w:p w:rsidR="00D47E2B" w:rsidRPr="0083138B" w:rsidRDefault="00D47E2B" w:rsidP="00C10481">
            <w:pPr>
              <w:spacing w:line="240" w:lineRule="exact"/>
              <w:jc w:val="center"/>
              <w:rPr>
                <w:b/>
                <w:color w:val="000000" w:themeColor="text1"/>
                <w:sz w:val="22"/>
                <w:shd w:val="clear" w:color="auto" w:fill="FFFFFF"/>
              </w:rPr>
            </w:pPr>
            <w:r w:rsidRPr="0083138B">
              <w:rPr>
                <w:b/>
                <w:color w:val="000000" w:themeColor="text1"/>
                <w:sz w:val="22"/>
                <w:shd w:val="clear" w:color="auto" w:fill="FFFFFF"/>
              </w:rPr>
              <w:t>Количество обращений по формам поступления</w:t>
            </w:r>
          </w:p>
        </w:tc>
        <w:tc>
          <w:tcPr>
            <w:tcW w:w="1401" w:type="dxa"/>
            <w:vMerge w:val="restart"/>
            <w:vAlign w:val="center"/>
          </w:tcPr>
          <w:p w:rsidR="00D47E2B" w:rsidRPr="0083138B" w:rsidRDefault="00D47E2B" w:rsidP="00C10481">
            <w:pPr>
              <w:spacing w:line="240" w:lineRule="exact"/>
              <w:jc w:val="center"/>
              <w:rPr>
                <w:b/>
                <w:color w:val="000000" w:themeColor="text1"/>
                <w:sz w:val="22"/>
                <w:shd w:val="clear" w:color="auto" w:fill="FFFFFF"/>
              </w:rPr>
            </w:pPr>
            <w:r w:rsidRPr="0083138B">
              <w:rPr>
                <w:b/>
                <w:color w:val="000000" w:themeColor="text1"/>
                <w:sz w:val="22"/>
                <w:shd w:val="clear" w:color="auto" w:fill="FFFFFF"/>
              </w:rPr>
              <w:t>Количество обращений</w:t>
            </w:r>
          </w:p>
        </w:tc>
        <w:tc>
          <w:tcPr>
            <w:tcW w:w="0" w:type="auto"/>
            <w:vMerge w:val="restart"/>
            <w:vAlign w:val="center"/>
          </w:tcPr>
          <w:p w:rsidR="00D47E2B" w:rsidRPr="0083138B" w:rsidRDefault="00D47E2B" w:rsidP="00C10481">
            <w:pPr>
              <w:spacing w:line="240" w:lineRule="exact"/>
              <w:jc w:val="center"/>
              <w:rPr>
                <w:b/>
                <w:color w:val="000000" w:themeColor="text1"/>
                <w:sz w:val="22"/>
                <w:shd w:val="clear" w:color="auto" w:fill="FFFFFF"/>
              </w:rPr>
            </w:pPr>
            <w:r w:rsidRPr="0083138B">
              <w:rPr>
                <w:b/>
                <w:color w:val="000000" w:themeColor="text1"/>
                <w:sz w:val="22"/>
                <w:shd w:val="clear" w:color="auto" w:fill="FFFFFF"/>
              </w:rPr>
              <w:t>Количество вопросов в обращениях</w:t>
            </w:r>
          </w:p>
        </w:tc>
      </w:tr>
      <w:tr w:rsidR="00D47E2B" w:rsidRPr="00FF37D3" w:rsidTr="00D47E2B">
        <w:trPr>
          <w:tblHeader/>
        </w:trPr>
        <w:tc>
          <w:tcPr>
            <w:tcW w:w="0" w:type="auto"/>
            <w:vMerge/>
          </w:tcPr>
          <w:p w:rsidR="00D47E2B" w:rsidRPr="00FF37D3" w:rsidRDefault="00D47E2B" w:rsidP="00C10481">
            <w:pPr>
              <w:spacing w:line="240" w:lineRule="exact"/>
              <w:jc w:val="center"/>
              <w:rPr>
                <w:color w:val="000000" w:themeColor="text1"/>
                <w:sz w:val="22"/>
                <w:shd w:val="clear" w:color="auto" w:fill="FFFFFF"/>
              </w:rPr>
            </w:pPr>
          </w:p>
        </w:tc>
        <w:tc>
          <w:tcPr>
            <w:tcW w:w="1549" w:type="dxa"/>
            <w:vAlign w:val="center"/>
          </w:tcPr>
          <w:p w:rsidR="00D47E2B" w:rsidRPr="0083138B" w:rsidRDefault="00D47E2B" w:rsidP="00C10481">
            <w:pPr>
              <w:spacing w:line="240" w:lineRule="exact"/>
              <w:jc w:val="center"/>
              <w:rPr>
                <w:b/>
                <w:color w:val="000000" w:themeColor="text1"/>
                <w:sz w:val="22"/>
                <w:shd w:val="clear" w:color="auto" w:fill="FFFFFF"/>
              </w:rPr>
            </w:pPr>
            <w:r w:rsidRPr="0083138B">
              <w:rPr>
                <w:b/>
                <w:color w:val="000000" w:themeColor="text1"/>
                <w:sz w:val="22"/>
                <w:shd w:val="clear" w:color="auto" w:fill="FFFFFF"/>
              </w:rPr>
              <w:t>в устной форме</w:t>
            </w:r>
          </w:p>
        </w:tc>
        <w:tc>
          <w:tcPr>
            <w:tcW w:w="1524" w:type="dxa"/>
            <w:vAlign w:val="center"/>
          </w:tcPr>
          <w:p w:rsidR="00D47E2B" w:rsidRPr="0083138B" w:rsidRDefault="00D47E2B" w:rsidP="00C10481">
            <w:pPr>
              <w:spacing w:line="240" w:lineRule="exact"/>
              <w:jc w:val="center"/>
              <w:rPr>
                <w:b/>
                <w:color w:val="000000" w:themeColor="text1"/>
                <w:sz w:val="22"/>
                <w:shd w:val="clear" w:color="auto" w:fill="FFFFFF"/>
              </w:rPr>
            </w:pPr>
            <w:r w:rsidRPr="0083138B">
              <w:rPr>
                <w:b/>
                <w:color w:val="000000" w:themeColor="text1"/>
                <w:sz w:val="22"/>
                <w:shd w:val="clear" w:color="auto" w:fill="FFFFFF"/>
              </w:rPr>
              <w:t>в</w:t>
            </w:r>
          </w:p>
          <w:p w:rsidR="00D47E2B" w:rsidRPr="0083138B" w:rsidRDefault="00D47E2B" w:rsidP="00C10481">
            <w:pPr>
              <w:spacing w:line="240" w:lineRule="exact"/>
              <w:jc w:val="center"/>
              <w:rPr>
                <w:b/>
                <w:color w:val="000000" w:themeColor="text1"/>
                <w:sz w:val="22"/>
                <w:shd w:val="clear" w:color="auto" w:fill="FFFFFF"/>
              </w:rPr>
            </w:pPr>
            <w:r w:rsidRPr="0083138B">
              <w:rPr>
                <w:b/>
                <w:color w:val="000000" w:themeColor="text1"/>
                <w:sz w:val="22"/>
                <w:shd w:val="clear" w:color="auto" w:fill="FFFFFF"/>
              </w:rPr>
              <w:t>письменной форме</w:t>
            </w:r>
          </w:p>
        </w:tc>
        <w:tc>
          <w:tcPr>
            <w:tcW w:w="1401" w:type="dxa"/>
            <w:vMerge/>
          </w:tcPr>
          <w:p w:rsidR="00D47E2B" w:rsidRPr="00FF37D3" w:rsidRDefault="00D47E2B" w:rsidP="00C10481">
            <w:pPr>
              <w:spacing w:line="240" w:lineRule="exact"/>
              <w:jc w:val="center"/>
              <w:rPr>
                <w:color w:val="000000" w:themeColor="text1"/>
                <w:sz w:val="22"/>
                <w:shd w:val="clear" w:color="auto" w:fill="FFFFFF"/>
              </w:rPr>
            </w:pPr>
          </w:p>
        </w:tc>
        <w:tc>
          <w:tcPr>
            <w:tcW w:w="0" w:type="auto"/>
            <w:vMerge/>
          </w:tcPr>
          <w:p w:rsidR="00D47E2B" w:rsidRPr="00FF37D3" w:rsidRDefault="00D47E2B" w:rsidP="00C10481">
            <w:pPr>
              <w:spacing w:line="240" w:lineRule="exact"/>
              <w:jc w:val="center"/>
              <w:rPr>
                <w:color w:val="000000" w:themeColor="text1"/>
                <w:sz w:val="22"/>
                <w:shd w:val="clear" w:color="auto" w:fill="FFFFFF"/>
              </w:rPr>
            </w:pPr>
          </w:p>
        </w:tc>
      </w:tr>
      <w:tr w:rsidR="00D47E2B" w:rsidRPr="00FF37D3" w:rsidTr="00C10481">
        <w:trPr>
          <w:trHeight w:val="510"/>
        </w:trPr>
        <w:tc>
          <w:tcPr>
            <w:tcW w:w="0" w:type="auto"/>
            <w:vAlign w:val="center"/>
          </w:tcPr>
          <w:p w:rsidR="00D47E2B" w:rsidRPr="00A31DF8" w:rsidRDefault="00D47E2B" w:rsidP="00C10481">
            <w:pPr>
              <w:rPr>
                <w:b/>
                <w:sz w:val="22"/>
              </w:rPr>
            </w:pPr>
            <w:r w:rsidRPr="00A31DF8">
              <w:rPr>
                <w:sz w:val="22"/>
              </w:rPr>
              <w:t>г. Хабаровск</w:t>
            </w:r>
          </w:p>
        </w:tc>
        <w:tc>
          <w:tcPr>
            <w:tcW w:w="1549"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1016</w:t>
            </w:r>
          </w:p>
        </w:tc>
        <w:tc>
          <w:tcPr>
            <w:tcW w:w="1524"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897</w:t>
            </w:r>
          </w:p>
        </w:tc>
        <w:tc>
          <w:tcPr>
            <w:tcW w:w="1401"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1913</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3060</w:t>
            </w:r>
          </w:p>
        </w:tc>
      </w:tr>
      <w:tr w:rsidR="00D47E2B" w:rsidRPr="00FF37D3" w:rsidTr="00C10481">
        <w:trPr>
          <w:trHeight w:val="510"/>
        </w:trPr>
        <w:tc>
          <w:tcPr>
            <w:tcW w:w="0" w:type="auto"/>
            <w:vAlign w:val="center"/>
          </w:tcPr>
          <w:p w:rsidR="00D47E2B" w:rsidRPr="00A31DF8" w:rsidRDefault="00D47E2B" w:rsidP="00C10481">
            <w:pPr>
              <w:rPr>
                <w:b/>
                <w:sz w:val="22"/>
              </w:rPr>
            </w:pPr>
            <w:r w:rsidRPr="00A31DF8">
              <w:rPr>
                <w:sz w:val="22"/>
              </w:rPr>
              <w:t>г. Комсомольск-на-Амуре и Комсомольский муниципальный район</w:t>
            </w:r>
          </w:p>
        </w:tc>
        <w:tc>
          <w:tcPr>
            <w:tcW w:w="1549"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162</w:t>
            </w:r>
          </w:p>
        </w:tc>
        <w:tc>
          <w:tcPr>
            <w:tcW w:w="1524"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175</w:t>
            </w:r>
          </w:p>
        </w:tc>
        <w:tc>
          <w:tcPr>
            <w:tcW w:w="1401"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337</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502</w:t>
            </w:r>
          </w:p>
        </w:tc>
      </w:tr>
      <w:tr w:rsidR="00D47E2B" w:rsidRPr="00FF37D3" w:rsidTr="00C10481">
        <w:trPr>
          <w:trHeight w:val="510"/>
        </w:trPr>
        <w:tc>
          <w:tcPr>
            <w:tcW w:w="0" w:type="auto"/>
            <w:vAlign w:val="center"/>
          </w:tcPr>
          <w:p w:rsidR="00D47E2B" w:rsidRPr="00A31DF8" w:rsidRDefault="00D47E2B" w:rsidP="00C10481">
            <w:pPr>
              <w:rPr>
                <w:b/>
                <w:sz w:val="22"/>
              </w:rPr>
            </w:pPr>
            <w:r w:rsidRPr="00A31DF8">
              <w:rPr>
                <w:sz w:val="22"/>
              </w:rPr>
              <w:t>Амурский муниципальный район</w:t>
            </w:r>
          </w:p>
        </w:tc>
        <w:tc>
          <w:tcPr>
            <w:tcW w:w="1549"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0</w:t>
            </w:r>
          </w:p>
        </w:tc>
        <w:tc>
          <w:tcPr>
            <w:tcW w:w="1524"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55</w:t>
            </w:r>
          </w:p>
        </w:tc>
        <w:tc>
          <w:tcPr>
            <w:tcW w:w="1401"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55</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59</w:t>
            </w:r>
          </w:p>
        </w:tc>
      </w:tr>
      <w:tr w:rsidR="00D47E2B" w:rsidRPr="00FF37D3" w:rsidTr="00C10481">
        <w:trPr>
          <w:trHeight w:val="510"/>
        </w:trPr>
        <w:tc>
          <w:tcPr>
            <w:tcW w:w="0" w:type="auto"/>
            <w:vAlign w:val="center"/>
          </w:tcPr>
          <w:p w:rsidR="00D47E2B" w:rsidRPr="00A31DF8" w:rsidRDefault="00D47E2B" w:rsidP="00C10481">
            <w:pPr>
              <w:rPr>
                <w:b/>
                <w:sz w:val="22"/>
              </w:rPr>
            </w:pPr>
            <w:r w:rsidRPr="00A31DF8">
              <w:rPr>
                <w:sz w:val="22"/>
              </w:rPr>
              <w:t>Аяно-Майский муниципальный район</w:t>
            </w:r>
          </w:p>
        </w:tc>
        <w:tc>
          <w:tcPr>
            <w:tcW w:w="1549"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2</w:t>
            </w:r>
          </w:p>
        </w:tc>
        <w:tc>
          <w:tcPr>
            <w:tcW w:w="1524"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3</w:t>
            </w:r>
          </w:p>
        </w:tc>
        <w:tc>
          <w:tcPr>
            <w:tcW w:w="1401"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5</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5</w:t>
            </w:r>
          </w:p>
        </w:tc>
      </w:tr>
      <w:tr w:rsidR="00D47E2B" w:rsidRPr="00FF37D3" w:rsidTr="00C10481">
        <w:trPr>
          <w:trHeight w:val="510"/>
        </w:trPr>
        <w:tc>
          <w:tcPr>
            <w:tcW w:w="0" w:type="auto"/>
            <w:vAlign w:val="center"/>
          </w:tcPr>
          <w:p w:rsidR="00D47E2B" w:rsidRPr="00A31DF8" w:rsidRDefault="00D47E2B" w:rsidP="00C10481">
            <w:pPr>
              <w:rPr>
                <w:b/>
                <w:sz w:val="22"/>
              </w:rPr>
            </w:pPr>
            <w:r w:rsidRPr="00A31DF8">
              <w:rPr>
                <w:sz w:val="22"/>
              </w:rPr>
              <w:t>Бикинский муниципальный район</w:t>
            </w:r>
          </w:p>
        </w:tc>
        <w:tc>
          <w:tcPr>
            <w:tcW w:w="1549"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5</w:t>
            </w:r>
          </w:p>
        </w:tc>
        <w:tc>
          <w:tcPr>
            <w:tcW w:w="1524"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13</w:t>
            </w:r>
          </w:p>
        </w:tc>
        <w:tc>
          <w:tcPr>
            <w:tcW w:w="1401"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18</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34</w:t>
            </w:r>
          </w:p>
        </w:tc>
      </w:tr>
      <w:tr w:rsidR="00D47E2B" w:rsidRPr="00FF37D3" w:rsidTr="00C10481">
        <w:trPr>
          <w:trHeight w:val="510"/>
        </w:trPr>
        <w:tc>
          <w:tcPr>
            <w:tcW w:w="0" w:type="auto"/>
            <w:vAlign w:val="center"/>
          </w:tcPr>
          <w:p w:rsidR="00D47E2B" w:rsidRPr="00A31DF8" w:rsidRDefault="00D47E2B" w:rsidP="00C10481">
            <w:pPr>
              <w:rPr>
                <w:b/>
                <w:sz w:val="22"/>
              </w:rPr>
            </w:pPr>
            <w:r w:rsidRPr="00A31DF8">
              <w:rPr>
                <w:sz w:val="22"/>
              </w:rPr>
              <w:t>Ванинский муниципальный район</w:t>
            </w:r>
          </w:p>
        </w:tc>
        <w:tc>
          <w:tcPr>
            <w:tcW w:w="1549"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5</w:t>
            </w:r>
          </w:p>
        </w:tc>
        <w:tc>
          <w:tcPr>
            <w:tcW w:w="1524"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55</w:t>
            </w:r>
          </w:p>
        </w:tc>
        <w:tc>
          <w:tcPr>
            <w:tcW w:w="1401"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60</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91</w:t>
            </w:r>
          </w:p>
        </w:tc>
      </w:tr>
      <w:tr w:rsidR="00D47E2B" w:rsidRPr="00FF37D3" w:rsidTr="00C10481">
        <w:trPr>
          <w:trHeight w:val="510"/>
        </w:trPr>
        <w:tc>
          <w:tcPr>
            <w:tcW w:w="0" w:type="auto"/>
            <w:vAlign w:val="center"/>
          </w:tcPr>
          <w:p w:rsidR="00D47E2B" w:rsidRPr="00A31DF8" w:rsidRDefault="00D47E2B" w:rsidP="00C10481">
            <w:pPr>
              <w:rPr>
                <w:b/>
                <w:sz w:val="22"/>
              </w:rPr>
            </w:pPr>
            <w:r w:rsidRPr="00A31DF8">
              <w:rPr>
                <w:sz w:val="22"/>
              </w:rPr>
              <w:t>Верхнебуреинский муниципальный район</w:t>
            </w:r>
          </w:p>
        </w:tc>
        <w:tc>
          <w:tcPr>
            <w:tcW w:w="1549"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2</w:t>
            </w:r>
          </w:p>
        </w:tc>
        <w:tc>
          <w:tcPr>
            <w:tcW w:w="1524"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19</w:t>
            </w:r>
          </w:p>
        </w:tc>
        <w:tc>
          <w:tcPr>
            <w:tcW w:w="1401"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21</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34</w:t>
            </w:r>
          </w:p>
        </w:tc>
      </w:tr>
      <w:tr w:rsidR="00D47E2B" w:rsidRPr="00FF37D3" w:rsidTr="00C10481">
        <w:trPr>
          <w:trHeight w:val="510"/>
        </w:trPr>
        <w:tc>
          <w:tcPr>
            <w:tcW w:w="0" w:type="auto"/>
            <w:vAlign w:val="center"/>
          </w:tcPr>
          <w:p w:rsidR="00D47E2B" w:rsidRPr="00A31DF8" w:rsidRDefault="00D47E2B" w:rsidP="00C10481">
            <w:pPr>
              <w:rPr>
                <w:b/>
                <w:sz w:val="22"/>
              </w:rPr>
            </w:pPr>
            <w:r w:rsidRPr="00A31DF8">
              <w:rPr>
                <w:sz w:val="22"/>
              </w:rPr>
              <w:t>Вяземский муниципальный район</w:t>
            </w:r>
          </w:p>
        </w:tc>
        <w:tc>
          <w:tcPr>
            <w:tcW w:w="1549"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6</w:t>
            </w:r>
          </w:p>
        </w:tc>
        <w:tc>
          <w:tcPr>
            <w:tcW w:w="1524"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18</w:t>
            </w:r>
          </w:p>
        </w:tc>
        <w:tc>
          <w:tcPr>
            <w:tcW w:w="1401"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24</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40</w:t>
            </w:r>
          </w:p>
        </w:tc>
      </w:tr>
      <w:tr w:rsidR="00D47E2B" w:rsidRPr="00FF37D3" w:rsidTr="00C10481">
        <w:trPr>
          <w:trHeight w:val="510"/>
        </w:trPr>
        <w:tc>
          <w:tcPr>
            <w:tcW w:w="0" w:type="auto"/>
            <w:vAlign w:val="center"/>
          </w:tcPr>
          <w:p w:rsidR="00D47E2B" w:rsidRPr="00A31DF8" w:rsidRDefault="00D47E2B" w:rsidP="00C10481">
            <w:pPr>
              <w:rPr>
                <w:b/>
                <w:sz w:val="22"/>
              </w:rPr>
            </w:pPr>
            <w:r w:rsidRPr="00A31DF8">
              <w:rPr>
                <w:sz w:val="22"/>
              </w:rPr>
              <w:t>Нанайский муниципальный район</w:t>
            </w:r>
          </w:p>
        </w:tc>
        <w:tc>
          <w:tcPr>
            <w:tcW w:w="1549"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19</w:t>
            </w:r>
          </w:p>
        </w:tc>
        <w:tc>
          <w:tcPr>
            <w:tcW w:w="1524"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14</w:t>
            </w:r>
          </w:p>
        </w:tc>
        <w:tc>
          <w:tcPr>
            <w:tcW w:w="1401"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33</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49</w:t>
            </w:r>
          </w:p>
        </w:tc>
      </w:tr>
      <w:tr w:rsidR="00D47E2B" w:rsidRPr="00FF37D3" w:rsidTr="00C10481">
        <w:trPr>
          <w:trHeight w:val="510"/>
        </w:trPr>
        <w:tc>
          <w:tcPr>
            <w:tcW w:w="0" w:type="auto"/>
            <w:vAlign w:val="center"/>
          </w:tcPr>
          <w:p w:rsidR="00D47E2B" w:rsidRPr="00A31DF8" w:rsidRDefault="00D47E2B" w:rsidP="00C10481">
            <w:pPr>
              <w:rPr>
                <w:b/>
                <w:sz w:val="22"/>
              </w:rPr>
            </w:pPr>
            <w:r w:rsidRPr="00A31DF8">
              <w:rPr>
                <w:sz w:val="22"/>
              </w:rPr>
              <w:t>Николаевский муниципальный район</w:t>
            </w:r>
          </w:p>
        </w:tc>
        <w:tc>
          <w:tcPr>
            <w:tcW w:w="1549"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13</w:t>
            </w:r>
          </w:p>
        </w:tc>
        <w:tc>
          <w:tcPr>
            <w:tcW w:w="1524"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35</w:t>
            </w:r>
          </w:p>
        </w:tc>
        <w:tc>
          <w:tcPr>
            <w:tcW w:w="1401"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48</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62</w:t>
            </w:r>
          </w:p>
        </w:tc>
      </w:tr>
      <w:tr w:rsidR="00D47E2B" w:rsidRPr="00FF37D3" w:rsidTr="00C10481">
        <w:trPr>
          <w:trHeight w:val="510"/>
        </w:trPr>
        <w:tc>
          <w:tcPr>
            <w:tcW w:w="0" w:type="auto"/>
            <w:vAlign w:val="center"/>
          </w:tcPr>
          <w:p w:rsidR="00D47E2B" w:rsidRPr="00A31DF8" w:rsidRDefault="00D47E2B" w:rsidP="00C10481">
            <w:pPr>
              <w:rPr>
                <w:b/>
                <w:sz w:val="22"/>
              </w:rPr>
            </w:pPr>
            <w:r w:rsidRPr="00A31DF8">
              <w:rPr>
                <w:sz w:val="22"/>
              </w:rPr>
              <w:t>Охотский муниципальный район</w:t>
            </w:r>
          </w:p>
        </w:tc>
        <w:tc>
          <w:tcPr>
            <w:tcW w:w="1549"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10</w:t>
            </w:r>
          </w:p>
        </w:tc>
        <w:tc>
          <w:tcPr>
            <w:tcW w:w="1524"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4</w:t>
            </w:r>
          </w:p>
        </w:tc>
        <w:tc>
          <w:tcPr>
            <w:tcW w:w="1401"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14</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18</w:t>
            </w:r>
          </w:p>
        </w:tc>
      </w:tr>
      <w:tr w:rsidR="00D47E2B" w:rsidRPr="00FF37D3" w:rsidTr="00C10481">
        <w:trPr>
          <w:trHeight w:val="510"/>
        </w:trPr>
        <w:tc>
          <w:tcPr>
            <w:tcW w:w="0" w:type="auto"/>
            <w:vAlign w:val="center"/>
          </w:tcPr>
          <w:p w:rsidR="00D47E2B" w:rsidRPr="00A31DF8" w:rsidRDefault="00D47E2B" w:rsidP="00C10481">
            <w:pPr>
              <w:rPr>
                <w:b/>
                <w:sz w:val="22"/>
              </w:rPr>
            </w:pPr>
            <w:r w:rsidRPr="00A31DF8">
              <w:rPr>
                <w:sz w:val="22"/>
              </w:rPr>
              <w:lastRenderedPageBreak/>
              <w:t>Район имени Лазо</w:t>
            </w:r>
          </w:p>
        </w:tc>
        <w:tc>
          <w:tcPr>
            <w:tcW w:w="1549"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29</w:t>
            </w:r>
          </w:p>
        </w:tc>
        <w:tc>
          <w:tcPr>
            <w:tcW w:w="1524"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38</w:t>
            </w:r>
          </w:p>
        </w:tc>
        <w:tc>
          <w:tcPr>
            <w:tcW w:w="1401"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67</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113</w:t>
            </w:r>
          </w:p>
        </w:tc>
      </w:tr>
      <w:tr w:rsidR="00D47E2B" w:rsidRPr="00FF37D3" w:rsidTr="00C10481">
        <w:trPr>
          <w:trHeight w:val="510"/>
        </w:trPr>
        <w:tc>
          <w:tcPr>
            <w:tcW w:w="0" w:type="auto"/>
            <w:vAlign w:val="center"/>
          </w:tcPr>
          <w:p w:rsidR="00D47E2B" w:rsidRPr="00A31DF8" w:rsidRDefault="00D47E2B" w:rsidP="00C10481">
            <w:pPr>
              <w:rPr>
                <w:b/>
                <w:sz w:val="22"/>
              </w:rPr>
            </w:pPr>
            <w:r w:rsidRPr="00A31DF8">
              <w:rPr>
                <w:sz w:val="22"/>
              </w:rPr>
              <w:t>Район имени Полины Осипенко</w:t>
            </w:r>
          </w:p>
        </w:tc>
        <w:tc>
          <w:tcPr>
            <w:tcW w:w="1549"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4</w:t>
            </w:r>
          </w:p>
        </w:tc>
        <w:tc>
          <w:tcPr>
            <w:tcW w:w="1524"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4</w:t>
            </w:r>
          </w:p>
        </w:tc>
        <w:tc>
          <w:tcPr>
            <w:tcW w:w="1401"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8</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10</w:t>
            </w:r>
          </w:p>
        </w:tc>
      </w:tr>
      <w:tr w:rsidR="00D47E2B" w:rsidRPr="00FF37D3" w:rsidTr="00C10481">
        <w:trPr>
          <w:trHeight w:val="510"/>
        </w:trPr>
        <w:tc>
          <w:tcPr>
            <w:tcW w:w="0" w:type="auto"/>
            <w:vAlign w:val="center"/>
          </w:tcPr>
          <w:p w:rsidR="00D47E2B" w:rsidRPr="00A31DF8" w:rsidRDefault="00D47E2B" w:rsidP="00C10481">
            <w:pPr>
              <w:rPr>
                <w:b/>
                <w:sz w:val="22"/>
              </w:rPr>
            </w:pPr>
            <w:r w:rsidRPr="00A31DF8">
              <w:rPr>
                <w:sz w:val="22"/>
              </w:rPr>
              <w:t>Советско-Гаванский муниципальный район</w:t>
            </w:r>
          </w:p>
        </w:tc>
        <w:tc>
          <w:tcPr>
            <w:tcW w:w="1549"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5</w:t>
            </w:r>
          </w:p>
        </w:tc>
        <w:tc>
          <w:tcPr>
            <w:tcW w:w="1524"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61</w:t>
            </w:r>
          </w:p>
        </w:tc>
        <w:tc>
          <w:tcPr>
            <w:tcW w:w="1401"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66</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92</w:t>
            </w:r>
          </w:p>
        </w:tc>
      </w:tr>
      <w:tr w:rsidR="00D47E2B" w:rsidRPr="00FF37D3" w:rsidTr="00C10481">
        <w:trPr>
          <w:trHeight w:val="510"/>
        </w:trPr>
        <w:tc>
          <w:tcPr>
            <w:tcW w:w="0" w:type="auto"/>
            <w:vAlign w:val="center"/>
          </w:tcPr>
          <w:p w:rsidR="00D47E2B" w:rsidRPr="00A31DF8" w:rsidRDefault="00D47E2B" w:rsidP="00C10481">
            <w:pPr>
              <w:rPr>
                <w:b/>
                <w:sz w:val="22"/>
              </w:rPr>
            </w:pPr>
            <w:r w:rsidRPr="00A31DF8">
              <w:rPr>
                <w:sz w:val="22"/>
              </w:rPr>
              <w:t>Солнечный муниципальный район</w:t>
            </w:r>
          </w:p>
        </w:tc>
        <w:tc>
          <w:tcPr>
            <w:tcW w:w="1549"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w:t>
            </w:r>
          </w:p>
        </w:tc>
        <w:tc>
          <w:tcPr>
            <w:tcW w:w="1524"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23</w:t>
            </w:r>
          </w:p>
        </w:tc>
        <w:tc>
          <w:tcPr>
            <w:tcW w:w="1401"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24</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28</w:t>
            </w:r>
          </w:p>
        </w:tc>
      </w:tr>
      <w:tr w:rsidR="00D47E2B" w:rsidRPr="00FF37D3" w:rsidTr="00C10481">
        <w:trPr>
          <w:trHeight w:val="510"/>
        </w:trPr>
        <w:tc>
          <w:tcPr>
            <w:tcW w:w="0" w:type="auto"/>
            <w:vAlign w:val="center"/>
          </w:tcPr>
          <w:p w:rsidR="00D47E2B" w:rsidRPr="00A31DF8" w:rsidRDefault="00D47E2B" w:rsidP="00C10481">
            <w:pPr>
              <w:rPr>
                <w:b/>
                <w:sz w:val="22"/>
              </w:rPr>
            </w:pPr>
            <w:r w:rsidRPr="00A31DF8">
              <w:rPr>
                <w:sz w:val="22"/>
              </w:rPr>
              <w:t>Тугуро-Чумиканский муниципальный район</w:t>
            </w:r>
          </w:p>
        </w:tc>
        <w:tc>
          <w:tcPr>
            <w:tcW w:w="1549"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w:t>
            </w:r>
          </w:p>
        </w:tc>
        <w:tc>
          <w:tcPr>
            <w:tcW w:w="1524"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w:t>
            </w:r>
          </w:p>
        </w:tc>
        <w:tc>
          <w:tcPr>
            <w:tcW w:w="1401"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2</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2</w:t>
            </w:r>
          </w:p>
        </w:tc>
      </w:tr>
      <w:tr w:rsidR="00D47E2B" w:rsidRPr="00FF37D3" w:rsidTr="00C10481">
        <w:trPr>
          <w:trHeight w:val="510"/>
        </w:trPr>
        <w:tc>
          <w:tcPr>
            <w:tcW w:w="0" w:type="auto"/>
            <w:vAlign w:val="center"/>
          </w:tcPr>
          <w:p w:rsidR="00D47E2B" w:rsidRPr="00A31DF8" w:rsidRDefault="00D47E2B" w:rsidP="00C10481">
            <w:pPr>
              <w:rPr>
                <w:b/>
                <w:sz w:val="22"/>
              </w:rPr>
            </w:pPr>
            <w:r w:rsidRPr="00A31DF8">
              <w:rPr>
                <w:sz w:val="22"/>
              </w:rPr>
              <w:t>Ульчский муниципальный район</w:t>
            </w:r>
          </w:p>
        </w:tc>
        <w:tc>
          <w:tcPr>
            <w:tcW w:w="1549"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3</w:t>
            </w:r>
          </w:p>
        </w:tc>
        <w:tc>
          <w:tcPr>
            <w:tcW w:w="1524"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30</w:t>
            </w:r>
          </w:p>
        </w:tc>
        <w:tc>
          <w:tcPr>
            <w:tcW w:w="1401"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33</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41</w:t>
            </w:r>
          </w:p>
        </w:tc>
      </w:tr>
      <w:tr w:rsidR="00D47E2B" w:rsidRPr="00FF37D3" w:rsidTr="00C10481">
        <w:trPr>
          <w:trHeight w:val="510"/>
        </w:trPr>
        <w:tc>
          <w:tcPr>
            <w:tcW w:w="0" w:type="auto"/>
            <w:vAlign w:val="center"/>
          </w:tcPr>
          <w:p w:rsidR="00D47E2B" w:rsidRPr="00A31DF8" w:rsidRDefault="00D47E2B" w:rsidP="00C10481">
            <w:pPr>
              <w:rPr>
                <w:b/>
                <w:sz w:val="22"/>
              </w:rPr>
            </w:pPr>
            <w:r w:rsidRPr="00A31DF8">
              <w:rPr>
                <w:sz w:val="22"/>
              </w:rPr>
              <w:t>Хабаровский муниципальный район</w:t>
            </w:r>
          </w:p>
        </w:tc>
        <w:tc>
          <w:tcPr>
            <w:tcW w:w="1549"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184</w:t>
            </w:r>
          </w:p>
        </w:tc>
        <w:tc>
          <w:tcPr>
            <w:tcW w:w="1524"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124</w:t>
            </w:r>
          </w:p>
        </w:tc>
        <w:tc>
          <w:tcPr>
            <w:tcW w:w="1401"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308</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431</w:t>
            </w:r>
          </w:p>
        </w:tc>
      </w:tr>
      <w:tr w:rsidR="00D47E2B" w:rsidRPr="00FF37D3" w:rsidTr="00C10481">
        <w:trPr>
          <w:trHeight w:val="510"/>
        </w:trPr>
        <w:tc>
          <w:tcPr>
            <w:tcW w:w="0" w:type="auto"/>
            <w:vAlign w:val="center"/>
          </w:tcPr>
          <w:p w:rsidR="00D47E2B" w:rsidRPr="00A31DF8" w:rsidRDefault="00D47E2B" w:rsidP="00C10481">
            <w:pPr>
              <w:rPr>
                <w:sz w:val="22"/>
              </w:rPr>
            </w:pPr>
            <w:r>
              <w:rPr>
                <w:sz w:val="22"/>
              </w:rPr>
              <w:t xml:space="preserve">Общее количество </w:t>
            </w:r>
          </w:p>
        </w:tc>
        <w:tc>
          <w:tcPr>
            <w:tcW w:w="1549" w:type="dxa"/>
            <w:vAlign w:val="center"/>
          </w:tcPr>
          <w:p w:rsidR="00D47E2B"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1467</w:t>
            </w:r>
          </w:p>
        </w:tc>
        <w:tc>
          <w:tcPr>
            <w:tcW w:w="1524" w:type="dxa"/>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1569</w:t>
            </w:r>
          </w:p>
        </w:tc>
        <w:tc>
          <w:tcPr>
            <w:tcW w:w="1401"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3036</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4671</w:t>
            </w:r>
          </w:p>
        </w:tc>
      </w:tr>
    </w:tbl>
    <w:p w:rsidR="00D47E2B" w:rsidRDefault="00D47E2B" w:rsidP="00D47E2B">
      <w:pPr>
        <w:ind w:firstLine="709"/>
        <w:contextualSpacing/>
      </w:pPr>
    </w:p>
    <w:p w:rsidR="00D47E2B" w:rsidRDefault="00D47E2B" w:rsidP="00A77319">
      <w:pPr>
        <w:ind w:firstLine="709"/>
        <w:contextualSpacing/>
      </w:pPr>
      <w:r>
        <w:t>Соотношение количества обращений с общим количеством рассмотренных вопросов свидетельствует о том, что на одно обращение, поступающее Уполномоченному, приходится в целом 1,5 вопроса.</w:t>
      </w:r>
    </w:p>
    <w:p w:rsidR="00D47E2B" w:rsidRPr="0070326D" w:rsidRDefault="00D47E2B" w:rsidP="00A77319">
      <w:pPr>
        <w:ind w:firstLine="709"/>
        <w:contextualSpacing/>
      </w:pPr>
      <w:r w:rsidRPr="0070326D">
        <w:t xml:space="preserve">Все поступающие к Уполномоченному обращения первоначально </w:t>
      </w:r>
      <w:r>
        <w:t>были рассмотрены Уполномоченным</w:t>
      </w:r>
      <w:r w:rsidRPr="0070326D">
        <w:t xml:space="preserve"> на предмет их приемлемости, определенной положениями Закона Хабаровского края от 31.07.2006 № 44</w:t>
      </w:r>
      <w:r>
        <w:t xml:space="preserve">                                   </w:t>
      </w:r>
      <w:r w:rsidRPr="0070326D">
        <w:t xml:space="preserve"> «Об Уполномоченном по правам человека </w:t>
      </w:r>
      <w:proofErr w:type="gramStart"/>
      <w:r w:rsidRPr="0070326D">
        <w:t>в</w:t>
      </w:r>
      <w:proofErr w:type="gramEnd"/>
      <w:r w:rsidRPr="0070326D">
        <w:t xml:space="preserve"> </w:t>
      </w:r>
      <w:proofErr w:type="gramStart"/>
      <w:r w:rsidRPr="0070326D">
        <w:t>Хабаровском</w:t>
      </w:r>
      <w:proofErr w:type="gramEnd"/>
      <w:r w:rsidRPr="0070326D">
        <w:t xml:space="preserve"> крае», а затем по существу. </w:t>
      </w:r>
    </w:p>
    <w:p w:rsidR="00D47E2B" w:rsidRPr="009D6752" w:rsidRDefault="00D47E2B" w:rsidP="00A77319">
      <w:pPr>
        <w:widowControl w:val="0"/>
        <w:autoSpaceDE w:val="0"/>
        <w:autoSpaceDN w:val="0"/>
        <w:adjustRightInd w:val="0"/>
        <w:ind w:firstLine="709"/>
        <w:outlineLvl w:val="0"/>
      </w:pPr>
      <w:r w:rsidRPr="009D6752">
        <w:t>По итогам рассмотрения 5</w:t>
      </w:r>
      <w:r>
        <w:t>6</w:t>
      </w:r>
      <w:r w:rsidRPr="009D6752">
        <w:t>,</w:t>
      </w:r>
      <w:r>
        <w:t xml:space="preserve">3% </w:t>
      </w:r>
      <w:r w:rsidRPr="009D6752">
        <w:t>обращений заявителям, не исчерпавшим правовых средств защиты своих прав, были направлены разъяснения и рекомендации о формах и методах их дальнейших действий.</w:t>
      </w:r>
    </w:p>
    <w:p w:rsidR="00D47E2B" w:rsidRPr="009D6752" w:rsidRDefault="00D47E2B" w:rsidP="00A77319">
      <w:pPr>
        <w:widowControl w:val="0"/>
        <w:autoSpaceDE w:val="0"/>
        <w:autoSpaceDN w:val="0"/>
        <w:adjustRightInd w:val="0"/>
        <w:ind w:firstLine="709"/>
        <w:outlineLvl w:val="0"/>
      </w:pPr>
      <w:r w:rsidRPr="009D6752">
        <w:t xml:space="preserve">Уполномоченный был вынужден отклонить </w:t>
      </w:r>
      <w:r>
        <w:t xml:space="preserve">6,7% </w:t>
      </w:r>
      <w:r w:rsidRPr="009D6752">
        <w:t>поступивших обращений по причине их несоответствия установленным критериям приемлемости. В то же время, чтобы не оставлять людей один на один со своими проблемами, все указанные обращения были перенаправлены Уполномоченным в тот орган, к компетенции которого отнесено право их рассмотрения. Заявителям этих обращений было направлено мотивированное сообщение о причинах невозможности рассмотрения их обращений непосредственно Уполномоченным.</w:t>
      </w:r>
    </w:p>
    <w:p w:rsidR="00D47E2B" w:rsidRPr="005A7CF6" w:rsidRDefault="00D47E2B" w:rsidP="00A77319">
      <w:pPr>
        <w:ind w:firstLine="709"/>
      </w:pPr>
      <w:r w:rsidRPr="005A7CF6">
        <w:t>Наиболее распространенным способ</w:t>
      </w:r>
      <w:r>
        <w:t>ом</w:t>
      </w:r>
      <w:r w:rsidRPr="005A7CF6">
        <w:t xml:space="preserve"> оценки, чьей либо работы по рассмотрению обращений граждан, является соотношение общего количества поступивших обращений с числом обращений, по которым в результате прямого вмешательства должностного лица рассматривавшего обращение, восстановлены права граждан. </w:t>
      </w:r>
    </w:p>
    <w:p w:rsidR="00D47E2B" w:rsidRPr="005A7CF6" w:rsidRDefault="00D47E2B" w:rsidP="00A77319">
      <w:pPr>
        <w:ind w:firstLine="709"/>
      </w:pPr>
      <w:r w:rsidRPr="005A7CF6">
        <w:t>Используя данный расчет, в 201</w:t>
      </w:r>
      <w:r>
        <w:t>5</w:t>
      </w:r>
      <w:r w:rsidRPr="005A7CF6">
        <w:t xml:space="preserve"> году Уполномоченному удалось оказать содействие в восстановлении прав граждан по </w:t>
      </w:r>
      <w:r>
        <w:t>24,9%</w:t>
      </w:r>
      <w:r w:rsidRPr="005A7CF6">
        <w:t xml:space="preserve"> поступивших обращений. Это обусловлено тем, что акты реагирования Уполномоченного носят </w:t>
      </w:r>
      <w:r w:rsidRPr="005A7CF6">
        <w:lastRenderedPageBreak/>
        <w:t xml:space="preserve">рекомендательный характер и, к сожалению, органы государственной власти, местного самоуправления не всегда прислушиваются к рекомендациям Уполномоченного. </w:t>
      </w:r>
    </w:p>
    <w:p w:rsidR="00D47E2B" w:rsidRPr="005A7CF6" w:rsidRDefault="00D47E2B" w:rsidP="00A77319">
      <w:pPr>
        <w:pStyle w:val="a3"/>
        <w:spacing w:before="0" w:beforeAutospacing="0" w:after="0" w:afterAutospacing="0"/>
        <w:ind w:firstLine="709"/>
        <w:rPr>
          <w:rFonts w:eastAsiaTheme="minorHAnsi" w:cstheme="minorBidi"/>
          <w:sz w:val="28"/>
          <w:szCs w:val="22"/>
          <w:lang w:eastAsia="en-US"/>
        </w:rPr>
      </w:pPr>
      <w:r w:rsidRPr="005A7CF6">
        <w:rPr>
          <w:rFonts w:eastAsiaTheme="minorHAnsi" w:cstheme="minorBidi"/>
          <w:sz w:val="28"/>
          <w:szCs w:val="22"/>
          <w:lang w:eastAsia="en-US"/>
        </w:rPr>
        <w:t xml:space="preserve">Следует также учитывать, что, в деятельности не редко практикуется направление гражданам разъяснений об иных правовых средствах защиты их прав и свобод. Недооценивать эти формы работы Уполномоченного, по нашему мнению, представляется неверным. Так, в рамках оказания юридической помощи заявителям, в отчетном году сотрудниками аппарата Уполномоченного подготовлено </w:t>
      </w:r>
      <w:r>
        <w:rPr>
          <w:rFonts w:eastAsiaTheme="minorHAnsi" w:cstheme="minorBidi"/>
          <w:sz w:val="28"/>
          <w:szCs w:val="22"/>
          <w:lang w:eastAsia="en-US"/>
        </w:rPr>
        <w:t>80</w:t>
      </w:r>
      <w:r w:rsidRPr="005A7CF6">
        <w:rPr>
          <w:rFonts w:eastAsiaTheme="minorHAnsi" w:cstheme="minorBidi"/>
          <w:sz w:val="28"/>
          <w:szCs w:val="22"/>
          <w:lang w:eastAsia="en-US"/>
        </w:rPr>
        <w:t xml:space="preserve"> процессуальных документов, среди них: </w:t>
      </w:r>
    </w:p>
    <w:p w:rsidR="00D47E2B" w:rsidRPr="005A7CF6" w:rsidRDefault="00D47E2B" w:rsidP="00A77319">
      <w:pPr>
        <w:pStyle w:val="a3"/>
        <w:spacing w:before="0" w:beforeAutospacing="0" w:after="0" w:afterAutospacing="0"/>
        <w:ind w:firstLine="709"/>
        <w:rPr>
          <w:rFonts w:eastAsiaTheme="minorHAnsi" w:cstheme="minorBidi"/>
          <w:sz w:val="28"/>
          <w:szCs w:val="22"/>
          <w:lang w:eastAsia="en-US"/>
        </w:rPr>
      </w:pPr>
      <w:r w:rsidRPr="005A7CF6">
        <w:rPr>
          <w:rFonts w:eastAsiaTheme="minorHAnsi" w:cstheme="minorBidi"/>
          <w:sz w:val="28"/>
          <w:szCs w:val="22"/>
          <w:lang w:eastAsia="en-US"/>
        </w:rPr>
        <w:t>- исковые заявлени</w:t>
      </w:r>
      <w:r>
        <w:rPr>
          <w:rFonts w:eastAsiaTheme="minorHAnsi" w:cstheme="minorBidi"/>
          <w:sz w:val="28"/>
          <w:szCs w:val="22"/>
          <w:lang w:eastAsia="en-US"/>
        </w:rPr>
        <w:t>я</w:t>
      </w:r>
      <w:r w:rsidRPr="005A7CF6">
        <w:rPr>
          <w:rFonts w:eastAsiaTheme="minorHAnsi" w:cstheme="minorBidi"/>
          <w:sz w:val="28"/>
          <w:szCs w:val="22"/>
          <w:lang w:eastAsia="en-US"/>
        </w:rPr>
        <w:t xml:space="preserve"> о восстановлении жилищных прав; </w:t>
      </w:r>
      <w:r>
        <w:rPr>
          <w:sz w:val="28"/>
          <w:szCs w:val="28"/>
        </w:rPr>
        <w:t xml:space="preserve">о признании нанимателем; о признании права пользования жилым помещением; компенсации морального вреда; </w:t>
      </w:r>
      <w:r w:rsidRPr="005A7CF6">
        <w:rPr>
          <w:rFonts w:eastAsiaTheme="minorHAnsi" w:cstheme="minorBidi"/>
          <w:sz w:val="28"/>
          <w:szCs w:val="22"/>
          <w:lang w:eastAsia="en-US"/>
        </w:rPr>
        <w:t xml:space="preserve">восстановлении нарушенных трудовых прав; о признании </w:t>
      </w:r>
      <w:proofErr w:type="gramStart"/>
      <w:r w:rsidRPr="005A7CF6">
        <w:rPr>
          <w:rFonts w:eastAsiaTheme="minorHAnsi" w:cstheme="minorBidi"/>
          <w:sz w:val="28"/>
          <w:szCs w:val="22"/>
          <w:lang w:eastAsia="en-US"/>
        </w:rPr>
        <w:t>незаконными</w:t>
      </w:r>
      <w:proofErr w:type="gramEnd"/>
      <w:r w:rsidRPr="005A7CF6">
        <w:rPr>
          <w:rFonts w:eastAsiaTheme="minorHAnsi" w:cstheme="minorBidi"/>
          <w:sz w:val="28"/>
          <w:szCs w:val="22"/>
          <w:lang w:eastAsia="en-US"/>
        </w:rPr>
        <w:t xml:space="preserve"> решений и требований краевых органов власти; </w:t>
      </w:r>
    </w:p>
    <w:p w:rsidR="00D47E2B" w:rsidRPr="005A7CF6" w:rsidRDefault="00D47E2B" w:rsidP="00A77319">
      <w:pPr>
        <w:pStyle w:val="a3"/>
        <w:spacing w:before="0" w:beforeAutospacing="0" w:after="0" w:afterAutospacing="0"/>
        <w:ind w:firstLine="709"/>
        <w:rPr>
          <w:rFonts w:eastAsiaTheme="minorHAnsi" w:cstheme="minorBidi"/>
          <w:sz w:val="28"/>
          <w:szCs w:val="22"/>
          <w:lang w:eastAsia="en-US"/>
        </w:rPr>
      </w:pPr>
      <w:r w:rsidRPr="005A7CF6">
        <w:rPr>
          <w:rFonts w:eastAsiaTheme="minorHAnsi" w:cstheme="minorBidi"/>
          <w:sz w:val="28"/>
          <w:szCs w:val="22"/>
          <w:lang w:eastAsia="en-US"/>
        </w:rPr>
        <w:t>- апелляционные и кассационные жалобы на судебные акты;</w:t>
      </w:r>
    </w:p>
    <w:p w:rsidR="00D47E2B" w:rsidRPr="005A7CF6" w:rsidRDefault="00D47E2B" w:rsidP="00A77319">
      <w:pPr>
        <w:pStyle w:val="a3"/>
        <w:spacing w:before="0" w:beforeAutospacing="0" w:after="0" w:afterAutospacing="0"/>
        <w:ind w:firstLine="709"/>
        <w:rPr>
          <w:rFonts w:eastAsiaTheme="minorHAnsi" w:cstheme="minorBidi"/>
          <w:sz w:val="28"/>
          <w:szCs w:val="22"/>
          <w:lang w:eastAsia="en-US"/>
        </w:rPr>
      </w:pPr>
      <w:r w:rsidRPr="005A7CF6">
        <w:rPr>
          <w:rFonts w:eastAsiaTheme="minorHAnsi" w:cstheme="minorBidi"/>
          <w:sz w:val="28"/>
          <w:szCs w:val="22"/>
          <w:lang w:eastAsia="en-US"/>
        </w:rPr>
        <w:t>- ходатайства о помиловании, возбуждении уголовного дела частного обвинения; возобновлении производства по делу; проведении независимой оценки жилого помещения</w:t>
      </w:r>
      <w:r>
        <w:rPr>
          <w:rFonts w:eastAsiaTheme="minorHAnsi" w:cstheme="minorBidi"/>
          <w:sz w:val="28"/>
          <w:szCs w:val="22"/>
          <w:lang w:eastAsia="en-US"/>
        </w:rPr>
        <w:t>;</w:t>
      </w:r>
    </w:p>
    <w:p w:rsidR="00D47E2B" w:rsidRDefault="00D47E2B" w:rsidP="00A77319">
      <w:pPr>
        <w:ind w:firstLine="709"/>
      </w:pPr>
      <w:r>
        <w:t>- отзывы и возражения</w:t>
      </w:r>
      <w:r w:rsidRPr="004A52ED">
        <w:t xml:space="preserve"> </w:t>
      </w:r>
      <w:r w:rsidRPr="005A7CF6">
        <w:t>и другие</w:t>
      </w:r>
      <w:r>
        <w:t xml:space="preserve">. </w:t>
      </w:r>
    </w:p>
    <w:p w:rsidR="00D47E2B" w:rsidRDefault="00D47E2B" w:rsidP="00D47E2B">
      <w:pPr>
        <w:ind w:firstLine="709"/>
      </w:pPr>
    </w:p>
    <w:p w:rsidR="00D47E2B" w:rsidRPr="00565DB5" w:rsidRDefault="00D47E2B" w:rsidP="00D47E2B">
      <w:pPr>
        <w:spacing w:line="360" w:lineRule="auto"/>
        <w:ind w:firstLine="709"/>
        <w:jc w:val="right"/>
        <w:rPr>
          <w:sz w:val="20"/>
          <w:szCs w:val="20"/>
        </w:rPr>
      </w:pPr>
      <w:r w:rsidRPr="00565DB5">
        <w:rPr>
          <w:sz w:val="20"/>
          <w:szCs w:val="20"/>
        </w:rPr>
        <w:t>Таблица № 2</w:t>
      </w:r>
      <w:r w:rsidR="00C87A9E">
        <w:rPr>
          <w:sz w:val="20"/>
          <w:szCs w:val="20"/>
        </w:rPr>
        <w:t>8</w:t>
      </w:r>
      <w:r w:rsidRPr="00565DB5">
        <w:rPr>
          <w:sz w:val="20"/>
          <w:szCs w:val="20"/>
        </w:rPr>
        <w:t xml:space="preserve"> </w:t>
      </w:r>
    </w:p>
    <w:p w:rsidR="00D47E2B" w:rsidRDefault="00D47E2B" w:rsidP="00D47E2B">
      <w:pPr>
        <w:spacing w:line="240" w:lineRule="exact"/>
        <w:jc w:val="center"/>
        <w:rPr>
          <w:b/>
        </w:rPr>
      </w:pPr>
      <w:r w:rsidRPr="00565DB5">
        <w:rPr>
          <w:b/>
        </w:rPr>
        <w:t>Количество обращений поступивших из городских округов и муниципальных районов края в 2015 году в сравнении с 201</w:t>
      </w:r>
      <w:r>
        <w:rPr>
          <w:b/>
        </w:rPr>
        <w:t>4</w:t>
      </w:r>
      <w:r w:rsidRPr="00565DB5">
        <w:rPr>
          <w:b/>
        </w:rPr>
        <w:t xml:space="preserve"> годом</w:t>
      </w:r>
    </w:p>
    <w:p w:rsidR="00D47E2B" w:rsidRPr="0078391F" w:rsidRDefault="00D47E2B" w:rsidP="00D47E2B">
      <w:pPr>
        <w:jc w:val="center"/>
        <w:rPr>
          <w:b/>
          <w:lang w:val="en-US"/>
        </w:rPr>
      </w:pPr>
    </w:p>
    <w:tbl>
      <w:tblPr>
        <w:tblStyle w:val="af"/>
        <w:tblW w:w="0" w:type="auto"/>
        <w:tblLook w:val="04A0" w:firstRow="1" w:lastRow="0" w:firstColumn="1" w:lastColumn="0" w:noHBand="0" w:noVBand="1"/>
      </w:tblPr>
      <w:tblGrid>
        <w:gridCol w:w="3140"/>
        <w:gridCol w:w="890"/>
        <w:gridCol w:w="890"/>
        <w:gridCol w:w="1504"/>
        <w:gridCol w:w="1105"/>
        <w:gridCol w:w="1105"/>
        <w:gridCol w:w="1504"/>
      </w:tblGrid>
      <w:tr w:rsidR="00D47E2B" w:rsidRPr="00950DDD" w:rsidTr="00D47E2B">
        <w:trPr>
          <w:tblHeader/>
        </w:trPr>
        <w:tc>
          <w:tcPr>
            <w:tcW w:w="0" w:type="auto"/>
            <w:vMerge w:val="restart"/>
            <w:vAlign w:val="center"/>
          </w:tcPr>
          <w:p w:rsidR="00D47E2B" w:rsidRPr="00950DDD" w:rsidRDefault="00D47E2B" w:rsidP="00C10481">
            <w:pPr>
              <w:jc w:val="center"/>
              <w:rPr>
                <w:b/>
                <w:sz w:val="23"/>
                <w:szCs w:val="23"/>
              </w:rPr>
            </w:pPr>
            <w:r w:rsidRPr="00C24F95">
              <w:rPr>
                <w:b/>
                <w:sz w:val="23"/>
                <w:szCs w:val="23"/>
              </w:rPr>
              <w:t>Муниципальное образование</w:t>
            </w:r>
          </w:p>
        </w:tc>
        <w:tc>
          <w:tcPr>
            <w:tcW w:w="0" w:type="auto"/>
            <w:gridSpan w:val="2"/>
            <w:vAlign w:val="center"/>
          </w:tcPr>
          <w:p w:rsidR="00D47E2B" w:rsidRPr="00950DDD" w:rsidRDefault="00D47E2B" w:rsidP="00C10481">
            <w:pPr>
              <w:jc w:val="center"/>
              <w:rPr>
                <w:b/>
                <w:sz w:val="23"/>
                <w:szCs w:val="23"/>
              </w:rPr>
            </w:pPr>
            <w:r w:rsidRPr="00950DDD">
              <w:rPr>
                <w:b/>
                <w:sz w:val="23"/>
                <w:szCs w:val="23"/>
              </w:rPr>
              <w:t>Устные обращения</w:t>
            </w:r>
          </w:p>
        </w:tc>
        <w:tc>
          <w:tcPr>
            <w:tcW w:w="0" w:type="auto"/>
            <w:vMerge w:val="restart"/>
            <w:vAlign w:val="center"/>
          </w:tcPr>
          <w:p w:rsidR="00D47E2B" w:rsidRPr="00C24F95" w:rsidRDefault="00D47E2B" w:rsidP="00C10481">
            <w:pPr>
              <w:jc w:val="center"/>
              <w:rPr>
                <w:b/>
                <w:i/>
                <w:sz w:val="22"/>
              </w:rPr>
            </w:pPr>
            <w:r w:rsidRPr="00C24F95">
              <w:rPr>
                <w:b/>
                <w:i/>
                <w:sz w:val="22"/>
              </w:rPr>
              <w:t>Рост/ снижение</w:t>
            </w:r>
          </w:p>
          <w:p w:rsidR="00D47E2B" w:rsidRPr="00950DDD" w:rsidRDefault="00D47E2B" w:rsidP="00C10481">
            <w:pPr>
              <w:jc w:val="center"/>
              <w:rPr>
                <w:b/>
                <w:i/>
                <w:sz w:val="23"/>
                <w:szCs w:val="23"/>
              </w:rPr>
            </w:pPr>
            <w:r w:rsidRPr="00C24F95">
              <w:rPr>
                <w:b/>
                <w:i/>
                <w:sz w:val="22"/>
              </w:rPr>
              <w:t>(-) в %</w:t>
            </w:r>
          </w:p>
        </w:tc>
        <w:tc>
          <w:tcPr>
            <w:tcW w:w="0" w:type="auto"/>
            <w:gridSpan w:val="2"/>
            <w:vAlign w:val="center"/>
          </w:tcPr>
          <w:p w:rsidR="00D47E2B" w:rsidRPr="00950DDD" w:rsidRDefault="00D47E2B" w:rsidP="00C10481">
            <w:pPr>
              <w:jc w:val="center"/>
              <w:rPr>
                <w:b/>
                <w:sz w:val="23"/>
                <w:szCs w:val="23"/>
              </w:rPr>
            </w:pPr>
            <w:r w:rsidRPr="00950DDD">
              <w:rPr>
                <w:b/>
                <w:sz w:val="23"/>
                <w:szCs w:val="23"/>
              </w:rPr>
              <w:t>Письменные</w:t>
            </w:r>
          </w:p>
          <w:p w:rsidR="00D47E2B" w:rsidRPr="00950DDD" w:rsidRDefault="00D47E2B" w:rsidP="00C10481">
            <w:pPr>
              <w:jc w:val="center"/>
              <w:rPr>
                <w:b/>
                <w:sz w:val="23"/>
                <w:szCs w:val="23"/>
              </w:rPr>
            </w:pPr>
            <w:r w:rsidRPr="00950DDD">
              <w:rPr>
                <w:b/>
                <w:sz w:val="23"/>
                <w:szCs w:val="23"/>
              </w:rPr>
              <w:t>обращения</w:t>
            </w:r>
          </w:p>
          <w:p w:rsidR="00D47E2B" w:rsidRPr="00950DDD" w:rsidRDefault="00D47E2B" w:rsidP="00C10481">
            <w:pPr>
              <w:jc w:val="center"/>
              <w:rPr>
                <w:b/>
                <w:sz w:val="23"/>
                <w:szCs w:val="23"/>
              </w:rPr>
            </w:pPr>
            <w:r w:rsidRPr="00950DDD">
              <w:rPr>
                <w:b/>
                <w:sz w:val="23"/>
                <w:szCs w:val="23"/>
              </w:rPr>
              <w:t>(вкл. в элект</w:t>
            </w:r>
            <w:r w:rsidRPr="00950DDD">
              <w:rPr>
                <w:b/>
                <w:sz w:val="23"/>
                <w:szCs w:val="23"/>
              </w:rPr>
              <w:softHyphen/>
              <w:t>ронном виде)</w:t>
            </w:r>
          </w:p>
        </w:tc>
        <w:tc>
          <w:tcPr>
            <w:tcW w:w="0" w:type="auto"/>
            <w:vMerge w:val="restart"/>
            <w:vAlign w:val="center"/>
          </w:tcPr>
          <w:p w:rsidR="00D47E2B" w:rsidRPr="00C24F95" w:rsidRDefault="00D47E2B" w:rsidP="00C10481">
            <w:pPr>
              <w:jc w:val="center"/>
              <w:rPr>
                <w:b/>
                <w:i/>
                <w:sz w:val="22"/>
              </w:rPr>
            </w:pPr>
            <w:r w:rsidRPr="00C24F95">
              <w:rPr>
                <w:b/>
                <w:i/>
                <w:sz w:val="22"/>
              </w:rPr>
              <w:t>Рост/ снижение</w:t>
            </w:r>
          </w:p>
          <w:p w:rsidR="00D47E2B" w:rsidRPr="00950DDD" w:rsidRDefault="00D47E2B" w:rsidP="00C10481">
            <w:pPr>
              <w:jc w:val="center"/>
              <w:rPr>
                <w:b/>
                <w:sz w:val="23"/>
                <w:szCs w:val="23"/>
              </w:rPr>
            </w:pPr>
            <w:r w:rsidRPr="00C24F95">
              <w:rPr>
                <w:b/>
                <w:i/>
                <w:sz w:val="22"/>
              </w:rPr>
              <w:t>(-)в %</w:t>
            </w:r>
          </w:p>
        </w:tc>
      </w:tr>
      <w:tr w:rsidR="00D47E2B" w:rsidRPr="00950DDD" w:rsidTr="00D47E2B">
        <w:trPr>
          <w:tblHeader/>
        </w:trPr>
        <w:tc>
          <w:tcPr>
            <w:tcW w:w="0" w:type="auto"/>
            <w:vMerge/>
            <w:vAlign w:val="center"/>
          </w:tcPr>
          <w:p w:rsidR="00D47E2B" w:rsidRPr="00950DDD" w:rsidRDefault="00D47E2B" w:rsidP="00C10481">
            <w:pPr>
              <w:jc w:val="center"/>
              <w:rPr>
                <w:b/>
                <w:sz w:val="23"/>
                <w:szCs w:val="23"/>
              </w:rPr>
            </w:pPr>
          </w:p>
        </w:tc>
        <w:tc>
          <w:tcPr>
            <w:tcW w:w="0" w:type="auto"/>
            <w:vAlign w:val="center"/>
          </w:tcPr>
          <w:p w:rsidR="00D47E2B" w:rsidRPr="00950DDD" w:rsidRDefault="00D47E2B" w:rsidP="00C10481">
            <w:pPr>
              <w:jc w:val="center"/>
              <w:rPr>
                <w:b/>
                <w:sz w:val="23"/>
                <w:szCs w:val="23"/>
              </w:rPr>
            </w:pPr>
            <w:r w:rsidRPr="00950DDD">
              <w:rPr>
                <w:b/>
                <w:sz w:val="23"/>
                <w:szCs w:val="23"/>
              </w:rPr>
              <w:t>2014</w:t>
            </w:r>
          </w:p>
        </w:tc>
        <w:tc>
          <w:tcPr>
            <w:tcW w:w="0" w:type="auto"/>
            <w:vAlign w:val="center"/>
          </w:tcPr>
          <w:p w:rsidR="00D47E2B" w:rsidRPr="00950DDD" w:rsidRDefault="00D47E2B" w:rsidP="00C10481">
            <w:pPr>
              <w:jc w:val="center"/>
              <w:rPr>
                <w:b/>
                <w:sz w:val="23"/>
                <w:szCs w:val="23"/>
              </w:rPr>
            </w:pPr>
            <w:r w:rsidRPr="00950DDD">
              <w:rPr>
                <w:b/>
                <w:sz w:val="23"/>
                <w:szCs w:val="23"/>
              </w:rPr>
              <w:t>2015</w:t>
            </w:r>
          </w:p>
        </w:tc>
        <w:tc>
          <w:tcPr>
            <w:tcW w:w="0" w:type="auto"/>
            <w:vMerge/>
            <w:vAlign w:val="center"/>
          </w:tcPr>
          <w:p w:rsidR="00D47E2B" w:rsidRPr="00950DDD" w:rsidRDefault="00D47E2B" w:rsidP="00C10481">
            <w:pPr>
              <w:jc w:val="center"/>
              <w:rPr>
                <w:b/>
                <w:i/>
                <w:sz w:val="23"/>
                <w:szCs w:val="23"/>
              </w:rPr>
            </w:pPr>
          </w:p>
        </w:tc>
        <w:tc>
          <w:tcPr>
            <w:tcW w:w="0" w:type="auto"/>
            <w:vAlign w:val="center"/>
          </w:tcPr>
          <w:p w:rsidR="00D47E2B" w:rsidRPr="00950DDD" w:rsidRDefault="00D47E2B" w:rsidP="00C10481">
            <w:pPr>
              <w:jc w:val="center"/>
              <w:rPr>
                <w:b/>
                <w:sz w:val="23"/>
                <w:szCs w:val="23"/>
              </w:rPr>
            </w:pPr>
            <w:r w:rsidRPr="00950DDD">
              <w:rPr>
                <w:b/>
                <w:sz w:val="23"/>
                <w:szCs w:val="23"/>
              </w:rPr>
              <w:t>2014</w:t>
            </w:r>
          </w:p>
        </w:tc>
        <w:tc>
          <w:tcPr>
            <w:tcW w:w="0" w:type="auto"/>
            <w:vAlign w:val="center"/>
          </w:tcPr>
          <w:p w:rsidR="00D47E2B" w:rsidRPr="00950DDD" w:rsidRDefault="00D47E2B" w:rsidP="00C10481">
            <w:pPr>
              <w:jc w:val="center"/>
              <w:rPr>
                <w:b/>
                <w:sz w:val="23"/>
                <w:szCs w:val="23"/>
              </w:rPr>
            </w:pPr>
            <w:r w:rsidRPr="00950DDD">
              <w:rPr>
                <w:b/>
                <w:sz w:val="23"/>
                <w:szCs w:val="23"/>
              </w:rPr>
              <w:t>2015</w:t>
            </w:r>
          </w:p>
        </w:tc>
        <w:tc>
          <w:tcPr>
            <w:tcW w:w="0" w:type="auto"/>
            <w:vMerge/>
            <w:vAlign w:val="center"/>
          </w:tcPr>
          <w:p w:rsidR="00D47E2B" w:rsidRPr="00950DDD" w:rsidRDefault="00D47E2B" w:rsidP="00C10481">
            <w:pPr>
              <w:jc w:val="center"/>
              <w:rPr>
                <w:b/>
                <w:sz w:val="23"/>
                <w:szCs w:val="23"/>
              </w:rPr>
            </w:pPr>
          </w:p>
        </w:tc>
      </w:tr>
      <w:tr w:rsidR="00D47E2B" w:rsidRPr="00A31DF8" w:rsidTr="00C10481">
        <w:trPr>
          <w:trHeight w:val="170"/>
        </w:trPr>
        <w:tc>
          <w:tcPr>
            <w:tcW w:w="0" w:type="auto"/>
          </w:tcPr>
          <w:p w:rsidR="00D47E2B" w:rsidRPr="00A31DF8" w:rsidRDefault="00D47E2B" w:rsidP="00C10481">
            <w:pPr>
              <w:rPr>
                <w:b/>
                <w:sz w:val="22"/>
              </w:rPr>
            </w:pPr>
            <w:r w:rsidRPr="00A31DF8">
              <w:rPr>
                <w:sz w:val="22"/>
              </w:rPr>
              <w:t>г. Хабаровск</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938</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1016</w:t>
            </w:r>
          </w:p>
        </w:tc>
        <w:tc>
          <w:tcPr>
            <w:tcW w:w="0" w:type="auto"/>
            <w:vAlign w:val="center"/>
          </w:tcPr>
          <w:p w:rsidR="00D47E2B" w:rsidRPr="00C24F95" w:rsidRDefault="00D47E2B" w:rsidP="00C10481">
            <w:pPr>
              <w:jc w:val="center"/>
              <w:rPr>
                <w:rFonts w:ascii="Calibri" w:hAnsi="Calibri" w:cs="Calibri"/>
                <w:i/>
                <w:color w:val="000000"/>
                <w:sz w:val="22"/>
              </w:rPr>
            </w:pPr>
            <w:r>
              <w:rPr>
                <w:rFonts w:ascii="Calibri" w:hAnsi="Calibri" w:cs="Calibri"/>
                <w:i/>
                <w:color w:val="000000"/>
                <w:sz w:val="22"/>
              </w:rPr>
              <w:t>8,3</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810</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897</w:t>
            </w:r>
          </w:p>
        </w:tc>
        <w:tc>
          <w:tcPr>
            <w:tcW w:w="0" w:type="auto"/>
            <w:vAlign w:val="center"/>
          </w:tcPr>
          <w:p w:rsidR="00D47E2B" w:rsidRPr="005025BA" w:rsidRDefault="00D47E2B" w:rsidP="00C10481">
            <w:pPr>
              <w:jc w:val="center"/>
              <w:rPr>
                <w:rFonts w:ascii="Calibri" w:hAnsi="Calibri" w:cs="Calibri"/>
                <w:i/>
                <w:color w:val="000000"/>
                <w:sz w:val="22"/>
              </w:rPr>
            </w:pPr>
            <w:r>
              <w:rPr>
                <w:rFonts w:ascii="Calibri" w:hAnsi="Calibri" w:cs="Calibri"/>
                <w:i/>
                <w:color w:val="000000"/>
                <w:sz w:val="22"/>
              </w:rPr>
              <w:t>10,7</w:t>
            </w:r>
          </w:p>
        </w:tc>
      </w:tr>
      <w:tr w:rsidR="00D47E2B" w:rsidRPr="00A31DF8" w:rsidTr="00C10481">
        <w:trPr>
          <w:trHeight w:val="170"/>
        </w:trPr>
        <w:tc>
          <w:tcPr>
            <w:tcW w:w="0" w:type="auto"/>
          </w:tcPr>
          <w:p w:rsidR="00D47E2B" w:rsidRPr="00A31DF8" w:rsidRDefault="00D47E2B" w:rsidP="00C10481">
            <w:pPr>
              <w:rPr>
                <w:b/>
                <w:sz w:val="22"/>
              </w:rPr>
            </w:pPr>
            <w:r w:rsidRPr="00A31DF8">
              <w:rPr>
                <w:sz w:val="22"/>
              </w:rPr>
              <w:t xml:space="preserve">г. Комсомольск-на-Амуре </w:t>
            </w:r>
          </w:p>
          <w:p w:rsidR="00D47E2B" w:rsidRPr="00A31DF8" w:rsidRDefault="00D47E2B" w:rsidP="00C10481">
            <w:pPr>
              <w:rPr>
                <w:b/>
                <w:sz w:val="22"/>
              </w:rPr>
            </w:pPr>
            <w:r w:rsidRPr="00A31DF8">
              <w:rPr>
                <w:sz w:val="22"/>
              </w:rPr>
              <w:t>и Комсомольский муниципальный район</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83</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162</w:t>
            </w:r>
          </w:p>
        </w:tc>
        <w:tc>
          <w:tcPr>
            <w:tcW w:w="0" w:type="auto"/>
            <w:vAlign w:val="center"/>
          </w:tcPr>
          <w:p w:rsidR="00D47E2B" w:rsidRPr="00C24F95" w:rsidRDefault="00D47E2B" w:rsidP="00C10481">
            <w:pPr>
              <w:jc w:val="center"/>
              <w:rPr>
                <w:rFonts w:ascii="Calibri" w:hAnsi="Calibri" w:cs="Calibri"/>
                <w:i/>
                <w:color w:val="000000"/>
                <w:sz w:val="22"/>
              </w:rPr>
            </w:pPr>
            <w:r>
              <w:rPr>
                <w:rFonts w:ascii="Calibri" w:hAnsi="Calibri" w:cs="Calibri"/>
                <w:i/>
                <w:color w:val="000000"/>
                <w:sz w:val="22"/>
              </w:rPr>
              <w:t>95,2</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191</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175</w:t>
            </w:r>
          </w:p>
        </w:tc>
        <w:tc>
          <w:tcPr>
            <w:tcW w:w="0" w:type="auto"/>
            <w:vAlign w:val="center"/>
          </w:tcPr>
          <w:p w:rsidR="00D47E2B" w:rsidRPr="005025BA" w:rsidRDefault="00D47E2B" w:rsidP="00C10481">
            <w:pPr>
              <w:jc w:val="center"/>
              <w:rPr>
                <w:rFonts w:ascii="Calibri" w:hAnsi="Calibri" w:cs="Calibri"/>
                <w:i/>
                <w:color w:val="000000"/>
                <w:sz w:val="22"/>
              </w:rPr>
            </w:pPr>
            <w:r>
              <w:rPr>
                <w:rFonts w:ascii="Calibri" w:hAnsi="Calibri" w:cs="Calibri"/>
                <w:i/>
                <w:color w:val="000000"/>
                <w:sz w:val="22"/>
              </w:rPr>
              <w:t>-8,4</w:t>
            </w:r>
          </w:p>
        </w:tc>
      </w:tr>
      <w:tr w:rsidR="00D47E2B" w:rsidRPr="00A31DF8" w:rsidTr="00C10481">
        <w:trPr>
          <w:trHeight w:val="170"/>
        </w:trPr>
        <w:tc>
          <w:tcPr>
            <w:tcW w:w="0" w:type="auto"/>
          </w:tcPr>
          <w:p w:rsidR="00D47E2B" w:rsidRDefault="00D47E2B" w:rsidP="00C10481">
            <w:pPr>
              <w:rPr>
                <w:sz w:val="22"/>
              </w:rPr>
            </w:pPr>
            <w:r w:rsidRPr="00A31DF8">
              <w:rPr>
                <w:sz w:val="22"/>
              </w:rPr>
              <w:t xml:space="preserve">Амурский </w:t>
            </w:r>
          </w:p>
          <w:p w:rsidR="00D47E2B" w:rsidRPr="00A31DF8" w:rsidRDefault="00D47E2B" w:rsidP="00C10481">
            <w:pPr>
              <w:rPr>
                <w:b/>
                <w:sz w:val="22"/>
              </w:rPr>
            </w:pPr>
            <w:r>
              <w:rPr>
                <w:sz w:val="22"/>
              </w:rPr>
              <w:t>м</w:t>
            </w:r>
            <w:r w:rsidRPr="00A31DF8">
              <w:rPr>
                <w:sz w:val="22"/>
              </w:rPr>
              <w:t>униципальный</w:t>
            </w:r>
            <w:r>
              <w:rPr>
                <w:sz w:val="22"/>
              </w:rPr>
              <w:t xml:space="preserve"> </w:t>
            </w:r>
            <w:r w:rsidRPr="00A31DF8">
              <w:rPr>
                <w:sz w:val="22"/>
              </w:rPr>
              <w:t>район</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60</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0</w:t>
            </w:r>
          </w:p>
        </w:tc>
        <w:tc>
          <w:tcPr>
            <w:tcW w:w="0" w:type="auto"/>
            <w:vAlign w:val="center"/>
          </w:tcPr>
          <w:p w:rsidR="00D47E2B" w:rsidRPr="00C24F95" w:rsidRDefault="00D47E2B" w:rsidP="00C10481">
            <w:pPr>
              <w:jc w:val="center"/>
              <w:rPr>
                <w:rFonts w:ascii="Calibri" w:hAnsi="Calibri" w:cs="Calibri"/>
                <w:i/>
                <w:color w:val="000000"/>
                <w:sz w:val="22"/>
              </w:rPr>
            </w:pPr>
            <w:r>
              <w:rPr>
                <w:rFonts w:ascii="Calibri" w:hAnsi="Calibri" w:cs="Calibri"/>
                <w:i/>
                <w:color w:val="000000"/>
                <w:sz w:val="22"/>
              </w:rPr>
              <w:t>-100</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46</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55</w:t>
            </w:r>
          </w:p>
        </w:tc>
        <w:tc>
          <w:tcPr>
            <w:tcW w:w="0" w:type="auto"/>
            <w:vAlign w:val="center"/>
          </w:tcPr>
          <w:p w:rsidR="00D47E2B" w:rsidRPr="005025BA" w:rsidRDefault="00D47E2B" w:rsidP="00C10481">
            <w:pPr>
              <w:jc w:val="center"/>
              <w:rPr>
                <w:rFonts w:ascii="Calibri" w:hAnsi="Calibri" w:cs="Calibri"/>
                <w:i/>
                <w:color w:val="000000"/>
                <w:sz w:val="22"/>
              </w:rPr>
            </w:pPr>
            <w:r>
              <w:rPr>
                <w:rFonts w:ascii="Calibri" w:hAnsi="Calibri" w:cs="Calibri"/>
                <w:i/>
                <w:color w:val="000000"/>
                <w:sz w:val="22"/>
              </w:rPr>
              <w:t>19,6</w:t>
            </w:r>
          </w:p>
        </w:tc>
      </w:tr>
      <w:tr w:rsidR="00D47E2B" w:rsidRPr="00A31DF8" w:rsidTr="00C10481">
        <w:trPr>
          <w:trHeight w:val="170"/>
        </w:trPr>
        <w:tc>
          <w:tcPr>
            <w:tcW w:w="0" w:type="auto"/>
          </w:tcPr>
          <w:p w:rsidR="00D47E2B" w:rsidRPr="00A31DF8" w:rsidRDefault="00D47E2B" w:rsidP="00C10481">
            <w:pPr>
              <w:rPr>
                <w:b/>
                <w:sz w:val="22"/>
              </w:rPr>
            </w:pPr>
            <w:r w:rsidRPr="00A31DF8">
              <w:rPr>
                <w:sz w:val="22"/>
              </w:rPr>
              <w:t>Аяно-Майский муниципальный район</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2</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2</w:t>
            </w:r>
          </w:p>
        </w:tc>
        <w:tc>
          <w:tcPr>
            <w:tcW w:w="0" w:type="auto"/>
            <w:vAlign w:val="center"/>
          </w:tcPr>
          <w:p w:rsidR="00D47E2B" w:rsidRPr="00C24F95" w:rsidRDefault="00D47E2B" w:rsidP="00C10481">
            <w:pPr>
              <w:jc w:val="center"/>
              <w:rPr>
                <w:rFonts w:ascii="Calibri" w:hAnsi="Calibri" w:cs="Calibri"/>
                <w:i/>
                <w:color w:val="000000"/>
                <w:sz w:val="22"/>
              </w:rPr>
            </w:pPr>
            <w:r>
              <w:rPr>
                <w:rFonts w:ascii="Calibri" w:hAnsi="Calibri" w:cs="Calibri"/>
                <w:i/>
                <w:color w:val="000000"/>
                <w:sz w:val="22"/>
              </w:rPr>
              <w:t>=</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1</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3</w:t>
            </w:r>
          </w:p>
        </w:tc>
        <w:tc>
          <w:tcPr>
            <w:tcW w:w="0" w:type="auto"/>
            <w:vAlign w:val="center"/>
          </w:tcPr>
          <w:p w:rsidR="00D47E2B" w:rsidRPr="005025BA" w:rsidRDefault="00D47E2B" w:rsidP="00C10481">
            <w:pPr>
              <w:jc w:val="center"/>
              <w:rPr>
                <w:rFonts w:ascii="Calibri" w:hAnsi="Calibri" w:cs="Calibri"/>
                <w:i/>
                <w:color w:val="000000"/>
                <w:sz w:val="22"/>
              </w:rPr>
            </w:pPr>
            <w:r>
              <w:rPr>
                <w:rFonts w:ascii="Calibri" w:hAnsi="Calibri" w:cs="Calibri"/>
                <w:i/>
                <w:color w:val="000000"/>
                <w:sz w:val="22"/>
              </w:rPr>
              <w:t>200,0</w:t>
            </w:r>
          </w:p>
        </w:tc>
      </w:tr>
      <w:tr w:rsidR="00D47E2B" w:rsidRPr="00A31DF8" w:rsidTr="00C10481">
        <w:trPr>
          <w:trHeight w:val="170"/>
        </w:trPr>
        <w:tc>
          <w:tcPr>
            <w:tcW w:w="0" w:type="auto"/>
          </w:tcPr>
          <w:p w:rsidR="00D47E2B" w:rsidRDefault="00D47E2B" w:rsidP="00C10481">
            <w:pPr>
              <w:rPr>
                <w:sz w:val="22"/>
              </w:rPr>
            </w:pPr>
            <w:r w:rsidRPr="00A31DF8">
              <w:rPr>
                <w:sz w:val="22"/>
              </w:rPr>
              <w:t xml:space="preserve">Бикинский </w:t>
            </w:r>
          </w:p>
          <w:p w:rsidR="00D47E2B" w:rsidRPr="00A31DF8" w:rsidRDefault="00D47E2B" w:rsidP="00C10481">
            <w:pPr>
              <w:rPr>
                <w:b/>
                <w:sz w:val="22"/>
              </w:rPr>
            </w:pPr>
            <w:r>
              <w:rPr>
                <w:sz w:val="22"/>
              </w:rPr>
              <w:t>м</w:t>
            </w:r>
            <w:r w:rsidRPr="00A31DF8">
              <w:rPr>
                <w:sz w:val="22"/>
              </w:rPr>
              <w:t>униципальный</w:t>
            </w:r>
            <w:r>
              <w:rPr>
                <w:sz w:val="22"/>
              </w:rPr>
              <w:t xml:space="preserve"> </w:t>
            </w:r>
            <w:r w:rsidRPr="00A31DF8">
              <w:rPr>
                <w:sz w:val="22"/>
              </w:rPr>
              <w:t xml:space="preserve"> район</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4</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5</w:t>
            </w:r>
          </w:p>
        </w:tc>
        <w:tc>
          <w:tcPr>
            <w:tcW w:w="0" w:type="auto"/>
            <w:vAlign w:val="center"/>
          </w:tcPr>
          <w:p w:rsidR="00D47E2B" w:rsidRPr="00C24F95" w:rsidRDefault="00D47E2B" w:rsidP="00C10481">
            <w:pPr>
              <w:jc w:val="center"/>
              <w:rPr>
                <w:rFonts w:ascii="Calibri" w:hAnsi="Calibri" w:cs="Calibri"/>
                <w:i/>
                <w:color w:val="000000"/>
                <w:sz w:val="22"/>
              </w:rPr>
            </w:pPr>
            <w:r>
              <w:rPr>
                <w:rFonts w:ascii="Calibri" w:hAnsi="Calibri" w:cs="Calibri"/>
                <w:i/>
                <w:color w:val="000000"/>
                <w:sz w:val="22"/>
              </w:rPr>
              <w:t>25,0</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27</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13</w:t>
            </w:r>
          </w:p>
        </w:tc>
        <w:tc>
          <w:tcPr>
            <w:tcW w:w="0" w:type="auto"/>
            <w:vAlign w:val="center"/>
          </w:tcPr>
          <w:p w:rsidR="00D47E2B" w:rsidRPr="005025BA" w:rsidRDefault="00D47E2B" w:rsidP="00C10481">
            <w:pPr>
              <w:jc w:val="center"/>
              <w:rPr>
                <w:rFonts w:ascii="Calibri" w:hAnsi="Calibri" w:cs="Calibri"/>
                <w:i/>
                <w:color w:val="000000"/>
                <w:sz w:val="22"/>
              </w:rPr>
            </w:pPr>
            <w:r>
              <w:rPr>
                <w:rFonts w:ascii="Calibri" w:hAnsi="Calibri" w:cs="Calibri"/>
                <w:i/>
                <w:color w:val="000000"/>
                <w:sz w:val="22"/>
              </w:rPr>
              <w:t>-51,9</w:t>
            </w:r>
          </w:p>
        </w:tc>
      </w:tr>
      <w:tr w:rsidR="00D47E2B" w:rsidRPr="00A31DF8" w:rsidTr="00C10481">
        <w:trPr>
          <w:trHeight w:val="170"/>
        </w:trPr>
        <w:tc>
          <w:tcPr>
            <w:tcW w:w="0" w:type="auto"/>
          </w:tcPr>
          <w:p w:rsidR="00D47E2B" w:rsidRDefault="00D47E2B" w:rsidP="00C10481">
            <w:pPr>
              <w:rPr>
                <w:sz w:val="22"/>
              </w:rPr>
            </w:pPr>
            <w:r w:rsidRPr="00A31DF8">
              <w:rPr>
                <w:sz w:val="22"/>
              </w:rPr>
              <w:t xml:space="preserve">Ванинский </w:t>
            </w:r>
          </w:p>
          <w:p w:rsidR="00D47E2B" w:rsidRPr="00A31DF8" w:rsidRDefault="00D47E2B" w:rsidP="00C10481">
            <w:pPr>
              <w:rPr>
                <w:b/>
                <w:sz w:val="22"/>
              </w:rPr>
            </w:pPr>
            <w:r>
              <w:rPr>
                <w:sz w:val="22"/>
              </w:rPr>
              <w:t>м</w:t>
            </w:r>
            <w:r w:rsidRPr="00A31DF8">
              <w:rPr>
                <w:sz w:val="22"/>
              </w:rPr>
              <w:t>униципальный</w:t>
            </w:r>
            <w:r>
              <w:rPr>
                <w:sz w:val="22"/>
              </w:rPr>
              <w:t xml:space="preserve"> </w:t>
            </w:r>
            <w:r w:rsidRPr="00A31DF8">
              <w:rPr>
                <w:sz w:val="22"/>
              </w:rPr>
              <w:t>район</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54</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5</w:t>
            </w:r>
          </w:p>
        </w:tc>
        <w:tc>
          <w:tcPr>
            <w:tcW w:w="0" w:type="auto"/>
            <w:vAlign w:val="center"/>
          </w:tcPr>
          <w:p w:rsidR="00D47E2B" w:rsidRPr="00C24F95" w:rsidRDefault="00D47E2B" w:rsidP="00C10481">
            <w:pPr>
              <w:jc w:val="center"/>
              <w:rPr>
                <w:rFonts w:ascii="Calibri" w:hAnsi="Calibri" w:cs="Calibri"/>
                <w:i/>
                <w:color w:val="000000"/>
                <w:sz w:val="22"/>
              </w:rPr>
            </w:pPr>
            <w:r>
              <w:rPr>
                <w:rFonts w:ascii="Calibri" w:hAnsi="Calibri" w:cs="Calibri"/>
                <w:i/>
                <w:color w:val="000000"/>
                <w:sz w:val="22"/>
              </w:rPr>
              <w:t>-90,7</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88</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55</w:t>
            </w:r>
          </w:p>
        </w:tc>
        <w:tc>
          <w:tcPr>
            <w:tcW w:w="0" w:type="auto"/>
            <w:vAlign w:val="center"/>
          </w:tcPr>
          <w:p w:rsidR="00D47E2B" w:rsidRPr="005025BA" w:rsidRDefault="00D47E2B" w:rsidP="00C10481">
            <w:pPr>
              <w:jc w:val="center"/>
              <w:rPr>
                <w:rFonts w:ascii="Calibri" w:hAnsi="Calibri" w:cs="Calibri"/>
                <w:i/>
                <w:color w:val="000000"/>
                <w:sz w:val="22"/>
              </w:rPr>
            </w:pPr>
            <w:r>
              <w:rPr>
                <w:rFonts w:ascii="Calibri" w:hAnsi="Calibri" w:cs="Calibri"/>
                <w:i/>
                <w:color w:val="000000"/>
                <w:sz w:val="22"/>
              </w:rPr>
              <w:t>-37,5</w:t>
            </w:r>
          </w:p>
        </w:tc>
      </w:tr>
      <w:tr w:rsidR="00D47E2B" w:rsidRPr="00A31DF8" w:rsidTr="00C10481">
        <w:trPr>
          <w:trHeight w:val="170"/>
        </w:trPr>
        <w:tc>
          <w:tcPr>
            <w:tcW w:w="0" w:type="auto"/>
          </w:tcPr>
          <w:p w:rsidR="00D47E2B" w:rsidRPr="00A31DF8" w:rsidRDefault="00D47E2B" w:rsidP="00C10481">
            <w:pPr>
              <w:rPr>
                <w:b/>
                <w:sz w:val="22"/>
              </w:rPr>
            </w:pPr>
            <w:r w:rsidRPr="00A31DF8">
              <w:rPr>
                <w:sz w:val="22"/>
              </w:rPr>
              <w:t>Верхнебуреинский муниципальный район</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5</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2</w:t>
            </w:r>
          </w:p>
        </w:tc>
        <w:tc>
          <w:tcPr>
            <w:tcW w:w="0" w:type="auto"/>
            <w:vAlign w:val="center"/>
          </w:tcPr>
          <w:p w:rsidR="00D47E2B" w:rsidRPr="00C24F95" w:rsidRDefault="00D47E2B" w:rsidP="00C10481">
            <w:pPr>
              <w:jc w:val="center"/>
              <w:rPr>
                <w:rFonts w:ascii="Calibri" w:hAnsi="Calibri" w:cs="Calibri"/>
                <w:i/>
                <w:color w:val="000000"/>
                <w:sz w:val="22"/>
              </w:rPr>
            </w:pPr>
            <w:r>
              <w:rPr>
                <w:rFonts w:ascii="Calibri" w:hAnsi="Calibri" w:cs="Calibri"/>
                <w:i/>
                <w:color w:val="000000"/>
                <w:sz w:val="22"/>
              </w:rPr>
              <w:t>-60,0</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21</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19</w:t>
            </w:r>
          </w:p>
        </w:tc>
        <w:tc>
          <w:tcPr>
            <w:tcW w:w="0" w:type="auto"/>
            <w:vAlign w:val="center"/>
          </w:tcPr>
          <w:p w:rsidR="00D47E2B" w:rsidRPr="005025BA" w:rsidRDefault="00D47E2B" w:rsidP="00C10481">
            <w:pPr>
              <w:jc w:val="center"/>
              <w:rPr>
                <w:rFonts w:ascii="Calibri" w:hAnsi="Calibri" w:cs="Calibri"/>
                <w:i/>
                <w:color w:val="000000"/>
                <w:sz w:val="22"/>
              </w:rPr>
            </w:pPr>
            <w:r>
              <w:rPr>
                <w:rFonts w:ascii="Calibri" w:hAnsi="Calibri" w:cs="Calibri"/>
                <w:i/>
                <w:color w:val="000000"/>
                <w:sz w:val="22"/>
              </w:rPr>
              <w:t>-9,5</w:t>
            </w:r>
          </w:p>
        </w:tc>
      </w:tr>
      <w:tr w:rsidR="00D47E2B" w:rsidRPr="00A31DF8" w:rsidTr="00C10481">
        <w:trPr>
          <w:trHeight w:val="170"/>
        </w:trPr>
        <w:tc>
          <w:tcPr>
            <w:tcW w:w="0" w:type="auto"/>
          </w:tcPr>
          <w:p w:rsidR="00D47E2B" w:rsidRDefault="00D47E2B" w:rsidP="00C10481">
            <w:pPr>
              <w:rPr>
                <w:sz w:val="22"/>
              </w:rPr>
            </w:pPr>
            <w:r w:rsidRPr="00A31DF8">
              <w:rPr>
                <w:sz w:val="22"/>
              </w:rPr>
              <w:t xml:space="preserve">Вяземский </w:t>
            </w:r>
          </w:p>
          <w:p w:rsidR="00D47E2B" w:rsidRPr="00A31DF8" w:rsidRDefault="00D47E2B" w:rsidP="00C10481">
            <w:pPr>
              <w:rPr>
                <w:b/>
                <w:sz w:val="22"/>
              </w:rPr>
            </w:pPr>
            <w:r>
              <w:rPr>
                <w:sz w:val="22"/>
              </w:rPr>
              <w:t>м</w:t>
            </w:r>
            <w:r w:rsidRPr="00A31DF8">
              <w:rPr>
                <w:sz w:val="22"/>
              </w:rPr>
              <w:t>униципальный</w:t>
            </w:r>
            <w:r>
              <w:rPr>
                <w:sz w:val="22"/>
              </w:rPr>
              <w:t xml:space="preserve"> </w:t>
            </w:r>
            <w:r w:rsidRPr="00A31DF8">
              <w:rPr>
                <w:sz w:val="22"/>
              </w:rPr>
              <w:t xml:space="preserve">район </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47</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6</w:t>
            </w:r>
          </w:p>
        </w:tc>
        <w:tc>
          <w:tcPr>
            <w:tcW w:w="0" w:type="auto"/>
            <w:vAlign w:val="center"/>
          </w:tcPr>
          <w:p w:rsidR="00D47E2B" w:rsidRPr="00C24F95" w:rsidRDefault="00D47E2B" w:rsidP="00C10481">
            <w:pPr>
              <w:jc w:val="center"/>
              <w:rPr>
                <w:rFonts w:ascii="Calibri" w:hAnsi="Calibri" w:cs="Calibri"/>
                <w:i/>
                <w:color w:val="000000"/>
                <w:sz w:val="22"/>
              </w:rPr>
            </w:pPr>
            <w:r>
              <w:rPr>
                <w:rFonts w:ascii="Calibri" w:hAnsi="Calibri" w:cs="Calibri"/>
                <w:i/>
                <w:color w:val="000000"/>
                <w:sz w:val="22"/>
              </w:rPr>
              <w:t>-87,2</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14</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18</w:t>
            </w:r>
          </w:p>
        </w:tc>
        <w:tc>
          <w:tcPr>
            <w:tcW w:w="0" w:type="auto"/>
            <w:vAlign w:val="center"/>
          </w:tcPr>
          <w:p w:rsidR="00D47E2B" w:rsidRPr="005025BA" w:rsidRDefault="00D47E2B" w:rsidP="00C10481">
            <w:pPr>
              <w:jc w:val="center"/>
              <w:rPr>
                <w:rFonts w:ascii="Calibri" w:hAnsi="Calibri" w:cs="Calibri"/>
                <w:i/>
                <w:color w:val="000000"/>
                <w:sz w:val="22"/>
              </w:rPr>
            </w:pPr>
            <w:r>
              <w:rPr>
                <w:rFonts w:ascii="Calibri" w:hAnsi="Calibri" w:cs="Calibri"/>
                <w:i/>
                <w:color w:val="000000"/>
                <w:sz w:val="22"/>
              </w:rPr>
              <w:t>28,6</w:t>
            </w:r>
          </w:p>
        </w:tc>
      </w:tr>
      <w:tr w:rsidR="00D47E2B" w:rsidRPr="00A31DF8" w:rsidTr="00C10481">
        <w:trPr>
          <w:trHeight w:val="170"/>
        </w:trPr>
        <w:tc>
          <w:tcPr>
            <w:tcW w:w="0" w:type="auto"/>
          </w:tcPr>
          <w:p w:rsidR="00D47E2B" w:rsidRDefault="00D47E2B" w:rsidP="00C10481">
            <w:pPr>
              <w:rPr>
                <w:sz w:val="22"/>
              </w:rPr>
            </w:pPr>
            <w:r w:rsidRPr="00A31DF8">
              <w:rPr>
                <w:sz w:val="22"/>
              </w:rPr>
              <w:t xml:space="preserve">Нанайский </w:t>
            </w:r>
          </w:p>
          <w:p w:rsidR="00D47E2B" w:rsidRPr="00A31DF8" w:rsidRDefault="00D47E2B" w:rsidP="00C10481">
            <w:pPr>
              <w:rPr>
                <w:b/>
                <w:sz w:val="22"/>
              </w:rPr>
            </w:pPr>
            <w:r w:rsidRPr="00A31DF8">
              <w:rPr>
                <w:sz w:val="22"/>
              </w:rPr>
              <w:t>муниципальный район</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22</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19</w:t>
            </w:r>
          </w:p>
        </w:tc>
        <w:tc>
          <w:tcPr>
            <w:tcW w:w="0" w:type="auto"/>
            <w:vAlign w:val="center"/>
          </w:tcPr>
          <w:p w:rsidR="00D47E2B" w:rsidRPr="00C24F95" w:rsidRDefault="00D47E2B" w:rsidP="00C10481">
            <w:pPr>
              <w:jc w:val="center"/>
              <w:rPr>
                <w:rFonts w:ascii="Calibri" w:hAnsi="Calibri" w:cs="Calibri"/>
                <w:i/>
                <w:color w:val="000000"/>
                <w:sz w:val="22"/>
              </w:rPr>
            </w:pPr>
            <w:r>
              <w:rPr>
                <w:rFonts w:ascii="Calibri" w:hAnsi="Calibri" w:cs="Calibri"/>
                <w:i/>
                <w:color w:val="000000"/>
                <w:sz w:val="22"/>
              </w:rPr>
              <w:t>-13,6</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9</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14</w:t>
            </w:r>
          </w:p>
        </w:tc>
        <w:tc>
          <w:tcPr>
            <w:tcW w:w="0" w:type="auto"/>
            <w:vAlign w:val="center"/>
          </w:tcPr>
          <w:p w:rsidR="00D47E2B" w:rsidRPr="005025BA" w:rsidRDefault="00D47E2B" w:rsidP="00C10481">
            <w:pPr>
              <w:jc w:val="center"/>
              <w:rPr>
                <w:rFonts w:ascii="Calibri" w:hAnsi="Calibri" w:cs="Calibri"/>
                <w:i/>
                <w:color w:val="000000"/>
                <w:sz w:val="22"/>
              </w:rPr>
            </w:pPr>
            <w:r>
              <w:rPr>
                <w:rFonts w:ascii="Calibri" w:hAnsi="Calibri" w:cs="Calibri"/>
                <w:i/>
                <w:color w:val="000000"/>
                <w:sz w:val="22"/>
              </w:rPr>
              <w:t>55,6</w:t>
            </w:r>
          </w:p>
        </w:tc>
      </w:tr>
      <w:tr w:rsidR="00D47E2B" w:rsidRPr="00A31DF8" w:rsidTr="00C10481">
        <w:trPr>
          <w:trHeight w:val="170"/>
        </w:trPr>
        <w:tc>
          <w:tcPr>
            <w:tcW w:w="0" w:type="auto"/>
          </w:tcPr>
          <w:p w:rsidR="00D47E2B" w:rsidRPr="00A31DF8" w:rsidRDefault="00D47E2B" w:rsidP="00C10481">
            <w:pPr>
              <w:rPr>
                <w:b/>
                <w:sz w:val="22"/>
              </w:rPr>
            </w:pPr>
            <w:r w:rsidRPr="00A31DF8">
              <w:rPr>
                <w:sz w:val="22"/>
              </w:rPr>
              <w:t>Николаевский муниципальный район</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17</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13</w:t>
            </w:r>
          </w:p>
        </w:tc>
        <w:tc>
          <w:tcPr>
            <w:tcW w:w="0" w:type="auto"/>
            <w:vAlign w:val="center"/>
          </w:tcPr>
          <w:p w:rsidR="00D47E2B" w:rsidRPr="00C24F95" w:rsidRDefault="00D47E2B" w:rsidP="00C10481">
            <w:pPr>
              <w:jc w:val="center"/>
              <w:rPr>
                <w:rFonts w:ascii="Calibri" w:hAnsi="Calibri" w:cs="Calibri"/>
                <w:i/>
                <w:color w:val="000000"/>
                <w:sz w:val="22"/>
              </w:rPr>
            </w:pPr>
            <w:r>
              <w:rPr>
                <w:rFonts w:ascii="Calibri" w:hAnsi="Calibri" w:cs="Calibri"/>
                <w:i/>
                <w:color w:val="000000"/>
                <w:sz w:val="22"/>
              </w:rPr>
              <w:t>-23,5</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30</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35</w:t>
            </w:r>
          </w:p>
        </w:tc>
        <w:tc>
          <w:tcPr>
            <w:tcW w:w="0" w:type="auto"/>
            <w:vAlign w:val="center"/>
          </w:tcPr>
          <w:p w:rsidR="00D47E2B" w:rsidRPr="005025BA" w:rsidRDefault="00D47E2B" w:rsidP="00C10481">
            <w:pPr>
              <w:jc w:val="center"/>
              <w:rPr>
                <w:rFonts w:ascii="Calibri" w:hAnsi="Calibri" w:cs="Calibri"/>
                <w:i/>
                <w:color w:val="000000"/>
                <w:sz w:val="22"/>
              </w:rPr>
            </w:pPr>
            <w:r>
              <w:rPr>
                <w:rFonts w:ascii="Calibri" w:hAnsi="Calibri" w:cs="Calibri"/>
                <w:i/>
                <w:color w:val="000000"/>
                <w:sz w:val="22"/>
              </w:rPr>
              <w:t>16,7</w:t>
            </w:r>
          </w:p>
        </w:tc>
      </w:tr>
      <w:tr w:rsidR="00D47E2B" w:rsidRPr="00A31DF8" w:rsidTr="00C10481">
        <w:trPr>
          <w:trHeight w:val="170"/>
        </w:trPr>
        <w:tc>
          <w:tcPr>
            <w:tcW w:w="0" w:type="auto"/>
          </w:tcPr>
          <w:p w:rsidR="00D47E2B" w:rsidRDefault="00D47E2B" w:rsidP="00C10481">
            <w:pPr>
              <w:rPr>
                <w:sz w:val="22"/>
              </w:rPr>
            </w:pPr>
            <w:r w:rsidRPr="00A31DF8">
              <w:rPr>
                <w:sz w:val="22"/>
              </w:rPr>
              <w:t xml:space="preserve">Охотский </w:t>
            </w:r>
          </w:p>
          <w:p w:rsidR="00D47E2B" w:rsidRPr="00A31DF8" w:rsidRDefault="00D47E2B" w:rsidP="00C10481">
            <w:pPr>
              <w:rPr>
                <w:b/>
                <w:sz w:val="22"/>
              </w:rPr>
            </w:pPr>
            <w:r w:rsidRPr="00A31DF8">
              <w:rPr>
                <w:sz w:val="22"/>
              </w:rPr>
              <w:t>муниципальный район</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1</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10</w:t>
            </w:r>
          </w:p>
        </w:tc>
        <w:tc>
          <w:tcPr>
            <w:tcW w:w="0" w:type="auto"/>
            <w:vAlign w:val="center"/>
          </w:tcPr>
          <w:p w:rsidR="00D47E2B" w:rsidRPr="00C24F95" w:rsidRDefault="00D47E2B" w:rsidP="00C10481">
            <w:pPr>
              <w:jc w:val="center"/>
              <w:rPr>
                <w:rFonts w:ascii="Calibri" w:hAnsi="Calibri" w:cs="Calibri"/>
                <w:i/>
                <w:color w:val="000000"/>
                <w:sz w:val="22"/>
              </w:rPr>
            </w:pPr>
            <w:r>
              <w:rPr>
                <w:rFonts w:ascii="Calibri" w:hAnsi="Calibri" w:cs="Calibri"/>
                <w:i/>
                <w:color w:val="000000"/>
                <w:sz w:val="22"/>
              </w:rPr>
              <w:t>900,0</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10</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4</w:t>
            </w:r>
          </w:p>
        </w:tc>
        <w:tc>
          <w:tcPr>
            <w:tcW w:w="0" w:type="auto"/>
            <w:vAlign w:val="center"/>
          </w:tcPr>
          <w:p w:rsidR="00D47E2B" w:rsidRPr="005025BA" w:rsidRDefault="00D47E2B" w:rsidP="00C10481">
            <w:pPr>
              <w:jc w:val="center"/>
              <w:rPr>
                <w:rFonts w:ascii="Calibri" w:hAnsi="Calibri" w:cs="Calibri"/>
                <w:i/>
                <w:color w:val="000000"/>
                <w:sz w:val="22"/>
              </w:rPr>
            </w:pPr>
            <w:r>
              <w:rPr>
                <w:rFonts w:ascii="Calibri" w:hAnsi="Calibri" w:cs="Calibri"/>
                <w:i/>
                <w:color w:val="000000"/>
                <w:sz w:val="22"/>
              </w:rPr>
              <w:t>-60,0</w:t>
            </w:r>
          </w:p>
        </w:tc>
      </w:tr>
      <w:tr w:rsidR="00D47E2B" w:rsidRPr="00A31DF8" w:rsidTr="00C10481">
        <w:trPr>
          <w:trHeight w:val="170"/>
        </w:trPr>
        <w:tc>
          <w:tcPr>
            <w:tcW w:w="0" w:type="auto"/>
          </w:tcPr>
          <w:p w:rsidR="00D47E2B" w:rsidRPr="00A31DF8" w:rsidRDefault="00D47E2B" w:rsidP="00C10481">
            <w:pPr>
              <w:rPr>
                <w:b/>
                <w:sz w:val="22"/>
              </w:rPr>
            </w:pPr>
            <w:r w:rsidRPr="00A31DF8">
              <w:rPr>
                <w:sz w:val="22"/>
              </w:rPr>
              <w:lastRenderedPageBreak/>
              <w:t xml:space="preserve">Район имени Лазо </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29</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29</w:t>
            </w:r>
          </w:p>
        </w:tc>
        <w:tc>
          <w:tcPr>
            <w:tcW w:w="0" w:type="auto"/>
            <w:vAlign w:val="center"/>
          </w:tcPr>
          <w:p w:rsidR="00D47E2B" w:rsidRPr="00C24F95" w:rsidRDefault="00D47E2B" w:rsidP="00C10481">
            <w:pPr>
              <w:jc w:val="center"/>
              <w:rPr>
                <w:rFonts w:ascii="Calibri" w:hAnsi="Calibri" w:cs="Calibri"/>
                <w:i/>
                <w:color w:val="000000"/>
                <w:sz w:val="22"/>
              </w:rPr>
            </w:pPr>
            <w:r>
              <w:rPr>
                <w:rFonts w:ascii="Calibri" w:hAnsi="Calibri" w:cs="Calibri"/>
                <w:i/>
                <w:color w:val="000000"/>
                <w:sz w:val="22"/>
              </w:rPr>
              <w:t>=</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42</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38</w:t>
            </w:r>
          </w:p>
        </w:tc>
        <w:tc>
          <w:tcPr>
            <w:tcW w:w="0" w:type="auto"/>
            <w:vAlign w:val="center"/>
          </w:tcPr>
          <w:p w:rsidR="00D47E2B" w:rsidRPr="005025BA" w:rsidRDefault="00D47E2B" w:rsidP="00C10481">
            <w:pPr>
              <w:jc w:val="center"/>
              <w:rPr>
                <w:rFonts w:ascii="Calibri" w:hAnsi="Calibri" w:cs="Calibri"/>
                <w:i/>
                <w:color w:val="000000"/>
                <w:sz w:val="22"/>
              </w:rPr>
            </w:pPr>
            <w:r>
              <w:rPr>
                <w:rFonts w:ascii="Calibri" w:hAnsi="Calibri" w:cs="Calibri"/>
                <w:i/>
                <w:color w:val="000000"/>
                <w:sz w:val="22"/>
              </w:rPr>
              <w:t>-9,5</w:t>
            </w:r>
          </w:p>
        </w:tc>
      </w:tr>
      <w:tr w:rsidR="00D47E2B" w:rsidRPr="00A31DF8" w:rsidTr="00C10481">
        <w:trPr>
          <w:trHeight w:val="170"/>
        </w:trPr>
        <w:tc>
          <w:tcPr>
            <w:tcW w:w="0" w:type="auto"/>
          </w:tcPr>
          <w:p w:rsidR="00D47E2B" w:rsidRPr="00A31DF8" w:rsidRDefault="00D47E2B" w:rsidP="00C10481">
            <w:pPr>
              <w:rPr>
                <w:b/>
                <w:sz w:val="22"/>
              </w:rPr>
            </w:pPr>
            <w:r w:rsidRPr="00A31DF8">
              <w:rPr>
                <w:sz w:val="22"/>
              </w:rPr>
              <w:t>Район имени П</w:t>
            </w:r>
            <w:r>
              <w:rPr>
                <w:sz w:val="22"/>
              </w:rPr>
              <w:t>.</w:t>
            </w:r>
            <w:r w:rsidRPr="00A31DF8">
              <w:rPr>
                <w:sz w:val="22"/>
              </w:rPr>
              <w:t xml:space="preserve"> Осипенко</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1</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4</w:t>
            </w:r>
          </w:p>
        </w:tc>
        <w:tc>
          <w:tcPr>
            <w:tcW w:w="0" w:type="auto"/>
            <w:vAlign w:val="center"/>
          </w:tcPr>
          <w:p w:rsidR="00D47E2B" w:rsidRPr="00C24F95" w:rsidRDefault="00D47E2B" w:rsidP="00C10481">
            <w:pPr>
              <w:jc w:val="center"/>
              <w:rPr>
                <w:rFonts w:ascii="Calibri" w:hAnsi="Calibri" w:cs="Calibri"/>
                <w:i/>
                <w:color w:val="000000"/>
                <w:sz w:val="22"/>
              </w:rPr>
            </w:pPr>
            <w:r>
              <w:rPr>
                <w:rFonts w:ascii="Calibri" w:hAnsi="Calibri" w:cs="Calibri"/>
                <w:i/>
                <w:color w:val="000000"/>
                <w:sz w:val="22"/>
              </w:rPr>
              <w:t>300,0</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4</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4</w:t>
            </w:r>
          </w:p>
        </w:tc>
        <w:tc>
          <w:tcPr>
            <w:tcW w:w="0" w:type="auto"/>
            <w:vAlign w:val="center"/>
          </w:tcPr>
          <w:p w:rsidR="00D47E2B" w:rsidRPr="005025BA" w:rsidRDefault="00D47E2B" w:rsidP="00C10481">
            <w:pPr>
              <w:jc w:val="center"/>
              <w:rPr>
                <w:rFonts w:ascii="Calibri" w:hAnsi="Calibri" w:cs="Calibri"/>
                <w:i/>
                <w:color w:val="000000"/>
                <w:sz w:val="22"/>
              </w:rPr>
            </w:pPr>
            <w:r>
              <w:rPr>
                <w:rFonts w:ascii="Calibri" w:hAnsi="Calibri" w:cs="Calibri"/>
                <w:i/>
                <w:color w:val="000000"/>
                <w:sz w:val="22"/>
              </w:rPr>
              <w:t>=</w:t>
            </w:r>
          </w:p>
        </w:tc>
      </w:tr>
      <w:tr w:rsidR="00D47E2B" w:rsidRPr="00A31DF8" w:rsidTr="00C10481">
        <w:trPr>
          <w:trHeight w:val="170"/>
        </w:trPr>
        <w:tc>
          <w:tcPr>
            <w:tcW w:w="0" w:type="auto"/>
          </w:tcPr>
          <w:p w:rsidR="00D47E2B" w:rsidRPr="00A31DF8" w:rsidRDefault="00D47E2B" w:rsidP="00C10481">
            <w:pPr>
              <w:rPr>
                <w:b/>
                <w:sz w:val="22"/>
              </w:rPr>
            </w:pPr>
            <w:r w:rsidRPr="00A31DF8">
              <w:rPr>
                <w:sz w:val="22"/>
              </w:rPr>
              <w:t>Советско-Гаванский муниципальный район</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72</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5</w:t>
            </w:r>
          </w:p>
        </w:tc>
        <w:tc>
          <w:tcPr>
            <w:tcW w:w="0" w:type="auto"/>
            <w:vAlign w:val="center"/>
          </w:tcPr>
          <w:p w:rsidR="00D47E2B" w:rsidRPr="00C24F95" w:rsidRDefault="00D47E2B" w:rsidP="00C10481">
            <w:pPr>
              <w:jc w:val="center"/>
              <w:rPr>
                <w:rFonts w:ascii="Calibri" w:hAnsi="Calibri" w:cs="Calibri"/>
                <w:i/>
                <w:color w:val="000000"/>
                <w:sz w:val="22"/>
              </w:rPr>
            </w:pPr>
            <w:r>
              <w:rPr>
                <w:rFonts w:ascii="Calibri" w:hAnsi="Calibri" w:cs="Calibri"/>
                <w:i/>
                <w:color w:val="000000"/>
                <w:sz w:val="22"/>
              </w:rPr>
              <w:t>-93,1</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78</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61</w:t>
            </w:r>
          </w:p>
        </w:tc>
        <w:tc>
          <w:tcPr>
            <w:tcW w:w="0" w:type="auto"/>
            <w:vAlign w:val="center"/>
          </w:tcPr>
          <w:p w:rsidR="00D47E2B" w:rsidRPr="005025BA" w:rsidRDefault="00D47E2B" w:rsidP="00C10481">
            <w:pPr>
              <w:jc w:val="center"/>
              <w:rPr>
                <w:rFonts w:ascii="Calibri" w:hAnsi="Calibri" w:cs="Calibri"/>
                <w:i/>
                <w:color w:val="000000"/>
                <w:sz w:val="22"/>
              </w:rPr>
            </w:pPr>
            <w:r>
              <w:rPr>
                <w:rFonts w:ascii="Calibri" w:hAnsi="Calibri" w:cs="Calibri"/>
                <w:i/>
                <w:color w:val="000000"/>
                <w:sz w:val="22"/>
              </w:rPr>
              <w:t>-21,8</w:t>
            </w:r>
          </w:p>
        </w:tc>
      </w:tr>
      <w:tr w:rsidR="00D47E2B" w:rsidRPr="00A31DF8" w:rsidTr="00C10481">
        <w:trPr>
          <w:trHeight w:val="170"/>
        </w:trPr>
        <w:tc>
          <w:tcPr>
            <w:tcW w:w="0" w:type="auto"/>
          </w:tcPr>
          <w:p w:rsidR="00D47E2B" w:rsidRDefault="00D47E2B" w:rsidP="00C10481">
            <w:pPr>
              <w:rPr>
                <w:sz w:val="22"/>
              </w:rPr>
            </w:pPr>
            <w:r w:rsidRPr="00A31DF8">
              <w:rPr>
                <w:sz w:val="22"/>
              </w:rPr>
              <w:t xml:space="preserve">Солнечный </w:t>
            </w:r>
          </w:p>
          <w:p w:rsidR="00D47E2B" w:rsidRPr="00A31DF8" w:rsidRDefault="00D47E2B" w:rsidP="00C10481">
            <w:pPr>
              <w:rPr>
                <w:b/>
                <w:sz w:val="22"/>
              </w:rPr>
            </w:pPr>
            <w:r>
              <w:rPr>
                <w:sz w:val="22"/>
              </w:rPr>
              <w:t>м</w:t>
            </w:r>
            <w:r w:rsidRPr="00A31DF8">
              <w:rPr>
                <w:sz w:val="22"/>
              </w:rPr>
              <w:t>униципальный</w:t>
            </w:r>
            <w:r>
              <w:rPr>
                <w:sz w:val="22"/>
              </w:rPr>
              <w:t xml:space="preserve"> </w:t>
            </w:r>
            <w:r w:rsidRPr="00A31DF8">
              <w:rPr>
                <w:sz w:val="22"/>
              </w:rPr>
              <w:t xml:space="preserve"> район</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5</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w:t>
            </w:r>
          </w:p>
        </w:tc>
        <w:tc>
          <w:tcPr>
            <w:tcW w:w="0" w:type="auto"/>
            <w:vAlign w:val="center"/>
          </w:tcPr>
          <w:p w:rsidR="00D47E2B" w:rsidRPr="00C24F95" w:rsidRDefault="00D47E2B" w:rsidP="00C10481">
            <w:pPr>
              <w:jc w:val="center"/>
              <w:rPr>
                <w:rFonts w:ascii="Calibri" w:hAnsi="Calibri" w:cs="Calibri"/>
                <w:i/>
                <w:color w:val="000000"/>
                <w:sz w:val="22"/>
              </w:rPr>
            </w:pPr>
            <w:r>
              <w:rPr>
                <w:rFonts w:ascii="Calibri" w:hAnsi="Calibri" w:cs="Calibri"/>
                <w:i/>
                <w:color w:val="000000"/>
                <w:sz w:val="22"/>
              </w:rPr>
              <w:t>-80,0</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32</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23</w:t>
            </w:r>
          </w:p>
        </w:tc>
        <w:tc>
          <w:tcPr>
            <w:tcW w:w="0" w:type="auto"/>
            <w:vAlign w:val="center"/>
          </w:tcPr>
          <w:p w:rsidR="00D47E2B" w:rsidRPr="005025BA" w:rsidRDefault="00D47E2B" w:rsidP="00C10481">
            <w:pPr>
              <w:jc w:val="center"/>
              <w:rPr>
                <w:rFonts w:ascii="Calibri" w:hAnsi="Calibri" w:cs="Calibri"/>
                <w:i/>
                <w:color w:val="000000"/>
                <w:sz w:val="22"/>
              </w:rPr>
            </w:pPr>
            <w:r>
              <w:rPr>
                <w:rFonts w:ascii="Calibri" w:hAnsi="Calibri" w:cs="Calibri"/>
                <w:i/>
                <w:color w:val="000000"/>
                <w:sz w:val="22"/>
              </w:rPr>
              <w:t>-28,1</w:t>
            </w:r>
          </w:p>
        </w:tc>
      </w:tr>
      <w:tr w:rsidR="00D47E2B" w:rsidRPr="00A31DF8" w:rsidTr="00C10481">
        <w:trPr>
          <w:trHeight w:val="170"/>
        </w:trPr>
        <w:tc>
          <w:tcPr>
            <w:tcW w:w="0" w:type="auto"/>
          </w:tcPr>
          <w:p w:rsidR="00D47E2B" w:rsidRPr="00A31DF8" w:rsidRDefault="00D47E2B" w:rsidP="00C10481">
            <w:pPr>
              <w:rPr>
                <w:b/>
                <w:sz w:val="22"/>
              </w:rPr>
            </w:pPr>
            <w:r w:rsidRPr="00A31DF8">
              <w:rPr>
                <w:sz w:val="22"/>
              </w:rPr>
              <w:t>Тугуро-Чумиканский муниципальный район</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1</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w:t>
            </w:r>
          </w:p>
        </w:tc>
        <w:tc>
          <w:tcPr>
            <w:tcW w:w="0" w:type="auto"/>
            <w:vAlign w:val="center"/>
          </w:tcPr>
          <w:p w:rsidR="00D47E2B" w:rsidRPr="00C24F95" w:rsidRDefault="00D47E2B" w:rsidP="00C10481">
            <w:pPr>
              <w:jc w:val="center"/>
              <w:rPr>
                <w:rFonts w:ascii="Calibri" w:hAnsi="Calibri" w:cs="Calibri"/>
                <w:i/>
                <w:color w:val="000000"/>
                <w:sz w:val="22"/>
              </w:rPr>
            </w:pPr>
            <w:r>
              <w:rPr>
                <w:rFonts w:ascii="Calibri" w:hAnsi="Calibri" w:cs="Calibri"/>
                <w:i/>
                <w:color w:val="000000"/>
                <w:sz w:val="22"/>
              </w:rPr>
              <w:t>=</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2</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w:t>
            </w:r>
          </w:p>
        </w:tc>
        <w:tc>
          <w:tcPr>
            <w:tcW w:w="0" w:type="auto"/>
            <w:vAlign w:val="center"/>
          </w:tcPr>
          <w:p w:rsidR="00D47E2B" w:rsidRPr="005025BA" w:rsidRDefault="00D47E2B" w:rsidP="00C10481">
            <w:pPr>
              <w:jc w:val="center"/>
              <w:rPr>
                <w:rFonts w:ascii="Calibri" w:hAnsi="Calibri" w:cs="Calibri"/>
                <w:i/>
                <w:color w:val="000000"/>
                <w:sz w:val="22"/>
              </w:rPr>
            </w:pPr>
            <w:r>
              <w:rPr>
                <w:rFonts w:ascii="Calibri" w:hAnsi="Calibri" w:cs="Calibri"/>
                <w:i/>
                <w:color w:val="000000"/>
                <w:sz w:val="22"/>
              </w:rPr>
              <w:t>-50,0</w:t>
            </w:r>
          </w:p>
        </w:tc>
      </w:tr>
      <w:tr w:rsidR="00D47E2B" w:rsidRPr="00A31DF8" w:rsidTr="00C10481">
        <w:trPr>
          <w:trHeight w:val="170"/>
        </w:trPr>
        <w:tc>
          <w:tcPr>
            <w:tcW w:w="0" w:type="auto"/>
          </w:tcPr>
          <w:p w:rsidR="00D47E2B" w:rsidRDefault="00D47E2B" w:rsidP="00C10481">
            <w:pPr>
              <w:rPr>
                <w:sz w:val="22"/>
              </w:rPr>
            </w:pPr>
            <w:r w:rsidRPr="00A31DF8">
              <w:rPr>
                <w:sz w:val="22"/>
              </w:rPr>
              <w:t xml:space="preserve">Ульчский </w:t>
            </w:r>
          </w:p>
          <w:p w:rsidR="00D47E2B" w:rsidRPr="00A31DF8" w:rsidRDefault="00D47E2B" w:rsidP="00C10481">
            <w:pPr>
              <w:rPr>
                <w:b/>
                <w:sz w:val="22"/>
              </w:rPr>
            </w:pPr>
            <w:r>
              <w:rPr>
                <w:sz w:val="22"/>
              </w:rPr>
              <w:t>м</w:t>
            </w:r>
            <w:r w:rsidRPr="00A31DF8">
              <w:rPr>
                <w:sz w:val="22"/>
              </w:rPr>
              <w:t>униципальный</w:t>
            </w:r>
            <w:r>
              <w:rPr>
                <w:sz w:val="22"/>
              </w:rPr>
              <w:t xml:space="preserve"> </w:t>
            </w:r>
            <w:r w:rsidRPr="00A31DF8">
              <w:rPr>
                <w:sz w:val="22"/>
              </w:rPr>
              <w:t>район</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6</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3</w:t>
            </w:r>
          </w:p>
        </w:tc>
        <w:tc>
          <w:tcPr>
            <w:tcW w:w="0" w:type="auto"/>
            <w:vAlign w:val="center"/>
          </w:tcPr>
          <w:p w:rsidR="00D47E2B" w:rsidRPr="00C24F95" w:rsidRDefault="00D47E2B" w:rsidP="00C10481">
            <w:pPr>
              <w:jc w:val="center"/>
              <w:rPr>
                <w:rFonts w:ascii="Calibri" w:hAnsi="Calibri" w:cs="Calibri"/>
                <w:i/>
                <w:color w:val="000000"/>
                <w:sz w:val="22"/>
              </w:rPr>
            </w:pPr>
            <w:r>
              <w:rPr>
                <w:rFonts w:ascii="Calibri" w:hAnsi="Calibri" w:cs="Calibri"/>
                <w:i/>
                <w:color w:val="000000"/>
                <w:sz w:val="22"/>
              </w:rPr>
              <w:t>-50,0</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36</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30</w:t>
            </w:r>
          </w:p>
        </w:tc>
        <w:tc>
          <w:tcPr>
            <w:tcW w:w="0" w:type="auto"/>
            <w:vAlign w:val="center"/>
          </w:tcPr>
          <w:p w:rsidR="00D47E2B" w:rsidRPr="005025BA" w:rsidRDefault="00D47E2B" w:rsidP="00C10481">
            <w:pPr>
              <w:jc w:val="center"/>
              <w:rPr>
                <w:rFonts w:ascii="Calibri" w:hAnsi="Calibri" w:cs="Calibri"/>
                <w:i/>
                <w:color w:val="000000"/>
                <w:sz w:val="22"/>
              </w:rPr>
            </w:pPr>
            <w:r>
              <w:rPr>
                <w:rFonts w:ascii="Calibri" w:hAnsi="Calibri" w:cs="Calibri"/>
                <w:i/>
                <w:color w:val="000000"/>
                <w:sz w:val="22"/>
              </w:rPr>
              <w:t>-16,7</w:t>
            </w:r>
          </w:p>
        </w:tc>
      </w:tr>
      <w:tr w:rsidR="00D47E2B" w:rsidRPr="00A31DF8" w:rsidTr="00C10481">
        <w:trPr>
          <w:trHeight w:val="170"/>
        </w:trPr>
        <w:tc>
          <w:tcPr>
            <w:tcW w:w="0" w:type="auto"/>
          </w:tcPr>
          <w:p w:rsidR="00D47E2B" w:rsidRPr="00A31DF8" w:rsidRDefault="00D47E2B" w:rsidP="00C10481">
            <w:pPr>
              <w:rPr>
                <w:b/>
                <w:sz w:val="22"/>
              </w:rPr>
            </w:pPr>
            <w:r w:rsidRPr="00A31DF8">
              <w:rPr>
                <w:sz w:val="22"/>
              </w:rPr>
              <w:t>Хабаровский муниципальный район</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118</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184</w:t>
            </w:r>
          </w:p>
        </w:tc>
        <w:tc>
          <w:tcPr>
            <w:tcW w:w="0" w:type="auto"/>
            <w:vAlign w:val="center"/>
          </w:tcPr>
          <w:p w:rsidR="00D47E2B" w:rsidRPr="00C24F95" w:rsidRDefault="00D47E2B" w:rsidP="00C10481">
            <w:pPr>
              <w:jc w:val="center"/>
              <w:rPr>
                <w:rFonts w:ascii="Calibri" w:hAnsi="Calibri" w:cs="Calibri"/>
                <w:i/>
                <w:color w:val="000000"/>
                <w:sz w:val="22"/>
              </w:rPr>
            </w:pPr>
            <w:r>
              <w:rPr>
                <w:rFonts w:ascii="Calibri" w:hAnsi="Calibri" w:cs="Calibri"/>
                <w:i/>
                <w:color w:val="000000"/>
                <w:sz w:val="22"/>
              </w:rPr>
              <w:t>55,9</w:t>
            </w:r>
          </w:p>
        </w:tc>
        <w:tc>
          <w:tcPr>
            <w:tcW w:w="0" w:type="auto"/>
            <w:vAlign w:val="center"/>
          </w:tcPr>
          <w:p w:rsidR="00D47E2B" w:rsidRPr="00C24F95" w:rsidRDefault="00D47E2B" w:rsidP="00C10481">
            <w:pPr>
              <w:jc w:val="center"/>
              <w:rPr>
                <w:rFonts w:ascii="Calibri" w:hAnsi="Calibri" w:cs="Calibri"/>
                <w:color w:val="000000"/>
                <w:sz w:val="22"/>
              </w:rPr>
            </w:pPr>
            <w:r w:rsidRPr="00C24F95">
              <w:rPr>
                <w:rFonts w:ascii="Calibri" w:hAnsi="Calibri" w:cs="Calibri"/>
                <w:color w:val="000000"/>
                <w:sz w:val="22"/>
              </w:rPr>
              <w:t>108</w:t>
            </w:r>
          </w:p>
        </w:tc>
        <w:tc>
          <w:tcPr>
            <w:tcW w:w="0" w:type="auto"/>
            <w:vAlign w:val="center"/>
          </w:tcPr>
          <w:p w:rsidR="00D47E2B" w:rsidRPr="00FF37D3" w:rsidRDefault="00D47E2B" w:rsidP="00C10481">
            <w:pPr>
              <w:spacing w:line="240" w:lineRule="exact"/>
              <w:jc w:val="center"/>
              <w:rPr>
                <w:color w:val="000000" w:themeColor="text1"/>
                <w:sz w:val="22"/>
                <w:shd w:val="clear" w:color="auto" w:fill="FFFFFF"/>
              </w:rPr>
            </w:pPr>
            <w:r>
              <w:rPr>
                <w:color w:val="000000" w:themeColor="text1"/>
                <w:sz w:val="22"/>
                <w:shd w:val="clear" w:color="auto" w:fill="FFFFFF"/>
              </w:rPr>
              <w:t>124</w:t>
            </w:r>
          </w:p>
        </w:tc>
        <w:tc>
          <w:tcPr>
            <w:tcW w:w="0" w:type="auto"/>
            <w:vAlign w:val="center"/>
          </w:tcPr>
          <w:p w:rsidR="00D47E2B" w:rsidRPr="005025BA" w:rsidRDefault="00D47E2B" w:rsidP="00C10481">
            <w:pPr>
              <w:jc w:val="center"/>
              <w:rPr>
                <w:rFonts w:ascii="Calibri" w:hAnsi="Calibri" w:cs="Calibri"/>
                <w:i/>
                <w:color w:val="000000"/>
                <w:sz w:val="22"/>
              </w:rPr>
            </w:pPr>
            <w:r>
              <w:rPr>
                <w:rFonts w:ascii="Calibri" w:hAnsi="Calibri" w:cs="Calibri"/>
                <w:i/>
                <w:color w:val="000000"/>
                <w:sz w:val="22"/>
              </w:rPr>
              <w:t>14,8</w:t>
            </w:r>
          </w:p>
        </w:tc>
      </w:tr>
    </w:tbl>
    <w:p w:rsidR="00D47E2B" w:rsidRDefault="00D47E2B" w:rsidP="00D47E2B">
      <w:pPr>
        <w:spacing w:line="360" w:lineRule="auto"/>
        <w:jc w:val="right"/>
        <w:rPr>
          <w:sz w:val="20"/>
          <w:szCs w:val="20"/>
        </w:rPr>
      </w:pPr>
    </w:p>
    <w:p w:rsidR="00D47E2B" w:rsidRDefault="00D47E2B" w:rsidP="00D47E2B">
      <w:pPr>
        <w:spacing w:line="360" w:lineRule="auto"/>
        <w:jc w:val="right"/>
        <w:rPr>
          <w:sz w:val="20"/>
          <w:szCs w:val="20"/>
        </w:rPr>
      </w:pPr>
    </w:p>
    <w:p w:rsidR="00D47E2B" w:rsidRPr="00C24F95" w:rsidRDefault="00D47E2B" w:rsidP="00D47E2B">
      <w:pPr>
        <w:spacing w:line="360" w:lineRule="auto"/>
        <w:jc w:val="right"/>
        <w:rPr>
          <w:sz w:val="20"/>
          <w:szCs w:val="20"/>
        </w:rPr>
      </w:pPr>
      <w:r w:rsidRPr="00C24F95">
        <w:rPr>
          <w:sz w:val="20"/>
          <w:szCs w:val="20"/>
        </w:rPr>
        <w:t>Таблица №</w:t>
      </w:r>
      <w:r>
        <w:rPr>
          <w:sz w:val="20"/>
          <w:szCs w:val="20"/>
        </w:rPr>
        <w:t xml:space="preserve"> </w:t>
      </w:r>
      <w:r w:rsidR="00C87A9E">
        <w:rPr>
          <w:sz w:val="20"/>
          <w:szCs w:val="20"/>
        </w:rPr>
        <w:t>29</w:t>
      </w:r>
    </w:p>
    <w:p w:rsidR="00D47E2B" w:rsidRDefault="00D47E2B" w:rsidP="00D47E2B">
      <w:pPr>
        <w:tabs>
          <w:tab w:val="left" w:pos="943"/>
        </w:tabs>
        <w:spacing w:line="240" w:lineRule="exact"/>
        <w:jc w:val="center"/>
        <w:rPr>
          <w:b/>
        </w:rPr>
      </w:pPr>
      <w:r w:rsidRPr="00431E20">
        <w:rPr>
          <w:b/>
        </w:rPr>
        <w:t>Распределение обращений, поступивших из город</w:t>
      </w:r>
      <w:r>
        <w:rPr>
          <w:b/>
        </w:rPr>
        <w:t>ских округов</w:t>
      </w:r>
      <w:r w:rsidRPr="00431E20">
        <w:rPr>
          <w:b/>
        </w:rPr>
        <w:t xml:space="preserve"> </w:t>
      </w:r>
    </w:p>
    <w:p w:rsidR="00D47E2B" w:rsidRDefault="00D47E2B" w:rsidP="00D47E2B">
      <w:pPr>
        <w:tabs>
          <w:tab w:val="left" w:pos="943"/>
        </w:tabs>
        <w:spacing w:line="240" w:lineRule="exact"/>
        <w:jc w:val="center"/>
        <w:rPr>
          <w:b/>
        </w:rPr>
      </w:pPr>
      <w:r w:rsidRPr="00431E20">
        <w:rPr>
          <w:b/>
        </w:rPr>
        <w:t>и муниципальных районов Хабаровского края в 201</w:t>
      </w:r>
      <w:r>
        <w:rPr>
          <w:b/>
        </w:rPr>
        <w:t>5</w:t>
      </w:r>
      <w:r w:rsidRPr="00431E20">
        <w:rPr>
          <w:b/>
        </w:rPr>
        <w:t xml:space="preserve"> году</w:t>
      </w:r>
    </w:p>
    <w:p w:rsidR="00D47E2B" w:rsidRPr="00431E20" w:rsidRDefault="00D47E2B" w:rsidP="00D47E2B">
      <w:pPr>
        <w:tabs>
          <w:tab w:val="left" w:pos="943"/>
        </w:tabs>
        <w:spacing w:line="240" w:lineRule="exact"/>
        <w:jc w:val="center"/>
        <w:rPr>
          <w:b/>
        </w:rPr>
      </w:pPr>
    </w:p>
    <w:tbl>
      <w:tblPr>
        <w:tblStyle w:val="af"/>
        <w:tblW w:w="9779" w:type="dxa"/>
        <w:tblLayout w:type="fixed"/>
        <w:tblLook w:val="04A0" w:firstRow="1" w:lastRow="0" w:firstColumn="1" w:lastColumn="0" w:noHBand="0" w:noVBand="1"/>
      </w:tblPr>
      <w:tblGrid>
        <w:gridCol w:w="5102"/>
        <w:gridCol w:w="1275"/>
        <w:gridCol w:w="1701"/>
        <w:gridCol w:w="1701"/>
      </w:tblGrid>
      <w:tr w:rsidR="00D47E2B" w:rsidRPr="00EF6E32" w:rsidTr="00D47E2B">
        <w:trPr>
          <w:trHeight w:val="1222"/>
          <w:tblHeader/>
        </w:trPr>
        <w:tc>
          <w:tcPr>
            <w:tcW w:w="5102" w:type="dxa"/>
            <w:vAlign w:val="center"/>
          </w:tcPr>
          <w:p w:rsidR="00D47E2B" w:rsidRPr="00EF6E32" w:rsidRDefault="00D47E2B" w:rsidP="00C10481">
            <w:pPr>
              <w:jc w:val="center"/>
              <w:rPr>
                <w:b/>
                <w:sz w:val="23"/>
                <w:szCs w:val="23"/>
              </w:rPr>
            </w:pPr>
            <w:r w:rsidRPr="00C24F95">
              <w:rPr>
                <w:b/>
                <w:sz w:val="23"/>
                <w:szCs w:val="23"/>
              </w:rPr>
              <w:t>Муниципальное образование</w:t>
            </w:r>
            <w:r w:rsidRPr="00EF6E32">
              <w:rPr>
                <w:b/>
                <w:sz w:val="23"/>
                <w:szCs w:val="23"/>
              </w:rPr>
              <w:t xml:space="preserve"> </w:t>
            </w:r>
          </w:p>
        </w:tc>
        <w:tc>
          <w:tcPr>
            <w:tcW w:w="1275" w:type="dxa"/>
            <w:vAlign w:val="center"/>
            <w:hideMark/>
          </w:tcPr>
          <w:p w:rsidR="00D47E2B" w:rsidRPr="00EF6E32" w:rsidRDefault="00D47E2B" w:rsidP="00C10481">
            <w:pPr>
              <w:jc w:val="center"/>
              <w:rPr>
                <w:b/>
                <w:sz w:val="23"/>
                <w:szCs w:val="23"/>
              </w:rPr>
            </w:pPr>
            <w:r w:rsidRPr="00EF6E32">
              <w:rPr>
                <w:b/>
                <w:sz w:val="23"/>
                <w:szCs w:val="23"/>
              </w:rPr>
              <w:t>Общее кол-во обраще</w:t>
            </w:r>
            <w:r w:rsidRPr="00EF6E32">
              <w:rPr>
                <w:b/>
                <w:sz w:val="23"/>
                <w:szCs w:val="23"/>
              </w:rPr>
              <w:softHyphen/>
              <w:t>ний</w:t>
            </w:r>
          </w:p>
        </w:tc>
        <w:tc>
          <w:tcPr>
            <w:tcW w:w="1701" w:type="dxa"/>
            <w:vAlign w:val="center"/>
            <w:hideMark/>
          </w:tcPr>
          <w:p w:rsidR="00D47E2B" w:rsidRPr="00EF6E32" w:rsidRDefault="00D47E2B" w:rsidP="00C10481">
            <w:pPr>
              <w:tabs>
                <w:tab w:val="left" w:pos="623"/>
              </w:tabs>
              <w:jc w:val="center"/>
              <w:rPr>
                <w:b/>
                <w:sz w:val="23"/>
                <w:szCs w:val="23"/>
              </w:rPr>
            </w:pPr>
            <w:r w:rsidRPr="00EF6E32">
              <w:rPr>
                <w:b/>
                <w:sz w:val="23"/>
                <w:szCs w:val="23"/>
              </w:rPr>
              <w:t>Численность населения</w:t>
            </w:r>
            <w:r>
              <w:rPr>
                <w:rStyle w:val="af9"/>
                <w:b/>
                <w:sz w:val="23"/>
                <w:szCs w:val="23"/>
              </w:rPr>
              <w:footnoteReference w:id="1"/>
            </w:r>
          </w:p>
        </w:tc>
        <w:tc>
          <w:tcPr>
            <w:tcW w:w="1701" w:type="dxa"/>
            <w:vAlign w:val="center"/>
          </w:tcPr>
          <w:p w:rsidR="00D47E2B" w:rsidRPr="00EF6E32" w:rsidRDefault="00D47E2B" w:rsidP="00C10481">
            <w:pPr>
              <w:tabs>
                <w:tab w:val="left" w:pos="623"/>
              </w:tabs>
              <w:jc w:val="center"/>
              <w:rPr>
                <w:b/>
                <w:sz w:val="23"/>
                <w:szCs w:val="23"/>
              </w:rPr>
            </w:pPr>
            <w:r w:rsidRPr="00EF6E32">
              <w:rPr>
                <w:b/>
                <w:sz w:val="23"/>
                <w:szCs w:val="23"/>
              </w:rPr>
              <w:t>Кол-во обращений</w:t>
            </w:r>
          </w:p>
          <w:p w:rsidR="00D47E2B" w:rsidRPr="00EF6E32" w:rsidRDefault="00D47E2B" w:rsidP="00C10481">
            <w:pPr>
              <w:tabs>
                <w:tab w:val="left" w:pos="623"/>
              </w:tabs>
              <w:jc w:val="center"/>
              <w:rPr>
                <w:b/>
                <w:sz w:val="23"/>
                <w:szCs w:val="23"/>
              </w:rPr>
            </w:pPr>
            <w:r w:rsidRPr="00EF6E32">
              <w:rPr>
                <w:b/>
                <w:sz w:val="23"/>
                <w:szCs w:val="23"/>
              </w:rPr>
              <w:t>на 1 тыс. населения</w:t>
            </w:r>
          </w:p>
        </w:tc>
      </w:tr>
      <w:tr w:rsidR="00D47E2B" w:rsidRPr="00A31DF8" w:rsidTr="00C10481">
        <w:trPr>
          <w:trHeight w:val="454"/>
        </w:trPr>
        <w:tc>
          <w:tcPr>
            <w:tcW w:w="5102" w:type="dxa"/>
            <w:vAlign w:val="center"/>
            <w:hideMark/>
          </w:tcPr>
          <w:p w:rsidR="00D47E2B" w:rsidRPr="00A31DF8" w:rsidRDefault="00D47E2B" w:rsidP="00C10481">
            <w:pPr>
              <w:rPr>
                <w:b/>
                <w:sz w:val="22"/>
              </w:rPr>
            </w:pPr>
            <w:r w:rsidRPr="00A31DF8">
              <w:rPr>
                <w:sz w:val="22"/>
              </w:rPr>
              <w:t>г. Хабаровск</w:t>
            </w:r>
          </w:p>
        </w:tc>
        <w:tc>
          <w:tcPr>
            <w:tcW w:w="1275"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1913</w:t>
            </w:r>
          </w:p>
        </w:tc>
        <w:tc>
          <w:tcPr>
            <w:tcW w:w="1701" w:type="dxa"/>
            <w:vAlign w:val="center"/>
          </w:tcPr>
          <w:p w:rsidR="00D47E2B" w:rsidRPr="00511DEC" w:rsidRDefault="00D47E2B" w:rsidP="00C10481">
            <w:pPr>
              <w:jc w:val="center"/>
              <w:rPr>
                <w:rFonts w:ascii="Cambria" w:hAnsi="Cambria" w:cs="Calibri"/>
                <w:bCs/>
                <w:i/>
                <w:iCs/>
                <w:color w:val="000000"/>
                <w:sz w:val="22"/>
              </w:rPr>
            </w:pPr>
            <w:r w:rsidRPr="00F141C7">
              <w:rPr>
                <w:rFonts w:ascii="Cambria" w:hAnsi="Cambria" w:cs="Calibri"/>
                <w:i/>
                <w:iCs/>
                <w:color w:val="000000"/>
                <w:sz w:val="22"/>
              </w:rPr>
              <w:t>607216  </w:t>
            </w:r>
          </w:p>
        </w:tc>
        <w:tc>
          <w:tcPr>
            <w:tcW w:w="1701" w:type="dxa"/>
            <w:vAlign w:val="center"/>
          </w:tcPr>
          <w:p w:rsidR="00D47E2B" w:rsidRPr="00965471" w:rsidRDefault="00D47E2B" w:rsidP="00C10481">
            <w:pPr>
              <w:jc w:val="center"/>
              <w:rPr>
                <w:rFonts w:ascii="Cambria" w:hAnsi="Cambria" w:cs="Calibri"/>
                <w:bCs/>
                <w:iCs/>
                <w:color w:val="000000"/>
                <w:sz w:val="22"/>
              </w:rPr>
            </w:pPr>
            <w:r>
              <w:rPr>
                <w:rFonts w:ascii="Cambria" w:hAnsi="Cambria" w:cs="Calibri"/>
                <w:bCs/>
                <w:iCs/>
                <w:color w:val="000000"/>
                <w:sz w:val="22"/>
              </w:rPr>
              <w:t>3,2</w:t>
            </w:r>
          </w:p>
        </w:tc>
      </w:tr>
      <w:tr w:rsidR="00D47E2B" w:rsidRPr="00A31DF8" w:rsidTr="00C10481">
        <w:trPr>
          <w:trHeight w:val="454"/>
        </w:trPr>
        <w:tc>
          <w:tcPr>
            <w:tcW w:w="5102" w:type="dxa"/>
            <w:vAlign w:val="center"/>
            <w:hideMark/>
          </w:tcPr>
          <w:p w:rsidR="00D47E2B" w:rsidRDefault="00D47E2B" w:rsidP="00C10481">
            <w:pPr>
              <w:rPr>
                <w:sz w:val="22"/>
              </w:rPr>
            </w:pPr>
            <w:r w:rsidRPr="00A31DF8">
              <w:rPr>
                <w:sz w:val="22"/>
              </w:rPr>
              <w:t>г. Комсомольск-на-Амуре и</w:t>
            </w:r>
          </w:p>
          <w:p w:rsidR="00D47E2B" w:rsidRPr="00A31DF8" w:rsidRDefault="00D47E2B" w:rsidP="00C10481">
            <w:pPr>
              <w:rPr>
                <w:b/>
                <w:sz w:val="22"/>
              </w:rPr>
            </w:pPr>
            <w:r w:rsidRPr="00A31DF8">
              <w:rPr>
                <w:sz w:val="22"/>
              </w:rPr>
              <w:t>Комсомольский муниципальный район</w:t>
            </w:r>
          </w:p>
        </w:tc>
        <w:tc>
          <w:tcPr>
            <w:tcW w:w="1275"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337</w:t>
            </w:r>
          </w:p>
        </w:tc>
        <w:tc>
          <w:tcPr>
            <w:tcW w:w="1701" w:type="dxa"/>
            <w:vAlign w:val="center"/>
          </w:tcPr>
          <w:p w:rsidR="00D47E2B" w:rsidRDefault="00D47E2B" w:rsidP="00C10481">
            <w:pPr>
              <w:jc w:val="center"/>
              <w:rPr>
                <w:rFonts w:ascii="Cambria" w:hAnsi="Cambria" w:cs="Calibri"/>
                <w:i/>
                <w:iCs/>
                <w:color w:val="000000"/>
                <w:sz w:val="22"/>
              </w:rPr>
            </w:pPr>
            <w:r>
              <w:rPr>
                <w:rFonts w:ascii="Cambria" w:hAnsi="Cambria" w:cs="Calibri"/>
                <w:i/>
                <w:iCs/>
                <w:color w:val="000000"/>
                <w:sz w:val="22"/>
              </w:rPr>
              <w:t>281648</w:t>
            </w:r>
          </w:p>
        </w:tc>
        <w:tc>
          <w:tcPr>
            <w:tcW w:w="1701" w:type="dxa"/>
            <w:vAlign w:val="center"/>
          </w:tcPr>
          <w:p w:rsidR="00D47E2B" w:rsidRPr="00965471" w:rsidRDefault="00D47E2B" w:rsidP="00C10481">
            <w:pPr>
              <w:jc w:val="center"/>
              <w:rPr>
                <w:rFonts w:ascii="Cambria" w:hAnsi="Cambria" w:cs="Calibri"/>
                <w:iCs/>
                <w:color w:val="000000"/>
                <w:sz w:val="22"/>
              </w:rPr>
            </w:pPr>
            <w:r>
              <w:rPr>
                <w:rFonts w:ascii="Cambria" w:hAnsi="Cambria" w:cs="Calibri"/>
                <w:iCs/>
                <w:color w:val="000000"/>
                <w:sz w:val="22"/>
              </w:rPr>
              <w:t>1,2</w:t>
            </w:r>
          </w:p>
        </w:tc>
      </w:tr>
      <w:tr w:rsidR="00D47E2B" w:rsidRPr="00A31DF8" w:rsidTr="00C10481">
        <w:trPr>
          <w:trHeight w:val="454"/>
        </w:trPr>
        <w:tc>
          <w:tcPr>
            <w:tcW w:w="5102" w:type="dxa"/>
            <w:vAlign w:val="center"/>
            <w:hideMark/>
          </w:tcPr>
          <w:p w:rsidR="00D47E2B" w:rsidRPr="00A31DF8" w:rsidRDefault="00D47E2B" w:rsidP="00C10481">
            <w:pPr>
              <w:rPr>
                <w:b/>
                <w:sz w:val="22"/>
              </w:rPr>
            </w:pPr>
            <w:r w:rsidRPr="00A31DF8">
              <w:rPr>
                <w:sz w:val="22"/>
              </w:rPr>
              <w:t>Амурский муниципальный район</w:t>
            </w:r>
          </w:p>
        </w:tc>
        <w:tc>
          <w:tcPr>
            <w:tcW w:w="1275"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55</w:t>
            </w:r>
          </w:p>
        </w:tc>
        <w:tc>
          <w:tcPr>
            <w:tcW w:w="1701" w:type="dxa"/>
            <w:vAlign w:val="center"/>
          </w:tcPr>
          <w:p w:rsidR="00D47E2B" w:rsidRDefault="00D47E2B" w:rsidP="00C10481">
            <w:pPr>
              <w:jc w:val="center"/>
              <w:rPr>
                <w:rFonts w:ascii="Cambria" w:hAnsi="Cambria" w:cs="Calibri"/>
                <w:i/>
                <w:iCs/>
                <w:color w:val="000000"/>
                <w:sz w:val="22"/>
              </w:rPr>
            </w:pPr>
            <w:r>
              <w:rPr>
                <w:rFonts w:ascii="Cambria" w:hAnsi="Cambria" w:cs="Calibri"/>
                <w:i/>
                <w:iCs/>
                <w:color w:val="000000"/>
                <w:sz w:val="22"/>
              </w:rPr>
              <w:t>61864</w:t>
            </w:r>
          </w:p>
        </w:tc>
        <w:tc>
          <w:tcPr>
            <w:tcW w:w="1701" w:type="dxa"/>
            <w:vAlign w:val="center"/>
          </w:tcPr>
          <w:p w:rsidR="00D47E2B" w:rsidRPr="00965471" w:rsidRDefault="00D47E2B" w:rsidP="00C10481">
            <w:pPr>
              <w:jc w:val="center"/>
              <w:rPr>
                <w:rFonts w:ascii="Cambria" w:hAnsi="Cambria" w:cs="Calibri"/>
                <w:iCs/>
                <w:color w:val="000000"/>
                <w:sz w:val="22"/>
              </w:rPr>
            </w:pPr>
            <w:r>
              <w:rPr>
                <w:rFonts w:ascii="Cambria" w:hAnsi="Cambria" w:cs="Calibri"/>
                <w:iCs/>
                <w:color w:val="000000"/>
                <w:sz w:val="22"/>
              </w:rPr>
              <w:t>0,9</w:t>
            </w:r>
          </w:p>
        </w:tc>
      </w:tr>
      <w:tr w:rsidR="00D47E2B" w:rsidRPr="00A31DF8" w:rsidTr="00C10481">
        <w:trPr>
          <w:trHeight w:val="454"/>
        </w:trPr>
        <w:tc>
          <w:tcPr>
            <w:tcW w:w="5102" w:type="dxa"/>
            <w:vAlign w:val="center"/>
            <w:hideMark/>
          </w:tcPr>
          <w:p w:rsidR="00D47E2B" w:rsidRPr="00A31DF8" w:rsidRDefault="00D47E2B" w:rsidP="00C10481">
            <w:pPr>
              <w:rPr>
                <w:b/>
                <w:sz w:val="22"/>
              </w:rPr>
            </w:pPr>
            <w:r w:rsidRPr="00A31DF8">
              <w:rPr>
                <w:sz w:val="22"/>
              </w:rPr>
              <w:t>Аяно-Майский муниципальный район</w:t>
            </w:r>
          </w:p>
        </w:tc>
        <w:tc>
          <w:tcPr>
            <w:tcW w:w="1275"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5</w:t>
            </w:r>
          </w:p>
        </w:tc>
        <w:tc>
          <w:tcPr>
            <w:tcW w:w="1701" w:type="dxa"/>
            <w:vAlign w:val="center"/>
          </w:tcPr>
          <w:p w:rsidR="00D47E2B" w:rsidRDefault="00D47E2B" w:rsidP="00C10481">
            <w:pPr>
              <w:jc w:val="center"/>
              <w:rPr>
                <w:rFonts w:ascii="Cambria" w:hAnsi="Cambria" w:cs="Calibri"/>
                <w:i/>
                <w:iCs/>
                <w:color w:val="000000"/>
                <w:sz w:val="22"/>
              </w:rPr>
            </w:pPr>
            <w:r>
              <w:rPr>
                <w:rFonts w:ascii="Cambria" w:hAnsi="Cambria" w:cs="Calibri"/>
                <w:i/>
                <w:iCs/>
                <w:color w:val="000000"/>
                <w:sz w:val="22"/>
              </w:rPr>
              <w:t>2009</w:t>
            </w:r>
          </w:p>
        </w:tc>
        <w:tc>
          <w:tcPr>
            <w:tcW w:w="1701" w:type="dxa"/>
            <w:vAlign w:val="center"/>
          </w:tcPr>
          <w:p w:rsidR="00D47E2B" w:rsidRPr="00965471" w:rsidRDefault="00D47E2B" w:rsidP="00C10481">
            <w:pPr>
              <w:jc w:val="center"/>
              <w:rPr>
                <w:rFonts w:ascii="Cambria" w:hAnsi="Cambria" w:cs="Calibri"/>
                <w:iCs/>
                <w:color w:val="000000"/>
                <w:sz w:val="22"/>
              </w:rPr>
            </w:pPr>
            <w:r>
              <w:rPr>
                <w:rFonts w:ascii="Cambria" w:hAnsi="Cambria" w:cs="Calibri"/>
                <w:iCs/>
                <w:color w:val="000000"/>
                <w:sz w:val="22"/>
              </w:rPr>
              <w:t>2,5</w:t>
            </w:r>
          </w:p>
        </w:tc>
      </w:tr>
      <w:tr w:rsidR="00D47E2B" w:rsidRPr="00A31DF8" w:rsidTr="00C10481">
        <w:trPr>
          <w:trHeight w:val="454"/>
        </w:trPr>
        <w:tc>
          <w:tcPr>
            <w:tcW w:w="5102" w:type="dxa"/>
            <w:vAlign w:val="center"/>
            <w:hideMark/>
          </w:tcPr>
          <w:p w:rsidR="00D47E2B" w:rsidRPr="00A31DF8" w:rsidRDefault="00D47E2B" w:rsidP="00C10481">
            <w:pPr>
              <w:rPr>
                <w:b/>
                <w:sz w:val="22"/>
              </w:rPr>
            </w:pPr>
            <w:r w:rsidRPr="00A31DF8">
              <w:rPr>
                <w:sz w:val="22"/>
              </w:rPr>
              <w:t>Бикинский муниципальный район</w:t>
            </w:r>
          </w:p>
        </w:tc>
        <w:tc>
          <w:tcPr>
            <w:tcW w:w="1275"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18</w:t>
            </w:r>
          </w:p>
        </w:tc>
        <w:tc>
          <w:tcPr>
            <w:tcW w:w="1701" w:type="dxa"/>
            <w:vAlign w:val="center"/>
          </w:tcPr>
          <w:p w:rsidR="00D47E2B" w:rsidRDefault="00D47E2B" w:rsidP="00C10481">
            <w:pPr>
              <w:jc w:val="center"/>
              <w:rPr>
                <w:rFonts w:ascii="Cambria" w:hAnsi="Cambria" w:cs="Calibri"/>
                <w:i/>
                <w:iCs/>
                <w:color w:val="000000"/>
                <w:sz w:val="22"/>
              </w:rPr>
            </w:pPr>
            <w:r>
              <w:rPr>
                <w:rFonts w:ascii="Cambria" w:hAnsi="Cambria" w:cs="Calibri"/>
                <w:i/>
                <w:iCs/>
                <w:color w:val="000000"/>
                <w:sz w:val="22"/>
              </w:rPr>
              <w:t>22858</w:t>
            </w:r>
          </w:p>
        </w:tc>
        <w:tc>
          <w:tcPr>
            <w:tcW w:w="1701" w:type="dxa"/>
            <w:vAlign w:val="center"/>
          </w:tcPr>
          <w:p w:rsidR="00D47E2B" w:rsidRPr="00965471" w:rsidRDefault="00D47E2B" w:rsidP="00C10481">
            <w:pPr>
              <w:jc w:val="center"/>
              <w:rPr>
                <w:rFonts w:ascii="Cambria" w:hAnsi="Cambria" w:cs="Calibri"/>
                <w:iCs/>
                <w:color w:val="000000"/>
                <w:sz w:val="22"/>
              </w:rPr>
            </w:pPr>
            <w:r>
              <w:rPr>
                <w:rFonts w:ascii="Cambria" w:hAnsi="Cambria" w:cs="Calibri"/>
                <w:iCs/>
                <w:color w:val="000000"/>
                <w:sz w:val="22"/>
              </w:rPr>
              <w:t>0,8</w:t>
            </w:r>
          </w:p>
        </w:tc>
      </w:tr>
      <w:tr w:rsidR="00D47E2B" w:rsidRPr="00A31DF8" w:rsidTr="00C10481">
        <w:trPr>
          <w:trHeight w:val="454"/>
        </w:trPr>
        <w:tc>
          <w:tcPr>
            <w:tcW w:w="5102" w:type="dxa"/>
            <w:vAlign w:val="center"/>
            <w:hideMark/>
          </w:tcPr>
          <w:p w:rsidR="00D47E2B" w:rsidRPr="00A31DF8" w:rsidRDefault="00D47E2B" w:rsidP="00C10481">
            <w:pPr>
              <w:rPr>
                <w:b/>
                <w:sz w:val="22"/>
              </w:rPr>
            </w:pPr>
            <w:r w:rsidRPr="00A31DF8">
              <w:rPr>
                <w:sz w:val="22"/>
              </w:rPr>
              <w:t>Ванинский муниципальный район</w:t>
            </w:r>
          </w:p>
        </w:tc>
        <w:tc>
          <w:tcPr>
            <w:tcW w:w="1275"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60</w:t>
            </w:r>
          </w:p>
        </w:tc>
        <w:tc>
          <w:tcPr>
            <w:tcW w:w="1701" w:type="dxa"/>
            <w:vAlign w:val="center"/>
          </w:tcPr>
          <w:p w:rsidR="00D47E2B" w:rsidRDefault="00D47E2B" w:rsidP="00C10481">
            <w:pPr>
              <w:jc w:val="center"/>
              <w:rPr>
                <w:rFonts w:ascii="Cambria" w:hAnsi="Cambria" w:cs="Calibri"/>
                <w:i/>
                <w:iCs/>
                <w:color w:val="000000"/>
                <w:sz w:val="22"/>
              </w:rPr>
            </w:pPr>
            <w:r>
              <w:rPr>
                <w:rFonts w:ascii="Cambria" w:hAnsi="Cambria" w:cs="Calibri"/>
                <w:i/>
                <w:iCs/>
                <w:color w:val="000000"/>
                <w:sz w:val="22"/>
              </w:rPr>
              <w:t>34873</w:t>
            </w:r>
          </w:p>
        </w:tc>
        <w:tc>
          <w:tcPr>
            <w:tcW w:w="1701" w:type="dxa"/>
            <w:vAlign w:val="center"/>
          </w:tcPr>
          <w:p w:rsidR="00D47E2B" w:rsidRPr="00965471" w:rsidRDefault="00D47E2B" w:rsidP="00C10481">
            <w:pPr>
              <w:jc w:val="center"/>
              <w:rPr>
                <w:rFonts w:ascii="Cambria" w:hAnsi="Cambria" w:cs="Calibri"/>
                <w:iCs/>
                <w:color w:val="000000"/>
                <w:sz w:val="22"/>
              </w:rPr>
            </w:pPr>
            <w:r>
              <w:rPr>
                <w:rFonts w:ascii="Cambria" w:hAnsi="Cambria" w:cs="Calibri"/>
                <w:iCs/>
                <w:color w:val="000000"/>
                <w:sz w:val="22"/>
              </w:rPr>
              <w:t>1,7</w:t>
            </w:r>
          </w:p>
        </w:tc>
      </w:tr>
      <w:tr w:rsidR="00D47E2B" w:rsidRPr="00A31DF8" w:rsidTr="00C10481">
        <w:trPr>
          <w:trHeight w:val="454"/>
        </w:trPr>
        <w:tc>
          <w:tcPr>
            <w:tcW w:w="5102" w:type="dxa"/>
            <w:vAlign w:val="center"/>
            <w:hideMark/>
          </w:tcPr>
          <w:p w:rsidR="00D47E2B" w:rsidRPr="00A31DF8" w:rsidRDefault="00D47E2B" w:rsidP="00C10481">
            <w:pPr>
              <w:rPr>
                <w:b/>
                <w:sz w:val="22"/>
              </w:rPr>
            </w:pPr>
            <w:r w:rsidRPr="00A31DF8">
              <w:rPr>
                <w:sz w:val="22"/>
              </w:rPr>
              <w:t>Верхнебуреинский муниципальный район</w:t>
            </w:r>
          </w:p>
        </w:tc>
        <w:tc>
          <w:tcPr>
            <w:tcW w:w="1275"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21</w:t>
            </w:r>
          </w:p>
        </w:tc>
        <w:tc>
          <w:tcPr>
            <w:tcW w:w="1701" w:type="dxa"/>
            <w:vAlign w:val="center"/>
          </w:tcPr>
          <w:p w:rsidR="00D47E2B" w:rsidRDefault="00D47E2B" w:rsidP="00C10481">
            <w:pPr>
              <w:jc w:val="center"/>
              <w:rPr>
                <w:rFonts w:ascii="Cambria" w:hAnsi="Cambria" w:cs="Calibri"/>
                <w:i/>
                <w:iCs/>
                <w:color w:val="000000"/>
                <w:sz w:val="22"/>
              </w:rPr>
            </w:pPr>
            <w:r>
              <w:rPr>
                <w:rFonts w:ascii="Cambria" w:hAnsi="Cambria" w:cs="Calibri"/>
                <w:i/>
                <w:iCs/>
                <w:color w:val="000000"/>
                <w:sz w:val="22"/>
              </w:rPr>
              <w:t>25763</w:t>
            </w:r>
          </w:p>
        </w:tc>
        <w:tc>
          <w:tcPr>
            <w:tcW w:w="1701" w:type="dxa"/>
            <w:vAlign w:val="center"/>
          </w:tcPr>
          <w:p w:rsidR="00D47E2B" w:rsidRPr="00965471" w:rsidRDefault="00D47E2B" w:rsidP="00C10481">
            <w:pPr>
              <w:jc w:val="center"/>
              <w:rPr>
                <w:rFonts w:ascii="Cambria" w:hAnsi="Cambria" w:cs="Calibri"/>
                <w:iCs/>
                <w:color w:val="000000"/>
                <w:sz w:val="22"/>
              </w:rPr>
            </w:pPr>
            <w:r>
              <w:rPr>
                <w:rFonts w:ascii="Cambria" w:hAnsi="Cambria" w:cs="Calibri"/>
                <w:iCs/>
                <w:color w:val="000000"/>
                <w:sz w:val="22"/>
              </w:rPr>
              <w:t>0,8</w:t>
            </w:r>
          </w:p>
        </w:tc>
      </w:tr>
      <w:tr w:rsidR="00D47E2B" w:rsidRPr="00A31DF8" w:rsidTr="00C10481">
        <w:trPr>
          <w:trHeight w:val="454"/>
        </w:trPr>
        <w:tc>
          <w:tcPr>
            <w:tcW w:w="5102" w:type="dxa"/>
            <w:vAlign w:val="center"/>
            <w:hideMark/>
          </w:tcPr>
          <w:p w:rsidR="00D47E2B" w:rsidRPr="00A31DF8" w:rsidRDefault="00D47E2B" w:rsidP="00C10481">
            <w:pPr>
              <w:rPr>
                <w:b/>
                <w:sz w:val="22"/>
              </w:rPr>
            </w:pPr>
            <w:r w:rsidRPr="00A31DF8">
              <w:rPr>
                <w:sz w:val="22"/>
              </w:rPr>
              <w:t>Вяземский муниципальный район</w:t>
            </w:r>
          </w:p>
        </w:tc>
        <w:tc>
          <w:tcPr>
            <w:tcW w:w="1275"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24</w:t>
            </w:r>
          </w:p>
        </w:tc>
        <w:tc>
          <w:tcPr>
            <w:tcW w:w="1701" w:type="dxa"/>
            <w:vAlign w:val="center"/>
          </w:tcPr>
          <w:p w:rsidR="00D47E2B" w:rsidRDefault="00D47E2B" w:rsidP="00C10481">
            <w:pPr>
              <w:jc w:val="center"/>
              <w:rPr>
                <w:rFonts w:ascii="Cambria" w:hAnsi="Cambria" w:cs="Calibri"/>
                <w:i/>
                <w:iCs/>
                <w:color w:val="000000"/>
                <w:sz w:val="22"/>
              </w:rPr>
            </w:pPr>
            <w:r>
              <w:rPr>
                <w:rFonts w:ascii="Cambria" w:hAnsi="Cambria" w:cs="Calibri"/>
                <w:i/>
                <w:iCs/>
                <w:color w:val="000000"/>
                <w:sz w:val="22"/>
              </w:rPr>
              <w:t>21583</w:t>
            </w:r>
          </w:p>
        </w:tc>
        <w:tc>
          <w:tcPr>
            <w:tcW w:w="1701" w:type="dxa"/>
            <w:vAlign w:val="center"/>
          </w:tcPr>
          <w:p w:rsidR="00D47E2B" w:rsidRPr="00965471" w:rsidRDefault="00D47E2B" w:rsidP="00C10481">
            <w:pPr>
              <w:jc w:val="center"/>
              <w:rPr>
                <w:rFonts w:ascii="Cambria" w:hAnsi="Cambria" w:cs="Calibri"/>
                <w:iCs/>
                <w:color w:val="000000"/>
                <w:sz w:val="22"/>
              </w:rPr>
            </w:pPr>
            <w:r>
              <w:rPr>
                <w:rFonts w:ascii="Cambria" w:hAnsi="Cambria" w:cs="Calibri"/>
                <w:iCs/>
                <w:color w:val="000000"/>
                <w:sz w:val="22"/>
              </w:rPr>
              <w:t>1,1</w:t>
            </w:r>
          </w:p>
        </w:tc>
      </w:tr>
      <w:tr w:rsidR="00D47E2B" w:rsidRPr="00A31DF8" w:rsidTr="00C10481">
        <w:trPr>
          <w:trHeight w:val="454"/>
        </w:trPr>
        <w:tc>
          <w:tcPr>
            <w:tcW w:w="5102" w:type="dxa"/>
            <w:vAlign w:val="center"/>
            <w:hideMark/>
          </w:tcPr>
          <w:p w:rsidR="00D47E2B" w:rsidRPr="00A31DF8" w:rsidRDefault="00D47E2B" w:rsidP="00C10481">
            <w:pPr>
              <w:rPr>
                <w:b/>
                <w:sz w:val="22"/>
              </w:rPr>
            </w:pPr>
            <w:r w:rsidRPr="00A31DF8">
              <w:rPr>
                <w:sz w:val="22"/>
              </w:rPr>
              <w:t>Нанайский муниципальный район</w:t>
            </w:r>
          </w:p>
        </w:tc>
        <w:tc>
          <w:tcPr>
            <w:tcW w:w="1275"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33</w:t>
            </w:r>
          </w:p>
        </w:tc>
        <w:tc>
          <w:tcPr>
            <w:tcW w:w="1701" w:type="dxa"/>
            <w:vAlign w:val="center"/>
          </w:tcPr>
          <w:p w:rsidR="00D47E2B" w:rsidRDefault="00D47E2B" w:rsidP="00C10481">
            <w:pPr>
              <w:jc w:val="center"/>
              <w:rPr>
                <w:rFonts w:ascii="Cambria" w:hAnsi="Cambria" w:cs="Calibri"/>
                <w:i/>
                <w:iCs/>
                <w:color w:val="000000"/>
                <w:sz w:val="22"/>
              </w:rPr>
            </w:pPr>
            <w:r>
              <w:rPr>
                <w:rFonts w:ascii="Cambria" w:hAnsi="Cambria" w:cs="Calibri"/>
                <w:i/>
                <w:iCs/>
                <w:color w:val="000000"/>
                <w:sz w:val="22"/>
              </w:rPr>
              <w:t>16506</w:t>
            </w:r>
          </w:p>
        </w:tc>
        <w:tc>
          <w:tcPr>
            <w:tcW w:w="1701" w:type="dxa"/>
            <w:vAlign w:val="center"/>
          </w:tcPr>
          <w:p w:rsidR="00D47E2B" w:rsidRPr="00965471" w:rsidRDefault="00D47E2B" w:rsidP="00C10481">
            <w:pPr>
              <w:jc w:val="center"/>
              <w:rPr>
                <w:rFonts w:ascii="Cambria" w:hAnsi="Cambria" w:cs="Calibri"/>
                <w:iCs/>
                <w:color w:val="000000"/>
                <w:sz w:val="22"/>
              </w:rPr>
            </w:pPr>
            <w:r>
              <w:rPr>
                <w:rFonts w:ascii="Cambria" w:hAnsi="Cambria" w:cs="Calibri"/>
                <w:iCs/>
                <w:color w:val="000000"/>
                <w:sz w:val="22"/>
              </w:rPr>
              <w:t>2,0</w:t>
            </w:r>
          </w:p>
        </w:tc>
      </w:tr>
      <w:tr w:rsidR="00D47E2B" w:rsidRPr="00A31DF8" w:rsidTr="00C10481">
        <w:trPr>
          <w:trHeight w:val="454"/>
        </w:trPr>
        <w:tc>
          <w:tcPr>
            <w:tcW w:w="5102" w:type="dxa"/>
            <w:vAlign w:val="center"/>
            <w:hideMark/>
          </w:tcPr>
          <w:p w:rsidR="00D47E2B" w:rsidRPr="00A31DF8" w:rsidRDefault="00D47E2B" w:rsidP="00C10481">
            <w:pPr>
              <w:rPr>
                <w:b/>
                <w:sz w:val="22"/>
              </w:rPr>
            </w:pPr>
            <w:r w:rsidRPr="00A31DF8">
              <w:rPr>
                <w:sz w:val="22"/>
              </w:rPr>
              <w:t>Николаевский муниципальный район</w:t>
            </w:r>
          </w:p>
        </w:tc>
        <w:tc>
          <w:tcPr>
            <w:tcW w:w="1275"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48</w:t>
            </w:r>
          </w:p>
        </w:tc>
        <w:tc>
          <w:tcPr>
            <w:tcW w:w="1701" w:type="dxa"/>
            <w:vAlign w:val="center"/>
          </w:tcPr>
          <w:p w:rsidR="00D47E2B" w:rsidRDefault="00D47E2B" w:rsidP="00C10481">
            <w:pPr>
              <w:jc w:val="center"/>
              <w:rPr>
                <w:rFonts w:ascii="Cambria" w:hAnsi="Cambria" w:cs="Calibri"/>
                <w:i/>
                <w:iCs/>
                <w:color w:val="000000"/>
                <w:sz w:val="22"/>
              </w:rPr>
            </w:pPr>
            <w:r>
              <w:rPr>
                <w:rFonts w:ascii="Cambria" w:hAnsi="Cambria" w:cs="Calibri"/>
                <w:i/>
                <w:iCs/>
                <w:color w:val="000000"/>
                <w:sz w:val="22"/>
              </w:rPr>
              <w:t>29326</w:t>
            </w:r>
          </w:p>
        </w:tc>
        <w:tc>
          <w:tcPr>
            <w:tcW w:w="1701" w:type="dxa"/>
            <w:vAlign w:val="center"/>
          </w:tcPr>
          <w:p w:rsidR="00D47E2B" w:rsidRPr="00965471" w:rsidRDefault="00D47E2B" w:rsidP="00C10481">
            <w:pPr>
              <w:jc w:val="center"/>
              <w:rPr>
                <w:rFonts w:ascii="Cambria" w:hAnsi="Cambria" w:cs="Calibri"/>
                <w:iCs/>
                <w:color w:val="000000"/>
                <w:sz w:val="22"/>
              </w:rPr>
            </w:pPr>
            <w:r>
              <w:rPr>
                <w:rFonts w:ascii="Cambria" w:hAnsi="Cambria" w:cs="Calibri"/>
                <w:iCs/>
                <w:color w:val="000000"/>
                <w:sz w:val="22"/>
              </w:rPr>
              <w:t>1,6</w:t>
            </w:r>
          </w:p>
        </w:tc>
      </w:tr>
      <w:tr w:rsidR="00D47E2B" w:rsidRPr="00A31DF8" w:rsidTr="00C10481">
        <w:trPr>
          <w:trHeight w:val="454"/>
        </w:trPr>
        <w:tc>
          <w:tcPr>
            <w:tcW w:w="5102" w:type="dxa"/>
            <w:vAlign w:val="center"/>
            <w:hideMark/>
          </w:tcPr>
          <w:p w:rsidR="00D47E2B" w:rsidRPr="00A31DF8" w:rsidRDefault="00D47E2B" w:rsidP="00C10481">
            <w:pPr>
              <w:rPr>
                <w:b/>
                <w:sz w:val="22"/>
              </w:rPr>
            </w:pPr>
            <w:r w:rsidRPr="00A31DF8">
              <w:rPr>
                <w:sz w:val="22"/>
              </w:rPr>
              <w:t>Охотский муниципальный район</w:t>
            </w:r>
          </w:p>
        </w:tc>
        <w:tc>
          <w:tcPr>
            <w:tcW w:w="1275"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14</w:t>
            </w:r>
          </w:p>
        </w:tc>
        <w:tc>
          <w:tcPr>
            <w:tcW w:w="1701" w:type="dxa"/>
            <w:vAlign w:val="center"/>
          </w:tcPr>
          <w:p w:rsidR="00D47E2B" w:rsidRDefault="00D47E2B" w:rsidP="00C10481">
            <w:pPr>
              <w:jc w:val="center"/>
              <w:rPr>
                <w:rFonts w:ascii="Cambria" w:hAnsi="Cambria" w:cs="Calibri"/>
                <w:i/>
                <w:iCs/>
                <w:color w:val="000000"/>
                <w:sz w:val="22"/>
              </w:rPr>
            </w:pPr>
            <w:r>
              <w:rPr>
                <w:rFonts w:ascii="Cambria" w:hAnsi="Cambria" w:cs="Calibri"/>
                <w:i/>
                <w:iCs/>
                <w:color w:val="000000"/>
                <w:sz w:val="22"/>
              </w:rPr>
              <w:t>6988</w:t>
            </w:r>
          </w:p>
        </w:tc>
        <w:tc>
          <w:tcPr>
            <w:tcW w:w="1701" w:type="dxa"/>
            <w:vAlign w:val="center"/>
          </w:tcPr>
          <w:p w:rsidR="00D47E2B" w:rsidRPr="00965471" w:rsidRDefault="00D47E2B" w:rsidP="00C10481">
            <w:pPr>
              <w:jc w:val="center"/>
              <w:rPr>
                <w:rFonts w:ascii="Cambria" w:hAnsi="Cambria" w:cs="Calibri"/>
                <w:iCs/>
                <w:color w:val="000000"/>
                <w:sz w:val="22"/>
              </w:rPr>
            </w:pPr>
            <w:r>
              <w:rPr>
                <w:rFonts w:ascii="Cambria" w:hAnsi="Cambria" w:cs="Calibri"/>
                <w:iCs/>
                <w:color w:val="000000"/>
                <w:sz w:val="22"/>
              </w:rPr>
              <w:t>2,0</w:t>
            </w:r>
          </w:p>
        </w:tc>
      </w:tr>
      <w:tr w:rsidR="00D47E2B" w:rsidRPr="00A31DF8" w:rsidTr="00C10481">
        <w:trPr>
          <w:trHeight w:val="454"/>
        </w:trPr>
        <w:tc>
          <w:tcPr>
            <w:tcW w:w="5102" w:type="dxa"/>
            <w:vAlign w:val="center"/>
            <w:hideMark/>
          </w:tcPr>
          <w:p w:rsidR="00D47E2B" w:rsidRPr="00A31DF8" w:rsidRDefault="00D47E2B" w:rsidP="00C10481">
            <w:pPr>
              <w:rPr>
                <w:b/>
                <w:sz w:val="22"/>
              </w:rPr>
            </w:pPr>
            <w:r w:rsidRPr="00A31DF8">
              <w:rPr>
                <w:sz w:val="22"/>
              </w:rPr>
              <w:t>Район имени Лазо</w:t>
            </w:r>
          </w:p>
        </w:tc>
        <w:tc>
          <w:tcPr>
            <w:tcW w:w="1275"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67</w:t>
            </w:r>
          </w:p>
        </w:tc>
        <w:tc>
          <w:tcPr>
            <w:tcW w:w="1701" w:type="dxa"/>
            <w:vAlign w:val="center"/>
          </w:tcPr>
          <w:p w:rsidR="00D47E2B" w:rsidRDefault="00D47E2B" w:rsidP="00C10481">
            <w:pPr>
              <w:jc w:val="center"/>
              <w:rPr>
                <w:rFonts w:ascii="Cambria" w:hAnsi="Cambria" w:cs="Calibri"/>
                <w:i/>
                <w:iCs/>
                <w:color w:val="000000"/>
                <w:sz w:val="22"/>
              </w:rPr>
            </w:pPr>
            <w:r>
              <w:rPr>
                <w:rFonts w:ascii="Cambria" w:hAnsi="Cambria" w:cs="Calibri"/>
                <w:i/>
                <w:iCs/>
                <w:color w:val="000000"/>
                <w:sz w:val="22"/>
              </w:rPr>
              <w:t>42929</w:t>
            </w:r>
          </w:p>
        </w:tc>
        <w:tc>
          <w:tcPr>
            <w:tcW w:w="1701" w:type="dxa"/>
            <w:vAlign w:val="center"/>
          </w:tcPr>
          <w:p w:rsidR="00D47E2B" w:rsidRPr="00965471" w:rsidRDefault="00D47E2B" w:rsidP="00C10481">
            <w:pPr>
              <w:jc w:val="center"/>
              <w:rPr>
                <w:rFonts w:ascii="Cambria" w:hAnsi="Cambria" w:cs="Calibri"/>
                <w:iCs/>
                <w:color w:val="000000"/>
                <w:sz w:val="22"/>
              </w:rPr>
            </w:pPr>
            <w:r>
              <w:rPr>
                <w:rFonts w:ascii="Cambria" w:hAnsi="Cambria" w:cs="Calibri"/>
                <w:iCs/>
                <w:color w:val="000000"/>
                <w:sz w:val="22"/>
              </w:rPr>
              <w:t>1,6</w:t>
            </w:r>
          </w:p>
        </w:tc>
      </w:tr>
      <w:tr w:rsidR="00D47E2B" w:rsidRPr="00A31DF8" w:rsidTr="00C10481">
        <w:trPr>
          <w:trHeight w:val="454"/>
        </w:trPr>
        <w:tc>
          <w:tcPr>
            <w:tcW w:w="5102" w:type="dxa"/>
            <w:vAlign w:val="center"/>
            <w:hideMark/>
          </w:tcPr>
          <w:p w:rsidR="00D47E2B" w:rsidRPr="00A31DF8" w:rsidRDefault="00D47E2B" w:rsidP="00C10481">
            <w:pPr>
              <w:rPr>
                <w:b/>
                <w:sz w:val="22"/>
              </w:rPr>
            </w:pPr>
            <w:r w:rsidRPr="00A31DF8">
              <w:rPr>
                <w:sz w:val="22"/>
              </w:rPr>
              <w:t>Район имени Полины Осипенко</w:t>
            </w:r>
          </w:p>
        </w:tc>
        <w:tc>
          <w:tcPr>
            <w:tcW w:w="1275"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8</w:t>
            </w:r>
          </w:p>
        </w:tc>
        <w:tc>
          <w:tcPr>
            <w:tcW w:w="1701" w:type="dxa"/>
            <w:vAlign w:val="center"/>
          </w:tcPr>
          <w:p w:rsidR="00D47E2B" w:rsidRDefault="00D47E2B" w:rsidP="00C10481">
            <w:pPr>
              <w:jc w:val="center"/>
              <w:rPr>
                <w:rFonts w:ascii="Cambria" w:hAnsi="Cambria" w:cs="Calibri"/>
                <w:i/>
                <w:iCs/>
                <w:color w:val="000000"/>
                <w:sz w:val="22"/>
              </w:rPr>
            </w:pPr>
            <w:r>
              <w:rPr>
                <w:rFonts w:ascii="Cambria" w:hAnsi="Cambria" w:cs="Calibri"/>
                <w:i/>
                <w:iCs/>
                <w:color w:val="000000"/>
                <w:sz w:val="22"/>
              </w:rPr>
              <w:t>4682</w:t>
            </w:r>
          </w:p>
        </w:tc>
        <w:tc>
          <w:tcPr>
            <w:tcW w:w="1701" w:type="dxa"/>
            <w:vAlign w:val="center"/>
          </w:tcPr>
          <w:p w:rsidR="00D47E2B" w:rsidRPr="00965471" w:rsidRDefault="00D47E2B" w:rsidP="00C10481">
            <w:pPr>
              <w:jc w:val="center"/>
              <w:rPr>
                <w:rFonts w:ascii="Cambria" w:hAnsi="Cambria" w:cs="Calibri"/>
                <w:iCs/>
                <w:color w:val="000000"/>
                <w:sz w:val="22"/>
              </w:rPr>
            </w:pPr>
            <w:r>
              <w:rPr>
                <w:rFonts w:ascii="Cambria" w:hAnsi="Cambria" w:cs="Calibri"/>
                <w:iCs/>
                <w:color w:val="000000"/>
                <w:sz w:val="22"/>
              </w:rPr>
              <w:t>1,7</w:t>
            </w:r>
          </w:p>
        </w:tc>
      </w:tr>
      <w:tr w:rsidR="00D47E2B" w:rsidRPr="00A31DF8" w:rsidTr="00C10481">
        <w:trPr>
          <w:trHeight w:val="454"/>
        </w:trPr>
        <w:tc>
          <w:tcPr>
            <w:tcW w:w="5102" w:type="dxa"/>
            <w:vAlign w:val="center"/>
            <w:hideMark/>
          </w:tcPr>
          <w:p w:rsidR="00D47E2B" w:rsidRPr="00A31DF8" w:rsidRDefault="00D47E2B" w:rsidP="00C10481">
            <w:pPr>
              <w:rPr>
                <w:b/>
                <w:sz w:val="22"/>
              </w:rPr>
            </w:pPr>
            <w:r w:rsidRPr="00A31DF8">
              <w:rPr>
                <w:sz w:val="22"/>
              </w:rPr>
              <w:lastRenderedPageBreak/>
              <w:t>Советско-Гаванский муниципальный район</w:t>
            </w:r>
          </w:p>
        </w:tc>
        <w:tc>
          <w:tcPr>
            <w:tcW w:w="1275"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66</w:t>
            </w:r>
          </w:p>
        </w:tc>
        <w:tc>
          <w:tcPr>
            <w:tcW w:w="1701" w:type="dxa"/>
            <w:vAlign w:val="center"/>
          </w:tcPr>
          <w:p w:rsidR="00D47E2B" w:rsidRDefault="00D47E2B" w:rsidP="00C10481">
            <w:pPr>
              <w:jc w:val="center"/>
              <w:rPr>
                <w:rFonts w:ascii="Cambria" w:hAnsi="Cambria" w:cs="Calibri"/>
                <w:i/>
                <w:iCs/>
                <w:color w:val="000000"/>
                <w:sz w:val="22"/>
              </w:rPr>
            </w:pPr>
            <w:r>
              <w:rPr>
                <w:rFonts w:ascii="Cambria" w:hAnsi="Cambria" w:cs="Calibri"/>
                <w:i/>
                <w:iCs/>
                <w:color w:val="000000"/>
                <w:sz w:val="22"/>
              </w:rPr>
              <w:t>40831</w:t>
            </w:r>
          </w:p>
        </w:tc>
        <w:tc>
          <w:tcPr>
            <w:tcW w:w="1701" w:type="dxa"/>
            <w:vAlign w:val="center"/>
          </w:tcPr>
          <w:p w:rsidR="00D47E2B" w:rsidRPr="00965471" w:rsidRDefault="00D47E2B" w:rsidP="00C10481">
            <w:pPr>
              <w:jc w:val="center"/>
              <w:rPr>
                <w:rFonts w:ascii="Cambria" w:hAnsi="Cambria" w:cs="Calibri"/>
                <w:iCs/>
                <w:color w:val="000000"/>
                <w:sz w:val="22"/>
              </w:rPr>
            </w:pPr>
            <w:r>
              <w:rPr>
                <w:rFonts w:ascii="Cambria" w:hAnsi="Cambria" w:cs="Calibri"/>
                <w:iCs/>
                <w:color w:val="000000"/>
                <w:sz w:val="22"/>
              </w:rPr>
              <w:t>1,6</w:t>
            </w:r>
          </w:p>
        </w:tc>
      </w:tr>
      <w:tr w:rsidR="00D47E2B" w:rsidRPr="00A31DF8" w:rsidTr="00C10481">
        <w:trPr>
          <w:trHeight w:val="454"/>
        </w:trPr>
        <w:tc>
          <w:tcPr>
            <w:tcW w:w="5102" w:type="dxa"/>
            <w:vAlign w:val="center"/>
            <w:hideMark/>
          </w:tcPr>
          <w:p w:rsidR="00D47E2B" w:rsidRPr="00A31DF8" w:rsidRDefault="00D47E2B" w:rsidP="00C10481">
            <w:pPr>
              <w:rPr>
                <w:b/>
                <w:sz w:val="22"/>
              </w:rPr>
            </w:pPr>
            <w:r w:rsidRPr="00A31DF8">
              <w:rPr>
                <w:sz w:val="22"/>
              </w:rPr>
              <w:t>Солнечный муниципальный район</w:t>
            </w:r>
          </w:p>
        </w:tc>
        <w:tc>
          <w:tcPr>
            <w:tcW w:w="1275"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24</w:t>
            </w:r>
          </w:p>
        </w:tc>
        <w:tc>
          <w:tcPr>
            <w:tcW w:w="1701" w:type="dxa"/>
            <w:vAlign w:val="center"/>
          </w:tcPr>
          <w:p w:rsidR="00D47E2B" w:rsidRDefault="00D47E2B" w:rsidP="00C10481">
            <w:pPr>
              <w:jc w:val="center"/>
              <w:rPr>
                <w:rFonts w:ascii="Cambria" w:hAnsi="Cambria" w:cs="Calibri"/>
                <w:i/>
                <w:iCs/>
                <w:color w:val="000000"/>
                <w:sz w:val="22"/>
              </w:rPr>
            </w:pPr>
            <w:r>
              <w:rPr>
                <w:rFonts w:ascii="Cambria" w:hAnsi="Cambria" w:cs="Calibri"/>
                <w:i/>
                <w:iCs/>
                <w:color w:val="000000"/>
                <w:sz w:val="22"/>
              </w:rPr>
              <w:t>31238</w:t>
            </w:r>
          </w:p>
        </w:tc>
        <w:tc>
          <w:tcPr>
            <w:tcW w:w="1701" w:type="dxa"/>
            <w:vAlign w:val="center"/>
          </w:tcPr>
          <w:p w:rsidR="00D47E2B" w:rsidRPr="00965471" w:rsidRDefault="00D47E2B" w:rsidP="00C10481">
            <w:pPr>
              <w:jc w:val="center"/>
              <w:rPr>
                <w:rFonts w:ascii="Cambria" w:hAnsi="Cambria" w:cs="Calibri"/>
                <w:iCs/>
                <w:color w:val="000000"/>
                <w:sz w:val="22"/>
              </w:rPr>
            </w:pPr>
            <w:r>
              <w:rPr>
                <w:rFonts w:ascii="Cambria" w:hAnsi="Cambria" w:cs="Calibri"/>
                <w:iCs/>
                <w:color w:val="000000"/>
                <w:sz w:val="22"/>
              </w:rPr>
              <w:t>0,8</w:t>
            </w:r>
          </w:p>
        </w:tc>
      </w:tr>
      <w:tr w:rsidR="00D47E2B" w:rsidRPr="00A31DF8" w:rsidTr="00C10481">
        <w:trPr>
          <w:trHeight w:val="454"/>
        </w:trPr>
        <w:tc>
          <w:tcPr>
            <w:tcW w:w="5102" w:type="dxa"/>
            <w:vAlign w:val="center"/>
            <w:hideMark/>
          </w:tcPr>
          <w:p w:rsidR="00D47E2B" w:rsidRPr="00A31DF8" w:rsidRDefault="00D47E2B" w:rsidP="00C10481">
            <w:pPr>
              <w:rPr>
                <w:b/>
                <w:sz w:val="22"/>
              </w:rPr>
            </w:pPr>
            <w:r w:rsidRPr="00A31DF8">
              <w:rPr>
                <w:sz w:val="22"/>
              </w:rPr>
              <w:t>Тугуро-Чумиканский муниципальный район</w:t>
            </w:r>
          </w:p>
        </w:tc>
        <w:tc>
          <w:tcPr>
            <w:tcW w:w="1275"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2</w:t>
            </w:r>
          </w:p>
        </w:tc>
        <w:tc>
          <w:tcPr>
            <w:tcW w:w="1701" w:type="dxa"/>
            <w:vAlign w:val="center"/>
          </w:tcPr>
          <w:p w:rsidR="00D47E2B" w:rsidRDefault="00D47E2B" w:rsidP="00C10481">
            <w:pPr>
              <w:jc w:val="center"/>
              <w:rPr>
                <w:rFonts w:ascii="Cambria" w:hAnsi="Cambria" w:cs="Calibri"/>
                <w:i/>
                <w:iCs/>
                <w:color w:val="000000"/>
                <w:sz w:val="22"/>
              </w:rPr>
            </w:pPr>
            <w:r w:rsidRPr="00DA1CF1">
              <w:rPr>
                <w:rFonts w:ascii="Cambria" w:hAnsi="Cambria" w:cs="Calibri"/>
                <w:i/>
                <w:iCs/>
                <w:color w:val="000000"/>
                <w:sz w:val="22"/>
              </w:rPr>
              <w:t>2029</w:t>
            </w:r>
          </w:p>
        </w:tc>
        <w:tc>
          <w:tcPr>
            <w:tcW w:w="1701" w:type="dxa"/>
            <w:vAlign w:val="center"/>
          </w:tcPr>
          <w:p w:rsidR="00D47E2B" w:rsidRPr="00965471" w:rsidRDefault="00D47E2B" w:rsidP="00C10481">
            <w:pPr>
              <w:jc w:val="center"/>
              <w:rPr>
                <w:rFonts w:ascii="Cambria" w:hAnsi="Cambria" w:cs="Calibri"/>
                <w:iCs/>
                <w:color w:val="000000"/>
                <w:sz w:val="22"/>
              </w:rPr>
            </w:pPr>
            <w:r>
              <w:rPr>
                <w:rFonts w:ascii="Cambria" w:hAnsi="Cambria" w:cs="Calibri"/>
                <w:iCs/>
                <w:color w:val="000000"/>
                <w:sz w:val="22"/>
              </w:rPr>
              <w:t>1,0</w:t>
            </w:r>
          </w:p>
        </w:tc>
      </w:tr>
      <w:tr w:rsidR="00D47E2B" w:rsidRPr="00A31DF8" w:rsidTr="00C10481">
        <w:trPr>
          <w:trHeight w:val="454"/>
        </w:trPr>
        <w:tc>
          <w:tcPr>
            <w:tcW w:w="5102" w:type="dxa"/>
            <w:vAlign w:val="center"/>
            <w:hideMark/>
          </w:tcPr>
          <w:p w:rsidR="00D47E2B" w:rsidRPr="00A31DF8" w:rsidRDefault="00D47E2B" w:rsidP="00C10481">
            <w:pPr>
              <w:rPr>
                <w:b/>
                <w:sz w:val="22"/>
              </w:rPr>
            </w:pPr>
            <w:r w:rsidRPr="00A31DF8">
              <w:rPr>
                <w:sz w:val="22"/>
              </w:rPr>
              <w:t>Ульчский муниципальный район</w:t>
            </w:r>
          </w:p>
        </w:tc>
        <w:tc>
          <w:tcPr>
            <w:tcW w:w="1275"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33</w:t>
            </w:r>
          </w:p>
        </w:tc>
        <w:tc>
          <w:tcPr>
            <w:tcW w:w="1701" w:type="dxa"/>
            <w:vAlign w:val="center"/>
          </w:tcPr>
          <w:p w:rsidR="00D47E2B" w:rsidRDefault="00D47E2B" w:rsidP="00C10481">
            <w:pPr>
              <w:jc w:val="center"/>
              <w:rPr>
                <w:rFonts w:ascii="Cambria" w:hAnsi="Cambria" w:cs="Calibri"/>
                <w:i/>
                <w:iCs/>
                <w:color w:val="000000"/>
                <w:sz w:val="22"/>
              </w:rPr>
            </w:pPr>
            <w:r w:rsidRPr="00DA1CF1">
              <w:rPr>
                <w:rFonts w:ascii="Cambria" w:hAnsi="Cambria" w:cs="Calibri"/>
                <w:i/>
                <w:iCs/>
                <w:color w:val="000000"/>
                <w:sz w:val="22"/>
              </w:rPr>
              <w:t>16583</w:t>
            </w:r>
          </w:p>
        </w:tc>
        <w:tc>
          <w:tcPr>
            <w:tcW w:w="1701" w:type="dxa"/>
            <w:vAlign w:val="center"/>
          </w:tcPr>
          <w:p w:rsidR="00D47E2B" w:rsidRPr="00965471" w:rsidRDefault="00D47E2B" w:rsidP="00C10481">
            <w:pPr>
              <w:jc w:val="center"/>
              <w:rPr>
                <w:rFonts w:ascii="Cambria" w:hAnsi="Cambria" w:cs="Calibri"/>
                <w:iCs/>
                <w:color w:val="000000"/>
                <w:sz w:val="22"/>
              </w:rPr>
            </w:pPr>
            <w:r>
              <w:rPr>
                <w:rFonts w:ascii="Cambria" w:hAnsi="Cambria" w:cs="Calibri"/>
                <w:iCs/>
                <w:color w:val="000000"/>
                <w:sz w:val="22"/>
              </w:rPr>
              <w:t>0,2</w:t>
            </w:r>
          </w:p>
        </w:tc>
      </w:tr>
      <w:tr w:rsidR="00D47E2B" w:rsidRPr="00A31DF8" w:rsidTr="00C10481">
        <w:trPr>
          <w:trHeight w:val="454"/>
        </w:trPr>
        <w:tc>
          <w:tcPr>
            <w:tcW w:w="5102" w:type="dxa"/>
            <w:vAlign w:val="center"/>
            <w:hideMark/>
          </w:tcPr>
          <w:p w:rsidR="00D47E2B" w:rsidRPr="00A31DF8" w:rsidRDefault="00D47E2B" w:rsidP="00C10481">
            <w:pPr>
              <w:rPr>
                <w:b/>
                <w:sz w:val="22"/>
              </w:rPr>
            </w:pPr>
            <w:r w:rsidRPr="00A31DF8">
              <w:rPr>
                <w:sz w:val="22"/>
              </w:rPr>
              <w:t>Хабаровский муниципальный район</w:t>
            </w:r>
          </w:p>
        </w:tc>
        <w:tc>
          <w:tcPr>
            <w:tcW w:w="1275" w:type="dxa"/>
            <w:vAlign w:val="center"/>
          </w:tcPr>
          <w:p w:rsidR="00D47E2B" w:rsidRPr="007F280E" w:rsidRDefault="00D47E2B" w:rsidP="00C10481">
            <w:pPr>
              <w:jc w:val="center"/>
              <w:rPr>
                <w:rFonts w:ascii="Calibri" w:hAnsi="Calibri" w:cs="Calibri"/>
                <w:b/>
                <w:bCs/>
                <w:iCs/>
                <w:color w:val="000000"/>
                <w:sz w:val="22"/>
              </w:rPr>
            </w:pPr>
            <w:r w:rsidRPr="007F280E">
              <w:rPr>
                <w:rFonts w:ascii="Calibri" w:hAnsi="Calibri" w:cs="Calibri"/>
                <w:b/>
                <w:bCs/>
                <w:iCs/>
                <w:color w:val="000000"/>
                <w:sz w:val="22"/>
              </w:rPr>
              <w:t>308</w:t>
            </w:r>
          </w:p>
        </w:tc>
        <w:tc>
          <w:tcPr>
            <w:tcW w:w="1701" w:type="dxa"/>
            <w:vAlign w:val="center"/>
          </w:tcPr>
          <w:p w:rsidR="00D47E2B" w:rsidRDefault="00D47E2B" w:rsidP="00C10481">
            <w:pPr>
              <w:jc w:val="center"/>
              <w:rPr>
                <w:rFonts w:ascii="Cambria" w:hAnsi="Cambria" w:cs="Calibri"/>
                <w:i/>
                <w:iCs/>
                <w:color w:val="000000"/>
                <w:sz w:val="22"/>
              </w:rPr>
            </w:pPr>
            <w:r w:rsidRPr="00DA1CF1">
              <w:rPr>
                <w:rFonts w:ascii="Cambria" w:hAnsi="Cambria" w:cs="Calibri"/>
                <w:i/>
                <w:iCs/>
                <w:color w:val="000000"/>
                <w:sz w:val="22"/>
              </w:rPr>
              <w:t>89379 </w:t>
            </w:r>
            <w:r>
              <w:rPr>
                <w:rFonts w:ascii="Arial" w:hAnsi="Arial" w:cs="Arial"/>
                <w:b/>
                <w:bCs/>
                <w:i/>
                <w:iCs/>
                <w:color w:val="000000"/>
              </w:rPr>
              <w:t> </w:t>
            </w:r>
          </w:p>
        </w:tc>
        <w:tc>
          <w:tcPr>
            <w:tcW w:w="1701" w:type="dxa"/>
            <w:vAlign w:val="center"/>
          </w:tcPr>
          <w:p w:rsidR="00D47E2B" w:rsidRPr="00965471" w:rsidRDefault="00D47E2B" w:rsidP="00C10481">
            <w:pPr>
              <w:jc w:val="center"/>
              <w:rPr>
                <w:rFonts w:ascii="Cambria" w:hAnsi="Cambria" w:cs="Calibri"/>
                <w:iCs/>
                <w:color w:val="000000"/>
                <w:sz w:val="22"/>
              </w:rPr>
            </w:pPr>
            <w:r>
              <w:rPr>
                <w:rFonts w:ascii="Cambria" w:hAnsi="Cambria" w:cs="Calibri"/>
                <w:iCs/>
                <w:color w:val="000000"/>
                <w:sz w:val="22"/>
              </w:rPr>
              <w:t>3,4</w:t>
            </w:r>
          </w:p>
        </w:tc>
      </w:tr>
      <w:tr w:rsidR="00D47E2B" w:rsidRPr="00A31DF8" w:rsidTr="00C10481">
        <w:trPr>
          <w:trHeight w:val="454"/>
        </w:trPr>
        <w:tc>
          <w:tcPr>
            <w:tcW w:w="5102" w:type="dxa"/>
            <w:vAlign w:val="center"/>
          </w:tcPr>
          <w:p w:rsidR="00D47E2B" w:rsidRDefault="00D47E2B" w:rsidP="00C10481">
            <w:pPr>
              <w:rPr>
                <w:sz w:val="22"/>
              </w:rPr>
            </w:pPr>
            <w:r>
              <w:rPr>
                <w:sz w:val="22"/>
              </w:rPr>
              <w:t xml:space="preserve">Всего обращений </w:t>
            </w:r>
            <w:proofErr w:type="gramStart"/>
            <w:r>
              <w:rPr>
                <w:sz w:val="22"/>
              </w:rPr>
              <w:t>по</w:t>
            </w:r>
            <w:proofErr w:type="gramEnd"/>
          </w:p>
          <w:p w:rsidR="00D47E2B" w:rsidRPr="00A31DF8" w:rsidRDefault="00D47E2B" w:rsidP="00C10481">
            <w:pPr>
              <w:rPr>
                <w:sz w:val="22"/>
              </w:rPr>
            </w:pPr>
            <w:r>
              <w:rPr>
                <w:sz w:val="22"/>
              </w:rPr>
              <w:t>муниципальным образованиям</w:t>
            </w:r>
          </w:p>
        </w:tc>
        <w:tc>
          <w:tcPr>
            <w:tcW w:w="1275" w:type="dxa"/>
            <w:vAlign w:val="center"/>
          </w:tcPr>
          <w:p w:rsidR="00D47E2B" w:rsidRPr="007F280E" w:rsidRDefault="00D47E2B" w:rsidP="00C10481">
            <w:pPr>
              <w:jc w:val="center"/>
              <w:rPr>
                <w:rFonts w:ascii="Calibri" w:hAnsi="Calibri" w:cs="Calibri"/>
                <w:b/>
                <w:bCs/>
                <w:iCs/>
                <w:color w:val="000000"/>
                <w:sz w:val="22"/>
              </w:rPr>
            </w:pPr>
            <w:r>
              <w:rPr>
                <w:rFonts w:ascii="Calibri" w:hAnsi="Calibri" w:cs="Calibri"/>
                <w:b/>
                <w:bCs/>
                <w:iCs/>
                <w:color w:val="000000"/>
                <w:sz w:val="22"/>
              </w:rPr>
              <w:t>3036</w:t>
            </w:r>
          </w:p>
        </w:tc>
        <w:tc>
          <w:tcPr>
            <w:tcW w:w="1701" w:type="dxa"/>
            <w:vAlign w:val="center"/>
          </w:tcPr>
          <w:p w:rsidR="00D47E2B" w:rsidRPr="00DA1CF1" w:rsidRDefault="00D47E2B" w:rsidP="00C10481">
            <w:pPr>
              <w:jc w:val="center"/>
              <w:rPr>
                <w:rFonts w:ascii="Cambria" w:hAnsi="Cambria" w:cs="Calibri"/>
                <w:i/>
                <w:iCs/>
                <w:color w:val="000000"/>
                <w:sz w:val="22"/>
              </w:rPr>
            </w:pPr>
            <w:r w:rsidRPr="00611612">
              <w:rPr>
                <w:rFonts w:ascii="Cambria" w:hAnsi="Cambria" w:cs="Calibri"/>
                <w:i/>
                <w:iCs/>
                <w:color w:val="000000"/>
                <w:sz w:val="22"/>
              </w:rPr>
              <w:t>1338305</w:t>
            </w:r>
          </w:p>
        </w:tc>
        <w:tc>
          <w:tcPr>
            <w:tcW w:w="1701" w:type="dxa"/>
            <w:vAlign w:val="center"/>
          </w:tcPr>
          <w:p w:rsidR="00D47E2B" w:rsidRDefault="00D47E2B" w:rsidP="00C10481">
            <w:pPr>
              <w:jc w:val="center"/>
              <w:rPr>
                <w:rFonts w:ascii="Cambria" w:hAnsi="Cambria" w:cs="Calibri"/>
                <w:iCs/>
                <w:color w:val="000000"/>
                <w:sz w:val="22"/>
              </w:rPr>
            </w:pPr>
            <w:r>
              <w:rPr>
                <w:rFonts w:ascii="Cambria" w:hAnsi="Cambria" w:cs="Calibri"/>
                <w:iCs/>
                <w:color w:val="000000"/>
                <w:sz w:val="22"/>
              </w:rPr>
              <w:t>2,3</w:t>
            </w:r>
          </w:p>
        </w:tc>
      </w:tr>
    </w:tbl>
    <w:p w:rsidR="00D47E2B" w:rsidRDefault="00D47E2B" w:rsidP="00D47E2B">
      <w:pPr>
        <w:pStyle w:val="ConsPlusNormal"/>
        <w:spacing w:line="276" w:lineRule="auto"/>
        <w:ind w:firstLine="709"/>
        <w:rPr>
          <w:rFonts w:ascii="Times New Roman" w:hAnsi="Times New Roman" w:cs="Times New Roman"/>
          <w:color w:val="000000" w:themeColor="text1"/>
          <w:sz w:val="28"/>
          <w:szCs w:val="28"/>
          <w:shd w:val="clear" w:color="auto" w:fill="FFFFFF"/>
        </w:rPr>
      </w:pPr>
    </w:p>
    <w:p w:rsidR="00D47E2B" w:rsidRPr="00F01AF2" w:rsidRDefault="00D47E2B" w:rsidP="00A77319">
      <w:pPr>
        <w:pStyle w:val="ConsPlusNormal"/>
        <w:ind w:firstLine="709"/>
        <w:rPr>
          <w:rFonts w:ascii="Times New Roman" w:hAnsi="Times New Roman" w:cs="Times New Roman"/>
          <w:color w:val="000000" w:themeColor="text1"/>
          <w:sz w:val="28"/>
          <w:szCs w:val="28"/>
          <w:shd w:val="clear" w:color="auto" w:fill="FFFFFF"/>
        </w:rPr>
      </w:pPr>
      <w:r w:rsidRPr="000F1BB8">
        <w:rPr>
          <w:rFonts w:ascii="Times New Roman" w:hAnsi="Times New Roman" w:cs="Times New Roman"/>
          <w:color w:val="000000" w:themeColor="text1"/>
          <w:sz w:val="28"/>
          <w:szCs w:val="28"/>
          <w:shd w:val="clear" w:color="auto" w:fill="FFFFFF"/>
        </w:rPr>
        <w:t xml:space="preserve">В </w:t>
      </w:r>
      <w:r>
        <w:rPr>
          <w:rFonts w:ascii="Times New Roman" w:hAnsi="Times New Roman" w:cs="Times New Roman"/>
          <w:color w:val="000000" w:themeColor="text1"/>
          <w:sz w:val="28"/>
          <w:szCs w:val="28"/>
          <w:shd w:val="clear" w:color="auto" w:fill="FFFFFF"/>
        </w:rPr>
        <w:t xml:space="preserve">2015 </w:t>
      </w:r>
      <w:r w:rsidRPr="000F1BB8">
        <w:rPr>
          <w:rFonts w:ascii="Times New Roman" w:hAnsi="Times New Roman" w:cs="Times New Roman"/>
          <w:color w:val="000000" w:themeColor="text1"/>
          <w:sz w:val="28"/>
          <w:szCs w:val="28"/>
          <w:shd w:val="clear" w:color="auto" w:fill="FFFFFF"/>
        </w:rPr>
        <w:t xml:space="preserve">году на 1 тысячу человек населения </w:t>
      </w:r>
      <w:r>
        <w:rPr>
          <w:rFonts w:ascii="Times New Roman" w:hAnsi="Times New Roman" w:cs="Times New Roman"/>
          <w:color w:val="000000" w:themeColor="text1"/>
          <w:sz w:val="28"/>
          <w:szCs w:val="28"/>
          <w:shd w:val="clear" w:color="auto" w:fill="FFFFFF"/>
        </w:rPr>
        <w:t xml:space="preserve">Хабаровского края </w:t>
      </w:r>
      <w:r w:rsidRPr="000F1BB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в среднем </w:t>
      </w:r>
      <w:r w:rsidRPr="000F1BB8">
        <w:rPr>
          <w:rFonts w:ascii="Times New Roman" w:hAnsi="Times New Roman" w:cs="Times New Roman"/>
          <w:color w:val="000000" w:themeColor="text1"/>
          <w:sz w:val="28"/>
          <w:szCs w:val="28"/>
          <w:shd w:val="clear" w:color="auto" w:fill="FFFFFF"/>
        </w:rPr>
        <w:t xml:space="preserve">приходилось </w:t>
      </w:r>
      <w:r>
        <w:rPr>
          <w:rFonts w:ascii="Times New Roman" w:hAnsi="Times New Roman" w:cs="Times New Roman"/>
          <w:color w:val="000000" w:themeColor="text1"/>
          <w:sz w:val="28"/>
          <w:szCs w:val="28"/>
          <w:shd w:val="clear" w:color="auto" w:fill="FFFFFF"/>
        </w:rPr>
        <w:t>2,3</w:t>
      </w:r>
      <w:r w:rsidRPr="000F1BB8">
        <w:rPr>
          <w:rFonts w:ascii="Times New Roman" w:hAnsi="Times New Roman" w:cs="Times New Roman"/>
          <w:color w:val="000000" w:themeColor="text1"/>
          <w:sz w:val="28"/>
          <w:szCs w:val="28"/>
          <w:shd w:val="clear" w:color="auto" w:fill="FFFFFF"/>
        </w:rPr>
        <w:t xml:space="preserve"> обращения</w:t>
      </w:r>
      <w:r>
        <w:rPr>
          <w:rFonts w:ascii="Times New Roman" w:hAnsi="Times New Roman" w:cs="Times New Roman"/>
          <w:color w:val="000000" w:themeColor="text1"/>
          <w:sz w:val="28"/>
          <w:szCs w:val="28"/>
          <w:shd w:val="clear" w:color="auto" w:fill="FFFFFF"/>
        </w:rPr>
        <w:t>,</w:t>
      </w:r>
      <w:r w:rsidRPr="00F01AF2">
        <w:rPr>
          <w:rFonts w:ascii="Times New Roman" w:hAnsi="Times New Roman" w:cs="Times New Roman"/>
          <w:color w:val="000000" w:themeColor="text1"/>
          <w:sz w:val="28"/>
          <w:szCs w:val="28"/>
          <w:shd w:val="clear" w:color="auto" w:fill="FFFFFF"/>
        </w:rPr>
        <w:t xml:space="preserve"> что соответствует показателю 201</w:t>
      </w:r>
      <w:r>
        <w:rPr>
          <w:rFonts w:ascii="Times New Roman" w:hAnsi="Times New Roman" w:cs="Times New Roman"/>
          <w:color w:val="000000" w:themeColor="text1"/>
          <w:sz w:val="28"/>
          <w:szCs w:val="28"/>
          <w:shd w:val="clear" w:color="auto" w:fill="FFFFFF"/>
        </w:rPr>
        <w:t>4</w:t>
      </w:r>
      <w:r w:rsidRPr="00F01AF2">
        <w:rPr>
          <w:rFonts w:ascii="Times New Roman" w:hAnsi="Times New Roman" w:cs="Times New Roman"/>
          <w:color w:val="000000" w:themeColor="text1"/>
          <w:sz w:val="28"/>
          <w:szCs w:val="28"/>
          <w:shd w:val="clear" w:color="auto" w:fill="FFFFFF"/>
        </w:rPr>
        <w:t xml:space="preserve"> года</w:t>
      </w:r>
      <w:r>
        <w:rPr>
          <w:rStyle w:val="af9"/>
          <w:rFonts w:ascii="Times New Roman" w:hAnsi="Times New Roman" w:cs="Times New Roman"/>
          <w:color w:val="000000" w:themeColor="text1"/>
          <w:sz w:val="28"/>
          <w:szCs w:val="28"/>
          <w:shd w:val="clear" w:color="auto" w:fill="FFFFFF"/>
        </w:rPr>
        <w:footnoteReference w:id="2"/>
      </w:r>
      <w:r>
        <w:rPr>
          <w:rFonts w:ascii="Times New Roman" w:hAnsi="Times New Roman" w:cs="Times New Roman"/>
          <w:color w:val="000000" w:themeColor="text1"/>
          <w:sz w:val="28"/>
          <w:szCs w:val="28"/>
          <w:shd w:val="clear" w:color="auto" w:fill="FFFFFF"/>
        </w:rPr>
        <w:t>.</w:t>
      </w:r>
      <w:r w:rsidRPr="000F1BB8">
        <w:rPr>
          <w:rFonts w:ascii="Times New Roman" w:hAnsi="Times New Roman" w:cs="Times New Roman"/>
          <w:color w:val="000000" w:themeColor="text1"/>
          <w:sz w:val="28"/>
          <w:szCs w:val="28"/>
          <w:shd w:val="clear" w:color="auto" w:fill="FFFFFF"/>
        </w:rPr>
        <w:t xml:space="preserve"> </w:t>
      </w:r>
    </w:p>
    <w:p w:rsidR="00D47E2B" w:rsidRDefault="00D47E2B" w:rsidP="00A77319">
      <w:pPr>
        <w:ind w:firstLine="709"/>
        <w:rPr>
          <w:b/>
        </w:rPr>
      </w:pPr>
      <w:r>
        <w:t>Кроме</w:t>
      </w:r>
      <w:r w:rsidRPr="0070326D">
        <w:t xml:space="preserve"> граждан, проживающих на территории Хабаровского края, в </w:t>
      </w:r>
      <w:r>
        <w:t xml:space="preserve">                    </w:t>
      </w:r>
      <w:r w:rsidRPr="0070326D">
        <w:t>201</w:t>
      </w:r>
      <w:r>
        <w:t>5</w:t>
      </w:r>
      <w:r w:rsidRPr="0070326D">
        <w:t xml:space="preserve"> году к Уполномоченному поступали обращения </w:t>
      </w:r>
      <w:r>
        <w:t xml:space="preserve">жителей </w:t>
      </w:r>
      <w:r w:rsidRPr="0070326D">
        <w:t>других субъектов Российской Федерации</w:t>
      </w:r>
      <w:r>
        <w:t xml:space="preserve"> и стран</w:t>
      </w:r>
      <w:r w:rsidRPr="0070326D">
        <w:t xml:space="preserve">. </w:t>
      </w:r>
      <w:r>
        <w:t xml:space="preserve">Всего в отчетном периоде Уполномоченному </w:t>
      </w:r>
      <w:r w:rsidRPr="00431E20">
        <w:t xml:space="preserve">поступило </w:t>
      </w:r>
      <w:r>
        <w:t>158 обращений указанной категории, что составляет 4,9% от общего количества поступивших обращений. Для сравнения в 2014 году процент обращений данной категории составил 4,1.</w:t>
      </w:r>
    </w:p>
    <w:p w:rsidR="00D47E2B" w:rsidRDefault="00D47E2B" w:rsidP="00D47E2B">
      <w:pPr>
        <w:jc w:val="center"/>
        <w:rPr>
          <w:b/>
        </w:rPr>
      </w:pPr>
    </w:p>
    <w:p w:rsidR="00D47E2B" w:rsidRPr="00C24F95" w:rsidRDefault="00D47E2B" w:rsidP="00D47E2B">
      <w:pPr>
        <w:spacing w:line="360" w:lineRule="auto"/>
        <w:ind w:firstLine="709"/>
        <w:jc w:val="right"/>
        <w:rPr>
          <w:sz w:val="20"/>
          <w:szCs w:val="20"/>
        </w:rPr>
      </w:pPr>
      <w:r w:rsidRPr="00C24F95">
        <w:rPr>
          <w:sz w:val="20"/>
          <w:szCs w:val="20"/>
        </w:rPr>
        <w:t>Таблица №</w:t>
      </w:r>
      <w:r>
        <w:rPr>
          <w:sz w:val="20"/>
          <w:szCs w:val="20"/>
        </w:rPr>
        <w:t xml:space="preserve"> </w:t>
      </w:r>
      <w:r w:rsidR="00C87A9E">
        <w:rPr>
          <w:sz w:val="20"/>
          <w:szCs w:val="20"/>
        </w:rPr>
        <w:t>30</w:t>
      </w:r>
    </w:p>
    <w:p w:rsidR="00D47E2B" w:rsidRDefault="00D47E2B" w:rsidP="00D47E2B">
      <w:pPr>
        <w:spacing w:line="240" w:lineRule="exact"/>
        <w:jc w:val="center"/>
        <w:rPr>
          <w:b/>
        </w:rPr>
      </w:pPr>
      <w:r w:rsidRPr="0099400B">
        <w:rPr>
          <w:b/>
        </w:rPr>
        <w:t>Количество обращений, поступивших в</w:t>
      </w:r>
      <w:r>
        <w:rPr>
          <w:b/>
          <w:lang w:val="en-US"/>
        </w:rPr>
        <w:t xml:space="preserve"> </w:t>
      </w:r>
      <w:r w:rsidRPr="0099400B">
        <w:rPr>
          <w:b/>
        </w:rPr>
        <w:t xml:space="preserve">письменной форме </w:t>
      </w:r>
    </w:p>
    <w:p w:rsidR="00D47E2B" w:rsidRDefault="00D47E2B" w:rsidP="00D47E2B">
      <w:pPr>
        <w:spacing w:line="240" w:lineRule="exact"/>
        <w:jc w:val="center"/>
        <w:rPr>
          <w:b/>
        </w:rPr>
      </w:pPr>
      <w:r w:rsidRPr="0099400B">
        <w:rPr>
          <w:b/>
        </w:rPr>
        <w:t>и в устной форме из</w:t>
      </w:r>
      <w:r>
        <w:rPr>
          <w:b/>
        </w:rPr>
        <w:t xml:space="preserve"> субъектов Российской Федерации и </w:t>
      </w:r>
    </w:p>
    <w:p w:rsidR="00D47E2B" w:rsidRPr="0099400B" w:rsidRDefault="00D47E2B" w:rsidP="00D47E2B">
      <w:pPr>
        <w:spacing w:line="240" w:lineRule="exact"/>
        <w:jc w:val="center"/>
        <w:rPr>
          <w:b/>
        </w:rPr>
      </w:pPr>
      <w:r w:rsidRPr="0099400B">
        <w:rPr>
          <w:b/>
        </w:rPr>
        <w:t xml:space="preserve">иностранных государств в </w:t>
      </w:r>
      <w:r>
        <w:rPr>
          <w:b/>
        </w:rPr>
        <w:t>2015 году</w:t>
      </w:r>
    </w:p>
    <w:p w:rsidR="00D47E2B" w:rsidRDefault="00D47E2B" w:rsidP="00D47E2B">
      <w:pPr>
        <w:spacing w:line="360" w:lineRule="auto"/>
        <w:rPr>
          <w:color w:val="000000" w:themeColor="text1"/>
          <w:shd w:val="clear" w:color="auto" w:fill="FFFFFF"/>
        </w:rPr>
      </w:pPr>
    </w:p>
    <w:tbl>
      <w:tblPr>
        <w:tblStyle w:val="af"/>
        <w:tblW w:w="0" w:type="auto"/>
        <w:tblLook w:val="04A0" w:firstRow="1" w:lastRow="0" w:firstColumn="1" w:lastColumn="0" w:noHBand="0" w:noVBand="1"/>
      </w:tblPr>
      <w:tblGrid>
        <w:gridCol w:w="5920"/>
        <w:gridCol w:w="3651"/>
      </w:tblGrid>
      <w:tr w:rsidR="00D47E2B" w:rsidRPr="006419F2" w:rsidTr="00D47E2B">
        <w:trPr>
          <w:trHeight w:val="798"/>
        </w:trPr>
        <w:tc>
          <w:tcPr>
            <w:tcW w:w="5920" w:type="dxa"/>
            <w:vAlign w:val="center"/>
          </w:tcPr>
          <w:p w:rsidR="00D47E2B" w:rsidRPr="006419F2" w:rsidRDefault="00D47E2B" w:rsidP="00C10481">
            <w:pPr>
              <w:rPr>
                <w:color w:val="000000" w:themeColor="text1"/>
                <w:sz w:val="24"/>
                <w:szCs w:val="24"/>
                <w:shd w:val="clear" w:color="auto" w:fill="FFFFFF"/>
              </w:rPr>
            </w:pPr>
            <w:r w:rsidRPr="006419F2">
              <w:rPr>
                <w:sz w:val="24"/>
                <w:szCs w:val="24"/>
              </w:rPr>
              <w:t>Количество обращений, поступивших в форме электронного документа и в письменной форме из субъектов Российской Федерации</w:t>
            </w:r>
          </w:p>
        </w:tc>
        <w:tc>
          <w:tcPr>
            <w:tcW w:w="3651" w:type="dxa"/>
            <w:vAlign w:val="center"/>
          </w:tcPr>
          <w:p w:rsidR="00D47E2B" w:rsidRPr="006419F2" w:rsidRDefault="00D47E2B" w:rsidP="00C10481">
            <w:pPr>
              <w:jc w:val="center"/>
              <w:rPr>
                <w:color w:val="000000" w:themeColor="text1"/>
                <w:sz w:val="24"/>
                <w:szCs w:val="24"/>
                <w:shd w:val="clear" w:color="auto" w:fill="FFFFFF"/>
              </w:rPr>
            </w:pPr>
            <w:r w:rsidRPr="006419F2">
              <w:rPr>
                <w:color w:val="000000" w:themeColor="text1"/>
                <w:sz w:val="24"/>
                <w:szCs w:val="24"/>
                <w:shd w:val="clear" w:color="auto" w:fill="FFFFFF"/>
              </w:rPr>
              <w:t>123 (77,8%)</w:t>
            </w:r>
          </w:p>
        </w:tc>
      </w:tr>
      <w:tr w:rsidR="00D47E2B" w:rsidRPr="006419F2" w:rsidTr="00D47E2B">
        <w:trPr>
          <w:trHeight w:val="811"/>
        </w:trPr>
        <w:tc>
          <w:tcPr>
            <w:tcW w:w="5920" w:type="dxa"/>
            <w:vAlign w:val="center"/>
          </w:tcPr>
          <w:p w:rsidR="00D47E2B" w:rsidRPr="006419F2" w:rsidRDefault="00D47E2B" w:rsidP="00C10481">
            <w:pPr>
              <w:rPr>
                <w:color w:val="000000" w:themeColor="text1"/>
                <w:sz w:val="24"/>
                <w:szCs w:val="24"/>
                <w:shd w:val="clear" w:color="auto" w:fill="FFFFFF"/>
              </w:rPr>
            </w:pPr>
            <w:r w:rsidRPr="006419F2">
              <w:rPr>
                <w:sz w:val="24"/>
                <w:szCs w:val="24"/>
              </w:rPr>
              <w:t>Количество обращений, поступивших в форме электронного документа и в письменной форме из стран СНГ</w:t>
            </w:r>
          </w:p>
        </w:tc>
        <w:tc>
          <w:tcPr>
            <w:tcW w:w="3651" w:type="dxa"/>
            <w:vAlign w:val="center"/>
          </w:tcPr>
          <w:p w:rsidR="00D47E2B" w:rsidRPr="006419F2" w:rsidRDefault="00D47E2B" w:rsidP="00C10481">
            <w:pPr>
              <w:jc w:val="center"/>
              <w:rPr>
                <w:color w:val="000000" w:themeColor="text1"/>
                <w:sz w:val="24"/>
                <w:szCs w:val="24"/>
                <w:shd w:val="clear" w:color="auto" w:fill="FFFFFF"/>
              </w:rPr>
            </w:pPr>
            <w:r w:rsidRPr="006419F2">
              <w:rPr>
                <w:color w:val="000000" w:themeColor="text1"/>
                <w:sz w:val="24"/>
                <w:szCs w:val="24"/>
                <w:shd w:val="clear" w:color="auto" w:fill="FFFFFF"/>
              </w:rPr>
              <w:t>2 (1,3%)</w:t>
            </w:r>
          </w:p>
        </w:tc>
      </w:tr>
      <w:tr w:rsidR="00D47E2B" w:rsidRPr="006419F2" w:rsidTr="00D47E2B">
        <w:trPr>
          <w:trHeight w:val="836"/>
        </w:trPr>
        <w:tc>
          <w:tcPr>
            <w:tcW w:w="5920" w:type="dxa"/>
            <w:vAlign w:val="center"/>
          </w:tcPr>
          <w:p w:rsidR="00D47E2B" w:rsidRPr="006419F2" w:rsidRDefault="00D47E2B" w:rsidP="00C10481">
            <w:pPr>
              <w:rPr>
                <w:sz w:val="24"/>
                <w:szCs w:val="24"/>
              </w:rPr>
            </w:pPr>
            <w:r w:rsidRPr="006419F2">
              <w:rPr>
                <w:sz w:val="24"/>
                <w:szCs w:val="24"/>
              </w:rPr>
              <w:t>Количество обращений граждан, в том числе иностранных, в устной форме, принятых на личном приёме</w:t>
            </w:r>
          </w:p>
        </w:tc>
        <w:tc>
          <w:tcPr>
            <w:tcW w:w="3651" w:type="dxa"/>
            <w:vAlign w:val="center"/>
          </w:tcPr>
          <w:p w:rsidR="00D47E2B" w:rsidRPr="006419F2" w:rsidRDefault="00D47E2B" w:rsidP="00C10481">
            <w:pPr>
              <w:jc w:val="center"/>
              <w:rPr>
                <w:color w:val="000000" w:themeColor="text1"/>
                <w:sz w:val="24"/>
                <w:szCs w:val="24"/>
                <w:shd w:val="clear" w:color="auto" w:fill="FFFFFF"/>
              </w:rPr>
            </w:pPr>
            <w:r w:rsidRPr="006419F2">
              <w:rPr>
                <w:color w:val="000000" w:themeColor="text1"/>
                <w:sz w:val="24"/>
                <w:szCs w:val="24"/>
                <w:shd w:val="clear" w:color="auto" w:fill="FFFFFF"/>
              </w:rPr>
              <w:t>33 (20,9%)</w:t>
            </w:r>
          </w:p>
        </w:tc>
      </w:tr>
      <w:tr w:rsidR="00D47E2B" w:rsidRPr="006419F2" w:rsidTr="00D47E2B">
        <w:trPr>
          <w:trHeight w:val="553"/>
        </w:trPr>
        <w:tc>
          <w:tcPr>
            <w:tcW w:w="5920" w:type="dxa"/>
            <w:vAlign w:val="center"/>
          </w:tcPr>
          <w:p w:rsidR="00D47E2B" w:rsidRPr="006419F2" w:rsidRDefault="00D47E2B" w:rsidP="00C10481">
            <w:pPr>
              <w:rPr>
                <w:color w:val="000000" w:themeColor="text1"/>
                <w:sz w:val="24"/>
                <w:szCs w:val="24"/>
                <w:shd w:val="clear" w:color="auto" w:fill="FFFFFF"/>
              </w:rPr>
            </w:pPr>
            <w:r w:rsidRPr="006419F2">
              <w:rPr>
                <w:sz w:val="24"/>
                <w:szCs w:val="24"/>
              </w:rPr>
              <w:t>Общее количество обращений, поступивших из субъектов Российской Федерации и  стран СНГ</w:t>
            </w:r>
          </w:p>
        </w:tc>
        <w:tc>
          <w:tcPr>
            <w:tcW w:w="3651" w:type="dxa"/>
            <w:vAlign w:val="center"/>
          </w:tcPr>
          <w:p w:rsidR="00D47E2B" w:rsidRPr="006419F2" w:rsidRDefault="00D47E2B" w:rsidP="00C10481">
            <w:pPr>
              <w:jc w:val="center"/>
              <w:rPr>
                <w:color w:val="000000" w:themeColor="text1"/>
                <w:sz w:val="24"/>
                <w:szCs w:val="24"/>
                <w:shd w:val="clear" w:color="auto" w:fill="FFFFFF"/>
              </w:rPr>
            </w:pPr>
            <w:r w:rsidRPr="006419F2">
              <w:rPr>
                <w:color w:val="000000" w:themeColor="text1"/>
                <w:sz w:val="24"/>
                <w:szCs w:val="24"/>
                <w:shd w:val="clear" w:color="auto" w:fill="FFFFFF"/>
              </w:rPr>
              <w:t>158 (100%)</w:t>
            </w:r>
          </w:p>
        </w:tc>
      </w:tr>
    </w:tbl>
    <w:p w:rsidR="00D47E2B" w:rsidRDefault="00D47E2B" w:rsidP="00D47E2B">
      <w:pPr>
        <w:spacing w:line="360" w:lineRule="auto"/>
        <w:rPr>
          <w:color w:val="000000" w:themeColor="text1"/>
          <w:shd w:val="clear" w:color="auto" w:fill="FFFFFF"/>
        </w:rPr>
      </w:pPr>
    </w:p>
    <w:p w:rsidR="00D47E2B" w:rsidRDefault="00D47E2B" w:rsidP="00A77319">
      <w:pPr>
        <w:ind w:firstLine="709"/>
        <w:rPr>
          <w:color w:val="000000" w:themeColor="text1"/>
          <w:shd w:val="clear" w:color="auto" w:fill="FFFFFF"/>
        </w:rPr>
      </w:pPr>
      <w:r w:rsidRPr="004A1ABA">
        <w:rPr>
          <w:color w:val="000000" w:themeColor="text1"/>
          <w:shd w:val="clear" w:color="auto" w:fill="FFFFFF"/>
        </w:rPr>
        <w:t>Анализ социального статуса заявителей указывает на то, что наиболее часто за помощью к Уполномоченному обращаются социально уязвленные категории граждан</w:t>
      </w:r>
      <w:r>
        <w:rPr>
          <w:color w:val="000000" w:themeColor="text1"/>
          <w:shd w:val="clear" w:color="auto" w:fill="FFFFFF"/>
        </w:rPr>
        <w:t>.</w:t>
      </w:r>
    </w:p>
    <w:p w:rsidR="00D47E2B" w:rsidRDefault="00D47E2B" w:rsidP="00A77319">
      <w:pPr>
        <w:pStyle w:val="ConsPlusNormal"/>
        <w:ind w:firstLine="709"/>
        <w:rPr>
          <w:rFonts w:ascii="Times New Roman" w:hAnsi="Times New Roman" w:cs="Times New Roman"/>
          <w:sz w:val="28"/>
          <w:szCs w:val="28"/>
        </w:rPr>
      </w:pPr>
      <w:r>
        <w:rPr>
          <w:rFonts w:ascii="Times New Roman" w:hAnsi="Times New Roman" w:cs="Times New Roman"/>
          <w:sz w:val="28"/>
          <w:szCs w:val="28"/>
        </w:rPr>
        <w:lastRenderedPageBreak/>
        <w:t>Так, в 2015 году от пенсионеров, ветеранов труда и ветеранов Великой Отечественной войны поступило 677 обращений или 45,1% от общего количества обращений поступивших Уполномоченному в устной форме  (в 2014 году – 38,6%), от неработающих граждан – 265 обращений или 17,7% (в 2014 году – 19,7%</w:t>
      </w:r>
      <w:r w:rsidRPr="005168EC">
        <w:rPr>
          <w:rFonts w:ascii="Times New Roman" w:hAnsi="Times New Roman" w:cs="Times New Roman"/>
          <w:sz w:val="28"/>
          <w:szCs w:val="28"/>
        </w:rPr>
        <w:t>).</w:t>
      </w:r>
      <w:r>
        <w:rPr>
          <w:rFonts w:ascii="Times New Roman" w:hAnsi="Times New Roman" w:cs="Times New Roman"/>
          <w:sz w:val="28"/>
          <w:szCs w:val="28"/>
        </w:rPr>
        <w:t xml:space="preserve"> Далее следуют </w:t>
      </w:r>
      <w:r w:rsidRPr="005168EC">
        <w:rPr>
          <w:rFonts w:ascii="Times New Roman" w:hAnsi="Times New Roman" w:cs="Times New Roman"/>
          <w:sz w:val="28"/>
          <w:szCs w:val="28"/>
        </w:rPr>
        <w:t>рабочи</w:t>
      </w:r>
      <w:r>
        <w:rPr>
          <w:rFonts w:ascii="Times New Roman" w:hAnsi="Times New Roman" w:cs="Times New Roman"/>
          <w:sz w:val="28"/>
          <w:szCs w:val="28"/>
        </w:rPr>
        <w:t>е</w:t>
      </w:r>
      <w:r w:rsidRPr="005168EC">
        <w:rPr>
          <w:rFonts w:ascii="Times New Roman" w:hAnsi="Times New Roman" w:cs="Times New Roman"/>
          <w:sz w:val="28"/>
          <w:szCs w:val="28"/>
        </w:rPr>
        <w:t xml:space="preserve"> и служащи</w:t>
      </w:r>
      <w:r>
        <w:rPr>
          <w:rFonts w:ascii="Times New Roman" w:hAnsi="Times New Roman" w:cs="Times New Roman"/>
          <w:sz w:val="28"/>
          <w:szCs w:val="28"/>
        </w:rPr>
        <w:t>е, количество обращений которых составило – 184 или 12,3% (в 2014 году – 15,4%)</w:t>
      </w:r>
      <w:r w:rsidRPr="005168EC">
        <w:rPr>
          <w:rFonts w:ascii="Times New Roman" w:hAnsi="Times New Roman" w:cs="Times New Roman"/>
          <w:sz w:val="28"/>
          <w:szCs w:val="28"/>
        </w:rPr>
        <w:t xml:space="preserve"> и </w:t>
      </w:r>
      <w:r>
        <w:rPr>
          <w:rFonts w:ascii="Times New Roman" w:hAnsi="Times New Roman" w:cs="Times New Roman"/>
          <w:sz w:val="28"/>
          <w:szCs w:val="28"/>
        </w:rPr>
        <w:t>218 или 14,5% (в 2014 году – 9,6%)</w:t>
      </w:r>
      <w:r w:rsidRPr="005168EC">
        <w:rPr>
          <w:rFonts w:ascii="Times New Roman" w:hAnsi="Times New Roman" w:cs="Times New Roman"/>
          <w:sz w:val="28"/>
          <w:szCs w:val="28"/>
        </w:rPr>
        <w:t xml:space="preserve"> соответственно</w:t>
      </w:r>
      <w:r>
        <w:rPr>
          <w:rFonts w:ascii="Times New Roman" w:hAnsi="Times New Roman" w:cs="Times New Roman"/>
          <w:sz w:val="28"/>
          <w:szCs w:val="28"/>
        </w:rPr>
        <w:t>.</w:t>
      </w:r>
    </w:p>
    <w:p w:rsidR="00D47E2B" w:rsidRDefault="00D47E2B" w:rsidP="00D47E2B">
      <w:pPr>
        <w:spacing w:line="360" w:lineRule="auto"/>
        <w:ind w:firstLine="709"/>
        <w:jc w:val="right"/>
        <w:rPr>
          <w:sz w:val="20"/>
          <w:szCs w:val="20"/>
        </w:rPr>
      </w:pPr>
    </w:p>
    <w:p w:rsidR="00D47E2B" w:rsidRDefault="00D47E2B" w:rsidP="00D47E2B">
      <w:pPr>
        <w:spacing w:line="360" w:lineRule="auto"/>
        <w:ind w:firstLine="709"/>
        <w:jc w:val="right"/>
        <w:rPr>
          <w:sz w:val="20"/>
          <w:szCs w:val="20"/>
        </w:rPr>
      </w:pPr>
      <w:r>
        <w:rPr>
          <w:sz w:val="20"/>
          <w:szCs w:val="20"/>
        </w:rPr>
        <w:t>Диаграмма № 4</w:t>
      </w:r>
    </w:p>
    <w:p w:rsidR="00D47E2B" w:rsidRDefault="00D47E2B" w:rsidP="00D47E2B">
      <w:pPr>
        <w:spacing w:line="240" w:lineRule="exact"/>
        <w:jc w:val="center"/>
        <w:rPr>
          <w:b/>
        </w:rPr>
      </w:pPr>
      <w:r w:rsidRPr="00665B90">
        <w:rPr>
          <w:b/>
        </w:rPr>
        <w:t xml:space="preserve">Социальное положение лиц, обратившихся к Уполномоченному </w:t>
      </w:r>
    </w:p>
    <w:p w:rsidR="00D47E2B" w:rsidRDefault="00D47E2B" w:rsidP="00D47E2B">
      <w:pPr>
        <w:spacing w:line="240" w:lineRule="exact"/>
        <w:jc w:val="center"/>
        <w:rPr>
          <w:b/>
        </w:rPr>
      </w:pPr>
      <w:r w:rsidRPr="00665B90">
        <w:rPr>
          <w:b/>
        </w:rPr>
        <w:t xml:space="preserve">в </w:t>
      </w:r>
      <w:r>
        <w:rPr>
          <w:b/>
        </w:rPr>
        <w:t xml:space="preserve">2014 и </w:t>
      </w:r>
      <w:r w:rsidRPr="00665B90">
        <w:rPr>
          <w:b/>
        </w:rPr>
        <w:t>2015 год</w:t>
      </w:r>
      <w:r>
        <w:rPr>
          <w:b/>
        </w:rPr>
        <w:t>ах</w:t>
      </w:r>
      <w:r w:rsidRPr="00665B90">
        <w:rPr>
          <w:b/>
        </w:rPr>
        <w:t xml:space="preserve"> (данные на основании устных обращений)</w:t>
      </w:r>
    </w:p>
    <w:p w:rsidR="00D47E2B" w:rsidRDefault="00D47E2B" w:rsidP="00D47E2B">
      <w:pPr>
        <w:spacing w:line="240" w:lineRule="exact"/>
        <w:jc w:val="center"/>
        <w:rPr>
          <w:b/>
        </w:rPr>
      </w:pPr>
    </w:p>
    <w:p w:rsidR="00D47E2B" w:rsidRPr="00665B90" w:rsidRDefault="00D47E2B" w:rsidP="00D47E2B">
      <w:pPr>
        <w:jc w:val="center"/>
        <w:rPr>
          <w:b/>
        </w:rPr>
      </w:pPr>
      <w:r>
        <w:rPr>
          <w:b/>
          <w:noProof/>
          <w:lang w:eastAsia="ru-RU"/>
        </w:rPr>
        <w:drawing>
          <wp:inline distT="0" distB="0" distL="0" distR="0" wp14:anchorId="739ED48B" wp14:editId="2F4CBB2E">
            <wp:extent cx="6229350" cy="25527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7E2B" w:rsidRDefault="00D47E2B" w:rsidP="00D47E2B">
      <w:pPr>
        <w:spacing w:line="360" w:lineRule="auto"/>
        <w:jc w:val="right"/>
        <w:rPr>
          <w:sz w:val="20"/>
          <w:szCs w:val="20"/>
        </w:rPr>
      </w:pPr>
    </w:p>
    <w:p w:rsidR="00D47E2B" w:rsidRDefault="00D47E2B" w:rsidP="00D47E2B">
      <w:pPr>
        <w:spacing w:line="240" w:lineRule="exact"/>
        <w:ind w:firstLine="709"/>
        <w:jc w:val="right"/>
        <w:rPr>
          <w:sz w:val="20"/>
          <w:szCs w:val="20"/>
        </w:rPr>
      </w:pPr>
    </w:p>
    <w:p w:rsidR="00D47E2B" w:rsidRDefault="00D47E2B" w:rsidP="00D47E2B">
      <w:pPr>
        <w:spacing w:line="240" w:lineRule="exact"/>
        <w:ind w:firstLine="709"/>
        <w:jc w:val="right"/>
        <w:rPr>
          <w:sz w:val="20"/>
          <w:szCs w:val="20"/>
        </w:rPr>
      </w:pPr>
      <w:r>
        <w:rPr>
          <w:sz w:val="20"/>
          <w:szCs w:val="20"/>
        </w:rPr>
        <w:t>Диаграмма № 5</w:t>
      </w:r>
    </w:p>
    <w:p w:rsidR="00D47E2B" w:rsidRDefault="00D47E2B" w:rsidP="00D47E2B">
      <w:pPr>
        <w:spacing w:line="240" w:lineRule="exact"/>
        <w:jc w:val="center"/>
        <w:rPr>
          <w:b/>
        </w:rPr>
      </w:pPr>
    </w:p>
    <w:p w:rsidR="00D47E2B" w:rsidRDefault="00D47E2B" w:rsidP="00D47E2B">
      <w:pPr>
        <w:spacing w:line="240" w:lineRule="exact"/>
        <w:jc w:val="center"/>
        <w:rPr>
          <w:b/>
        </w:rPr>
      </w:pPr>
      <w:r w:rsidRPr="0070326D">
        <w:rPr>
          <w:b/>
        </w:rPr>
        <w:t xml:space="preserve">Социальный портрет </w:t>
      </w:r>
      <w:proofErr w:type="gramStart"/>
      <w:r w:rsidRPr="0070326D">
        <w:rPr>
          <w:b/>
        </w:rPr>
        <w:t>обратившихся</w:t>
      </w:r>
      <w:proofErr w:type="gramEnd"/>
      <w:r w:rsidRPr="0070326D">
        <w:rPr>
          <w:b/>
        </w:rPr>
        <w:t xml:space="preserve"> к Уполномоченному </w:t>
      </w:r>
    </w:p>
    <w:p w:rsidR="00D47E2B" w:rsidRDefault="00D47E2B" w:rsidP="00D47E2B">
      <w:pPr>
        <w:spacing w:line="240" w:lineRule="exact"/>
        <w:jc w:val="center"/>
        <w:rPr>
          <w:b/>
        </w:rPr>
      </w:pPr>
      <w:r w:rsidRPr="0070326D">
        <w:rPr>
          <w:b/>
        </w:rPr>
        <w:t>в 201</w:t>
      </w:r>
      <w:r>
        <w:rPr>
          <w:b/>
        </w:rPr>
        <w:t>5</w:t>
      </w:r>
      <w:r w:rsidRPr="0070326D">
        <w:rPr>
          <w:b/>
        </w:rPr>
        <w:t xml:space="preserve"> год</w:t>
      </w:r>
      <w:proofErr w:type="gramStart"/>
      <w:r w:rsidRPr="0070326D">
        <w:rPr>
          <w:b/>
        </w:rPr>
        <w:t>у(</w:t>
      </w:r>
      <w:proofErr w:type="gramEnd"/>
      <w:r w:rsidRPr="0070326D">
        <w:rPr>
          <w:b/>
        </w:rPr>
        <w:t>данные представлены на основе устных обращений)</w:t>
      </w:r>
    </w:p>
    <w:p w:rsidR="00D47E2B" w:rsidRDefault="00D47E2B" w:rsidP="00D47E2B">
      <w:pPr>
        <w:spacing w:line="240" w:lineRule="exact"/>
        <w:ind w:firstLine="709"/>
        <w:rPr>
          <w:color w:val="000000" w:themeColor="text1"/>
          <w:shd w:val="clear" w:color="auto" w:fill="FFFFFF"/>
        </w:rPr>
      </w:pPr>
    </w:p>
    <w:p w:rsidR="00D47E2B" w:rsidRDefault="00D47E2B" w:rsidP="00D47E2B">
      <w:pPr>
        <w:jc w:val="center"/>
        <w:rPr>
          <w:b/>
        </w:rPr>
      </w:pPr>
    </w:p>
    <w:p w:rsidR="00D47E2B" w:rsidRDefault="00D47E2B" w:rsidP="00D47E2B">
      <w:pPr>
        <w:jc w:val="center"/>
        <w:rPr>
          <w:b/>
        </w:rPr>
      </w:pPr>
      <w:r w:rsidRPr="00CD0824">
        <w:rPr>
          <w:noProof/>
          <w:shd w:val="clear" w:color="auto" w:fill="FFFFFF" w:themeFill="background1"/>
          <w:lang w:eastAsia="ru-RU"/>
        </w:rPr>
        <w:drawing>
          <wp:inline distT="0" distB="0" distL="0" distR="0" wp14:anchorId="2DB58FBB" wp14:editId="2957BF5E">
            <wp:extent cx="5467350" cy="28860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7E2B" w:rsidRDefault="00D47E2B" w:rsidP="00C87A9E">
      <w:pPr>
        <w:ind w:firstLine="709"/>
      </w:pPr>
      <w:r>
        <w:lastRenderedPageBreak/>
        <w:t xml:space="preserve">Социальный статус заявителей, безусловно, влияет и на характер их обращений. </w:t>
      </w:r>
    </w:p>
    <w:p w:rsidR="00D47E2B" w:rsidRPr="00492A76" w:rsidRDefault="00D47E2B" w:rsidP="00C87A9E">
      <w:pPr>
        <w:ind w:firstLine="709"/>
        <w:rPr>
          <w:sz w:val="22"/>
        </w:rPr>
      </w:pPr>
      <w:r>
        <w:t xml:space="preserve">Анализ поступающих обращений свидетельствует о том, что </w:t>
      </w:r>
      <w:r w:rsidRPr="009104B0">
        <w:t xml:space="preserve">круг проблем, </w:t>
      </w:r>
      <w:r>
        <w:t>с которыми граждане обращаются в адрес государственного правозащитного института,</w:t>
      </w:r>
      <w:r w:rsidRPr="009104B0">
        <w:t xml:space="preserve"> </w:t>
      </w:r>
      <w:r>
        <w:t xml:space="preserve">не претерпел значительных изменений в сравнении с 2014 годом. </w:t>
      </w:r>
    </w:p>
    <w:p w:rsidR="00D47E2B" w:rsidRDefault="00D47E2B" w:rsidP="00D47E2B">
      <w:pPr>
        <w:jc w:val="center"/>
        <w:rPr>
          <w:b/>
        </w:rPr>
      </w:pPr>
    </w:p>
    <w:p w:rsidR="00A77319" w:rsidRDefault="00A77319" w:rsidP="00D47E2B">
      <w:pPr>
        <w:jc w:val="center"/>
        <w:rPr>
          <w:b/>
        </w:rPr>
      </w:pPr>
    </w:p>
    <w:p w:rsidR="00D47E2B" w:rsidRPr="00C24F95" w:rsidRDefault="00D47E2B" w:rsidP="00D47E2B">
      <w:pPr>
        <w:spacing w:line="360" w:lineRule="auto"/>
        <w:ind w:firstLine="709"/>
        <w:jc w:val="right"/>
        <w:rPr>
          <w:sz w:val="20"/>
          <w:szCs w:val="20"/>
        </w:rPr>
      </w:pPr>
      <w:r w:rsidRPr="00C24F95">
        <w:rPr>
          <w:sz w:val="20"/>
          <w:szCs w:val="20"/>
        </w:rPr>
        <w:t>Таблица №</w:t>
      </w:r>
      <w:r>
        <w:rPr>
          <w:sz w:val="20"/>
          <w:szCs w:val="20"/>
        </w:rPr>
        <w:t xml:space="preserve"> </w:t>
      </w:r>
      <w:r w:rsidR="00C87A9E">
        <w:rPr>
          <w:sz w:val="20"/>
          <w:szCs w:val="20"/>
        </w:rPr>
        <w:t>31</w:t>
      </w:r>
    </w:p>
    <w:p w:rsidR="00D47E2B" w:rsidRDefault="00D47E2B" w:rsidP="00D47E2B">
      <w:pPr>
        <w:spacing w:line="240" w:lineRule="exact"/>
        <w:jc w:val="center"/>
        <w:rPr>
          <w:b/>
        </w:rPr>
      </w:pPr>
      <w:r w:rsidRPr="00162C59">
        <w:rPr>
          <w:b/>
        </w:rPr>
        <w:t xml:space="preserve">Количество обращений </w:t>
      </w:r>
      <w:r>
        <w:rPr>
          <w:b/>
        </w:rPr>
        <w:t xml:space="preserve">поступивших по группам прав </w:t>
      </w:r>
    </w:p>
    <w:p w:rsidR="00D47E2B" w:rsidRDefault="00D47E2B" w:rsidP="00D47E2B">
      <w:pPr>
        <w:spacing w:line="240" w:lineRule="exact"/>
        <w:jc w:val="center"/>
        <w:rPr>
          <w:b/>
        </w:rPr>
      </w:pPr>
      <w:r w:rsidRPr="00162C59">
        <w:rPr>
          <w:b/>
        </w:rPr>
        <w:t xml:space="preserve">в 2014 и 2015 годах, </w:t>
      </w:r>
      <w:r>
        <w:rPr>
          <w:b/>
        </w:rPr>
        <w:t xml:space="preserve">с разбивкой по группам тем и соотношением </w:t>
      </w:r>
      <w:r w:rsidRPr="00162C59">
        <w:rPr>
          <w:b/>
        </w:rPr>
        <w:t xml:space="preserve">количества </w:t>
      </w:r>
      <w:r>
        <w:rPr>
          <w:b/>
        </w:rPr>
        <w:t xml:space="preserve">обращений в теме с </w:t>
      </w:r>
      <w:r w:rsidRPr="00162C59">
        <w:rPr>
          <w:b/>
        </w:rPr>
        <w:t>общ</w:t>
      </w:r>
      <w:r>
        <w:rPr>
          <w:b/>
        </w:rPr>
        <w:t>и</w:t>
      </w:r>
      <w:r w:rsidRPr="00162C59">
        <w:rPr>
          <w:b/>
        </w:rPr>
        <w:t>м количеств</w:t>
      </w:r>
      <w:r>
        <w:rPr>
          <w:b/>
        </w:rPr>
        <w:t>ом</w:t>
      </w:r>
      <w:r w:rsidRPr="00162C59">
        <w:rPr>
          <w:b/>
        </w:rPr>
        <w:t xml:space="preserve"> </w:t>
      </w:r>
      <w:r>
        <w:rPr>
          <w:b/>
        </w:rPr>
        <w:t>обращений в группе</w:t>
      </w:r>
      <w:r w:rsidRPr="00162C59">
        <w:rPr>
          <w:b/>
        </w:rPr>
        <w:t xml:space="preserve"> </w:t>
      </w:r>
    </w:p>
    <w:p w:rsidR="00D47E2B" w:rsidRDefault="00D47E2B" w:rsidP="00D47E2B">
      <w:pPr>
        <w:jc w:val="center"/>
        <w:rPr>
          <w:b/>
        </w:rPr>
      </w:pPr>
    </w:p>
    <w:p w:rsidR="00A77319" w:rsidRDefault="00A77319" w:rsidP="00D47E2B">
      <w:pPr>
        <w:jc w:val="center"/>
        <w:rPr>
          <w:b/>
        </w:rPr>
      </w:pPr>
    </w:p>
    <w:tbl>
      <w:tblPr>
        <w:tblStyle w:val="af"/>
        <w:tblW w:w="0" w:type="auto"/>
        <w:tblLook w:val="04A0" w:firstRow="1" w:lastRow="0" w:firstColumn="1" w:lastColumn="0" w:noHBand="0" w:noVBand="1"/>
      </w:tblPr>
      <w:tblGrid>
        <w:gridCol w:w="1842"/>
        <w:gridCol w:w="1117"/>
        <w:gridCol w:w="1118"/>
        <w:gridCol w:w="3119"/>
        <w:gridCol w:w="1187"/>
        <w:gridCol w:w="1188"/>
      </w:tblGrid>
      <w:tr w:rsidR="00D47E2B" w:rsidRPr="001A73B2" w:rsidTr="00C10481">
        <w:tc>
          <w:tcPr>
            <w:tcW w:w="1842" w:type="dxa"/>
            <w:vMerge w:val="restart"/>
            <w:vAlign w:val="center"/>
          </w:tcPr>
          <w:p w:rsidR="00D47E2B" w:rsidRPr="001A73B2" w:rsidRDefault="00D47E2B" w:rsidP="00C10481">
            <w:pPr>
              <w:jc w:val="center"/>
              <w:rPr>
                <w:b/>
                <w:sz w:val="22"/>
              </w:rPr>
            </w:pPr>
            <w:r>
              <w:rPr>
                <w:b/>
                <w:sz w:val="22"/>
              </w:rPr>
              <w:t>Группа прав</w:t>
            </w:r>
          </w:p>
        </w:tc>
        <w:tc>
          <w:tcPr>
            <w:tcW w:w="2235" w:type="dxa"/>
            <w:gridSpan w:val="2"/>
            <w:vAlign w:val="center"/>
          </w:tcPr>
          <w:p w:rsidR="00D47E2B" w:rsidRPr="001A73B2" w:rsidRDefault="00D47E2B" w:rsidP="00C10481">
            <w:pPr>
              <w:jc w:val="center"/>
              <w:rPr>
                <w:b/>
                <w:sz w:val="22"/>
              </w:rPr>
            </w:pPr>
            <w:r>
              <w:rPr>
                <w:b/>
                <w:sz w:val="22"/>
              </w:rPr>
              <w:t>Количество обращений</w:t>
            </w:r>
          </w:p>
        </w:tc>
        <w:tc>
          <w:tcPr>
            <w:tcW w:w="3119" w:type="dxa"/>
            <w:vMerge w:val="restart"/>
            <w:vAlign w:val="center"/>
          </w:tcPr>
          <w:p w:rsidR="00D47E2B" w:rsidRPr="001A73B2" w:rsidRDefault="00D47E2B" w:rsidP="00C10481">
            <w:pPr>
              <w:jc w:val="center"/>
              <w:rPr>
                <w:b/>
                <w:sz w:val="22"/>
              </w:rPr>
            </w:pPr>
            <w:r>
              <w:rPr>
                <w:b/>
                <w:sz w:val="22"/>
              </w:rPr>
              <w:t>Тематика и группа тем</w:t>
            </w:r>
          </w:p>
        </w:tc>
        <w:tc>
          <w:tcPr>
            <w:tcW w:w="2375" w:type="dxa"/>
            <w:gridSpan w:val="2"/>
            <w:vAlign w:val="center"/>
          </w:tcPr>
          <w:p w:rsidR="00D47E2B" w:rsidRDefault="00D47E2B" w:rsidP="00C10481">
            <w:pPr>
              <w:jc w:val="center"/>
              <w:rPr>
                <w:b/>
                <w:sz w:val="22"/>
              </w:rPr>
            </w:pPr>
            <w:r>
              <w:rPr>
                <w:b/>
                <w:sz w:val="22"/>
              </w:rPr>
              <w:t>Доля в общем количестве обращений поступивших в рамках группы прав</w:t>
            </w:r>
          </w:p>
          <w:p w:rsidR="00D47E2B" w:rsidRPr="001A73B2" w:rsidRDefault="00D47E2B" w:rsidP="00C10481">
            <w:pPr>
              <w:jc w:val="center"/>
              <w:rPr>
                <w:b/>
                <w:sz w:val="22"/>
              </w:rPr>
            </w:pPr>
          </w:p>
        </w:tc>
      </w:tr>
      <w:tr w:rsidR="00D47E2B" w:rsidRPr="001A73B2" w:rsidTr="00C10481">
        <w:trPr>
          <w:trHeight w:val="443"/>
        </w:trPr>
        <w:tc>
          <w:tcPr>
            <w:tcW w:w="1842" w:type="dxa"/>
            <w:vMerge/>
          </w:tcPr>
          <w:p w:rsidR="00D47E2B" w:rsidRPr="001A73B2" w:rsidRDefault="00D47E2B" w:rsidP="00C10481">
            <w:pPr>
              <w:jc w:val="center"/>
              <w:rPr>
                <w:b/>
                <w:sz w:val="22"/>
              </w:rPr>
            </w:pPr>
          </w:p>
        </w:tc>
        <w:tc>
          <w:tcPr>
            <w:tcW w:w="1117" w:type="dxa"/>
            <w:vAlign w:val="center"/>
          </w:tcPr>
          <w:p w:rsidR="00D47E2B" w:rsidRPr="001A73B2" w:rsidRDefault="00D47E2B" w:rsidP="00C10481">
            <w:pPr>
              <w:jc w:val="center"/>
              <w:rPr>
                <w:b/>
                <w:sz w:val="22"/>
              </w:rPr>
            </w:pPr>
            <w:r>
              <w:rPr>
                <w:b/>
                <w:sz w:val="22"/>
              </w:rPr>
              <w:t>2014</w:t>
            </w:r>
          </w:p>
        </w:tc>
        <w:tc>
          <w:tcPr>
            <w:tcW w:w="1118" w:type="dxa"/>
            <w:vAlign w:val="center"/>
          </w:tcPr>
          <w:p w:rsidR="00D47E2B" w:rsidRPr="001A73B2" w:rsidRDefault="00D47E2B" w:rsidP="00C10481">
            <w:pPr>
              <w:jc w:val="center"/>
              <w:rPr>
                <w:b/>
                <w:sz w:val="22"/>
              </w:rPr>
            </w:pPr>
            <w:r>
              <w:rPr>
                <w:b/>
                <w:sz w:val="22"/>
              </w:rPr>
              <w:t>2015</w:t>
            </w:r>
          </w:p>
        </w:tc>
        <w:tc>
          <w:tcPr>
            <w:tcW w:w="3119" w:type="dxa"/>
            <w:vMerge/>
          </w:tcPr>
          <w:p w:rsidR="00D47E2B" w:rsidRPr="001A73B2" w:rsidRDefault="00D47E2B" w:rsidP="00C10481">
            <w:pPr>
              <w:jc w:val="center"/>
              <w:rPr>
                <w:b/>
                <w:sz w:val="22"/>
              </w:rPr>
            </w:pPr>
          </w:p>
        </w:tc>
        <w:tc>
          <w:tcPr>
            <w:tcW w:w="1187" w:type="dxa"/>
            <w:vAlign w:val="center"/>
          </w:tcPr>
          <w:p w:rsidR="00D47E2B" w:rsidRPr="001A73B2" w:rsidRDefault="00D47E2B" w:rsidP="00C10481">
            <w:pPr>
              <w:jc w:val="center"/>
              <w:rPr>
                <w:b/>
                <w:sz w:val="22"/>
              </w:rPr>
            </w:pPr>
            <w:r>
              <w:rPr>
                <w:b/>
                <w:sz w:val="22"/>
              </w:rPr>
              <w:t>2014</w:t>
            </w:r>
          </w:p>
        </w:tc>
        <w:tc>
          <w:tcPr>
            <w:tcW w:w="1188" w:type="dxa"/>
            <w:vAlign w:val="center"/>
          </w:tcPr>
          <w:p w:rsidR="00D47E2B" w:rsidRPr="001A73B2" w:rsidRDefault="00D47E2B" w:rsidP="00C10481">
            <w:pPr>
              <w:jc w:val="center"/>
              <w:rPr>
                <w:b/>
                <w:sz w:val="22"/>
              </w:rPr>
            </w:pPr>
            <w:r>
              <w:rPr>
                <w:b/>
                <w:sz w:val="22"/>
              </w:rPr>
              <w:t>2015</w:t>
            </w:r>
          </w:p>
        </w:tc>
      </w:tr>
      <w:tr w:rsidR="00D47E2B" w:rsidRPr="001A73B2" w:rsidTr="00C10481">
        <w:trPr>
          <w:trHeight w:val="110"/>
        </w:trPr>
        <w:tc>
          <w:tcPr>
            <w:tcW w:w="9571" w:type="dxa"/>
            <w:gridSpan w:val="6"/>
            <w:vAlign w:val="center"/>
          </w:tcPr>
          <w:p w:rsidR="00D47E2B" w:rsidRPr="00457F66" w:rsidRDefault="00D47E2B" w:rsidP="00C10481">
            <w:pPr>
              <w:jc w:val="center"/>
              <w:rPr>
                <w:b/>
                <w:sz w:val="16"/>
                <w:szCs w:val="16"/>
              </w:rPr>
            </w:pPr>
          </w:p>
        </w:tc>
      </w:tr>
      <w:tr w:rsidR="00D47E2B" w:rsidRPr="001A73B2" w:rsidTr="00C10481">
        <w:trPr>
          <w:trHeight w:val="475"/>
        </w:trPr>
        <w:tc>
          <w:tcPr>
            <w:tcW w:w="1842" w:type="dxa"/>
            <w:vMerge w:val="restart"/>
            <w:vAlign w:val="center"/>
          </w:tcPr>
          <w:p w:rsidR="00D47E2B" w:rsidRDefault="00D47E2B" w:rsidP="00C10481">
            <w:pPr>
              <w:jc w:val="center"/>
              <w:rPr>
                <w:b/>
                <w:sz w:val="22"/>
              </w:rPr>
            </w:pPr>
            <w:r>
              <w:rPr>
                <w:b/>
                <w:sz w:val="22"/>
              </w:rPr>
              <w:t>Гражданские (личные) права</w:t>
            </w:r>
          </w:p>
        </w:tc>
        <w:tc>
          <w:tcPr>
            <w:tcW w:w="1117" w:type="dxa"/>
            <w:vAlign w:val="center"/>
          </w:tcPr>
          <w:p w:rsidR="00D47E2B" w:rsidRDefault="00D47E2B" w:rsidP="00C10481">
            <w:pPr>
              <w:jc w:val="center"/>
              <w:rPr>
                <w:b/>
                <w:sz w:val="22"/>
              </w:rPr>
            </w:pPr>
            <w:r>
              <w:rPr>
                <w:b/>
                <w:sz w:val="22"/>
              </w:rPr>
              <w:t xml:space="preserve">1224 </w:t>
            </w:r>
          </w:p>
        </w:tc>
        <w:tc>
          <w:tcPr>
            <w:tcW w:w="1118" w:type="dxa"/>
            <w:vAlign w:val="center"/>
          </w:tcPr>
          <w:p w:rsidR="00D47E2B" w:rsidRDefault="00D47E2B" w:rsidP="00C10481">
            <w:pPr>
              <w:jc w:val="center"/>
              <w:rPr>
                <w:b/>
                <w:sz w:val="22"/>
              </w:rPr>
            </w:pPr>
            <w:r>
              <w:rPr>
                <w:b/>
                <w:sz w:val="22"/>
              </w:rPr>
              <w:t xml:space="preserve">1016 </w:t>
            </w:r>
          </w:p>
        </w:tc>
        <w:tc>
          <w:tcPr>
            <w:tcW w:w="3119" w:type="dxa"/>
            <w:vAlign w:val="center"/>
          </w:tcPr>
          <w:p w:rsidR="00D47E2B" w:rsidRDefault="00D47E2B" w:rsidP="00C10481">
            <w:pPr>
              <w:jc w:val="center"/>
              <w:rPr>
                <w:b/>
                <w:sz w:val="22"/>
              </w:rPr>
            </w:pPr>
            <w:r>
              <w:rPr>
                <w:b/>
                <w:sz w:val="22"/>
              </w:rPr>
              <w:t>Всего обращений в группе</w:t>
            </w:r>
          </w:p>
        </w:tc>
        <w:tc>
          <w:tcPr>
            <w:tcW w:w="1187" w:type="dxa"/>
            <w:vAlign w:val="center"/>
          </w:tcPr>
          <w:p w:rsidR="00D47E2B" w:rsidRDefault="00D47E2B" w:rsidP="00C10481">
            <w:pPr>
              <w:jc w:val="center"/>
              <w:rPr>
                <w:b/>
                <w:sz w:val="22"/>
              </w:rPr>
            </w:pPr>
            <w:r>
              <w:rPr>
                <w:b/>
                <w:sz w:val="22"/>
              </w:rPr>
              <w:t>100%</w:t>
            </w:r>
          </w:p>
        </w:tc>
        <w:tc>
          <w:tcPr>
            <w:tcW w:w="1188" w:type="dxa"/>
            <w:vAlign w:val="center"/>
          </w:tcPr>
          <w:p w:rsidR="00D47E2B" w:rsidRDefault="00D47E2B" w:rsidP="00C10481">
            <w:pPr>
              <w:jc w:val="center"/>
              <w:rPr>
                <w:b/>
                <w:sz w:val="22"/>
              </w:rPr>
            </w:pPr>
            <w:r>
              <w:rPr>
                <w:b/>
                <w:sz w:val="22"/>
              </w:rPr>
              <w:t xml:space="preserve"> 100%</w:t>
            </w:r>
          </w:p>
        </w:tc>
      </w:tr>
      <w:tr w:rsidR="00D47E2B" w:rsidRPr="001A73B2" w:rsidTr="00C10481">
        <w:trPr>
          <w:trHeight w:val="475"/>
        </w:trPr>
        <w:tc>
          <w:tcPr>
            <w:tcW w:w="1842" w:type="dxa"/>
            <w:vMerge/>
            <w:vAlign w:val="center"/>
          </w:tcPr>
          <w:p w:rsidR="00D47E2B" w:rsidRPr="001A73B2" w:rsidRDefault="00D47E2B" w:rsidP="00C10481">
            <w:pPr>
              <w:jc w:val="center"/>
              <w:rPr>
                <w:b/>
                <w:sz w:val="22"/>
              </w:rPr>
            </w:pPr>
          </w:p>
        </w:tc>
        <w:tc>
          <w:tcPr>
            <w:tcW w:w="1117" w:type="dxa"/>
            <w:vAlign w:val="center"/>
          </w:tcPr>
          <w:p w:rsidR="00D47E2B" w:rsidRPr="001A73B2" w:rsidRDefault="00D47E2B" w:rsidP="00C10481">
            <w:pPr>
              <w:jc w:val="center"/>
              <w:rPr>
                <w:b/>
                <w:sz w:val="22"/>
              </w:rPr>
            </w:pPr>
            <w:r>
              <w:rPr>
                <w:b/>
                <w:sz w:val="22"/>
              </w:rPr>
              <w:t>56</w:t>
            </w:r>
          </w:p>
        </w:tc>
        <w:tc>
          <w:tcPr>
            <w:tcW w:w="1118" w:type="dxa"/>
            <w:vAlign w:val="center"/>
          </w:tcPr>
          <w:p w:rsidR="00D47E2B" w:rsidRPr="001A73B2" w:rsidRDefault="00D47E2B" w:rsidP="00C10481">
            <w:pPr>
              <w:jc w:val="center"/>
              <w:rPr>
                <w:b/>
                <w:sz w:val="22"/>
              </w:rPr>
            </w:pPr>
            <w:r>
              <w:rPr>
                <w:b/>
                <w:sz w:val="22"/>
              </w:rPr>
              <w:t>44</w:t>
            </w:r>
          </w:p>
        </w:tc>
        <w:tc>
          <w:tcPr>
            <w:tcW w:w="3119" w:type="dxa"/>
            <w:vAlign w:val="center"/>
          </w:tcPr>
          <w:p w:rsidR="00D47E2B" w:rsidRPr="001A73B2" w:rsidRDefault="00D47E2B" w:rsidP="00C10481">
            <w:pPr>
              <w:jc w:val="center"/>
              <w:rPr>
                <w:b/>
                <w:sz w:val="22"/>
              </w:rPr>
            </w:pPr>
            <w:r>
              <w:rPr>
                <w:b/>
                <w:sz w:val="22"/>
              </w:rPr>
              <w:t>Оборона (ВС РФ)</w:t>
            </w:r>
          </w:p>
        </w:tc>
        <w:tc>
          <w:tcPr>
            <w:tcW w:w="1187" w:type="dxa"/>
            <w:vAlign w:val="center"/>
          </w:tcPr>
          <w:p w:rsidR="00D47E2B" w:rsidRPr="001A73B2" w:rsidRDefault="00D47E2B" w:rsidP="00C10481">
            <w:pPr>
              <w:jc w:val="center"/>
              <w:rPr>
                <w:b/>
                <w:sz w:val="22"/>
              </w:rPr>
            </w:pPr>
            <w:r>
              <w:rPr>
                <w:b/>
                <w:sz w:val="22"/>
              </w:rPr>
              <w:t>4,6%</w:t>
            </w:r>
          </w:p>
        </w:tc>
        <w:tc>
          <w:tcPr>
            <w:tcW w:w="1188" w:type="dxa"/>
            <w:vAlign w:val="center"/>
          </w:tcPr>
          <w:p w:rsidR="00D47E2B" w:rsidRPr="001A73B2" w:rsidRDefault="00D47E2B" w:rsidP="00C10481">
            <w:pPr>
              <w:jc w:val="center"/>
              <w:rPr>
                <w:b/>
                <w:sz w:val="22"/>
              </w:rPr>
            </w:pPr>
            <w:r>
              <w:rPr>
                <w:b/>
                <w:sz w:val="22"/>
              </w:rPr>
              <w:t>4,3%</w:t>
            </w:r>
          </w:p>
        </w:tc>
      </w:tr>
      <w:tr w:rsidR="00D47E2B" w:rsidRPr="001A73B2" w:rsidTr="00C10481">
        <w:tc>
          <w:tcPr>
            <w:tcW w:w="1842" w:type="dxa"/>
            <w:vMerge/>
          </w:tcPr>
          <w:p w:rsidR="00D47E2B" w:rsidRPr="001A73B2" w:rsidRDefault="00D47E2B" w:rsidP="00C10481">
            <w:pPr>
              <w:jc w:val="center"/>
              <w:rPr>
                <w:b/>
                <w:sz w:val="22"/>
              </w:rPr>
            </w:pPr>
          </w:p>
        </w:tc>
        <w:tc>
          <w:tcPr>
            <w:tcW w:w="1117" w:type="dxa"/>
            <w:vAlign w:val="center"/>
          </w:tcPr>
          <w:p w:rsidR="00D47E2B" w:rsidRPr="001A73B2" w:rsidRDefault="00D47E2B" w:rsidP="00C10481">
            <w:pPr>
              <w:jc w:val="center"/>
              <w:rPr>
                <w:b/>
                <w:sz w:val="22"/>
              </w:rPr>
            </w:pPr>
            <w:r>
              <w:rPr>
                <w:b/>
                <w:sz w:val="22"/>
              </w:rPr>
              <w:t>433</w:t>
            </w:r>
          </w:p>
        </w:tc>
        <w:tc>
          <w:tcPr>
            <w:tcW w:w="1118" w:type="dxa"/>
            <w:vAlign w:val="center"/>
          </w:tcPr>
          <w:p w:rsidR="00D47E2B" w:rsidRPr="001A73B2" w:rsidRDefault="00D47E2B" w:rsidP="00C10481">
            <w:pPr>
              <w:jc w:val="center"/>
              <w:rPr>
                <w:b/>
                <w:sz w:val="22"/>
              </w:rPr>
            </w:pPr>
            <w:r>
              <w:rPr>
                <w:b/>
                <w:sz w:val="22"/>
              </w:rPr>
              <w:t>403</w:t>
            </w:r>
          </w:p>
        </w:tc>
        <w:tc>
          <w:tcPr>
            <w:tcW w:w="3119" w:type="dxa"/>
            <w:vAlign w:val="center"/>
          </w:tcPr>
          <w:p w:rsidR="00D47E2B" w:rsidRPr="001A73B2" w:rsidRDefault="00D47E2B" w:rsidP="00C10481">
            <w:pPr>
              <w:jc w:val="center"/>
              <w:rPr>
                <w:b/>
                <w:sz w:val="22"/>
              </w:rPr>
            </w:pPr>
            <w:r>
              <w:rPr>
                <w:b/>
                <w:sz w:val="22"/>
              </w:rPr>
              <w:t>Прокуратура, органы юстиции, адвокатура, нотариат</w:t>
            </w:r>
          </w:p>
        </w:tc>
        <w:tc>
          <w:tcPr>
            <w:tcW w:w="1187" w:type="dxa"/>
            <w:vAlign w:val="center"/>
          </w:tcPr>
          <w:p w:rsidR="00D47E2B" w:rsidRPr="001A73B2" w:rsidRDefault="00D47E2B" w:rsidP="00C10481">
            <w:pPr>
              <w:jc w:val="center"/>
              <w:rPr>
                <w:b/>
                <w:sz w:val="22"/>
              </w:rPr>
            </w:pPr>
            <w:r>
              <w:rPr>
                <w:b/>
                <w:sz w:val="22"/>
              </w:rPr>
              <w:t>35,4%</w:t>
            </w:r>
          </w:p>
        </w:tc>
        <w:tc>
          <w:tcPr>
            <w:tcW w:w="1188" w:type="dxa"/>
            <w:vAlign w:val="center"/>
          </w:tcPr>
          <w:p w:rsidR="00D47E2B" w:rsidRPr="001A73B2" w:rsidRDefault="00D47E2B" w:rsidP="00C10481">
            <w:pPr>
              <w:jc w:val="center"/>
              <w:rPr>
                <w:b/>
                <w:sz w:val="22"/>
              </w:rPr>
            </w:pPr>
            <w:r>
              <w:rPr>
                <w:b/>
                <w:sz w:val="22"/>
              </w:rPr>
              <w:t>39,7%</w:t>
            </w:r>
          </w:p>
        </w:tc>
      </w:tr>
      <w:tr w:rsidR="00D47E2B" w:rsidRPr="001A73B2" w:rsidTr="00C10481">
        <w:tc>
          <w:tcPr>
            <w:tcW w:w="1842" w:type="dxa"/>
            <w:vMerge/>
          </w:tcPr>
          <w:p w:rsidR="00D47E2B" w:rsidRPr="001A73B2" w:rsidRDefault="00D47E2B" w:rsidP="00C10481">
            <w:pPr>
              <w:jc w:val="center"/>
              <w:rPr>
                <w:b/>
                <w:sz w:val="22"/>
              </w:rPr>
            </w:pPr>
          </w:p>
        </w:tc>
        <w:tc>
          <w:tcPr>
            <w:tcW w:w="1117" w:type="dxa"/>
            <w:vAlign w:val="center"/>
          </w:tcPr>
          <w:p w:rsidR="00D47E2B" w:rsidRPr="001A73B2" w:rsidRDefault="00D47E2B" w:rsidP="00C10481">
            <w:pPr>
              <w:jc w:val="center"/>
              <w:rPr>
                <w:b/>
                <w:sz w:val="22"/>
              </w:rPr>
            </w:pPr>
            <w:r>
              <w:rPr>
                <w:b/>
                <w:sz w:val="22"/>
              </w:rPr>
              <w:t>303</w:t>
            </w:r>
          </w:p>
        </w:tc>
        <w:tc>
          <w:tcPr>
            <w:tcW w:w="1118" w:type="dxa"/>
            <w:vAlign w:val="center"/>
          </w:tcPr>
          <w:p w:rsidR="00D47E2B" w:rsidRPr="001A73B2" w:rsidRDefault="00D47E2B" w:rsidP="00C10481">
            <w:pPr>
              <w:jc w:val="center"/>
              <w:rPr>
                <w:b/>
                <w:sz w:val="22"/>
              </w:rPr>
            </w:pPr>
            <w:r>
              <w:rPr>
                <w:b/>
                <w:sz w:val="22"/>
              </w:rPr>
              <w:t>259</w:t>
            </w:r>
          </w:p>
        </w:tc>
        <w:tc>
          <w:tcPr>
            <w:tcW w:w="3119" w:type="dxa"/>
            <w:vAlign w:val="center"/>
          </w:tcPr>
          <w:p w:rsidR="00D47E2B" w:rsidRPr="001A73B2" w:rsidRDefault="00D47E2B" w:rsidP="00C10481">
            <w:pPr>
              <w:jc w:val="center"/>
              <w:rPr>
                <w:b/>
                <w:sz w:val="22"/>
              </w:rPr>
            </w:pPr>
            <w:r>
              <w:rPr>
                <w:b/>
                <w:sz w:val="22"/>
              </w:rPr>
              <w:t>Безопасность и охрана правопорядка</w:t>
            </w:r>
          </w:p>
        </w:tc>
        <w:tc>
          <w:tcPr>
            <w:tcW w:w="1187" w:type="dxa"/>
            <w:vAlign w:val="center"/>
          </w:tcPr>
          <w:p w:rsidR="00D47E2B" w:rsidRPr="001A73B2" w:rsidRDefault="00D47E2B" w:rsidP="00C10481">
            <w:pPr>
              <w:jc w:val="center"/>
              <w:rPr>
                <w:b/>
                <w:sz w:val="22"/>
              </w:rPr>
            </w:pPr>
            <w:r>
              <w:rPr>
                <w:b/>
                <w:sz w:val="22"/>
              </w:rPr>
              <w:t>24,7%</w:t>
            </w:r>
          </w:p>
        </w:tc>
        <w:tc>
          <w:tcPr>
            <w:tcW w:w="1188" w:type="dxa"/>
            <w:vAlign w:val="center"/>
          </w:tcPr>
          <w:p w:rsidR="00D47E2B" w:rsidRPr="001A73B2" w:rsidRDefault="00D47E2B" w:rsidP="00C10481">
            <w:pPr>
              <w:jc w:val="center"/>
              <w:rPr>
                <w:b/>
                <w:sz w:val="22"/>
              </w:rPr>
            </w:pPr>
            <w:r>
              <w:rPr>
                <w:b/>
                <w:sz w:val="22"/>
              </w:rPr>
              <w:t>25,5%</w:t>
            </w:r>
          </w:p>
        </w:tc>
      </w:tr>
      <w:tr w:rsidR="00D47E2B" w:rsidRPr="001A73B2" w:rsidTr="00C10481">
        <w:tc>
          <w:tcPr>
            <w:tcW w:w="1842" w:type="dxa"/>
            <w:vMerge/>
          </w:tcPr>
          <w:p w:rsidR="00D47E2B" w:rsidRPr="001A73B2" w:rsidRDefault="00D47E2B" w:rsidP="00C10481">
            <w:pPr>
              <w:jc w:val="center"/>
              <w:rPr>
                <w:b/>
                <w:sz w:val="22"/>
              </w:rPr>
            </w:pPr>
          </w:p>
        </w:tc>
        <w:tc>
          <w:tcPr>
            <w:tcW w:w="1117" w:type="dxa"/>
            <w:vAlign w:val="center"/>
          </w:tcPr>
          <w:p w:rsidR="00D47E2B" w:rsidRPr="001A73B2" w:rsidRDefault="00D47E2B" w:rsidP="00C10481">
            <w:pPr>
              <w:jc w:val="center"/>
              <w:rPr>
                <w:b/>
                <w:sz w:val="22"/>
              </w:rPr>
            </w:pPr>
            <w:r>
              <w:rPr>
                <w:b/>
                <w:sz w:val="22"/>
              </w:rPr>
              <w:t>259</w:t>
            </w:r>
          </w:p>
        </w:tc>
        <w:tc>
          <w:tcPr>
            <w:tcW w:w="1118" w:type="dxa"/>
            <w:vAlign w:val="center"/>
          </w:tcPr>
          <w:p w:rsidR="00D47E2B" w:rsidRPr="001A73B2" w:rsidRDefault="00D47E2B" w:rsidP="00C10481">
            <w:pPr>
              <w:jc w:val="center"/>
              <w:rPr>
                <w:b/>
                <w:sz w:val="22"/>
              </w:rPr>
            </w:pPr>
            <w:r>
              <w:rPr>
                <w:b/>
                <w:sz w:val="22"/>
              </w:rPr>
              <w:t>219</w:t>
            </w:r>
          </w:p>
        </w:tc>
        <w:tc>
          <w:tcPr>
            <w:tcW w:w="3119" w:type="dxa"/>
            <w:vAlign w:val="center"/>
          </w:tcPr>
          <w:p w:rsidR="00D47E2B" w:rsidRPr="001A73B2" w:rsidRDefault="00D47E2B" w:rsidP="00C10481">
            <w:pPr>
              <w:jc w:val="center"/>
              <w:rPr>
                <w:b/>
                <w:sz w:val="22"/>
              </w:rPr>
            </w:pPr>
            <w:r>
              <w:rPr>
                <w:b/>
                <w:sz w:val="22"/>
              </w:rPr>
              <w:t>Уголовное право, исполнение наказания</w:t>
            </w:r>
          </w:p>
        </w:tc>
        <w:tc>
          <w:tcPr>
            <w:tcW w:w="1187" w:type="dxa"/>
            <w:vAlign w:val="center"/>
          </w:tcPr>
          <w:p w:rsidR="00D47E2B" w:rsidRPr="001A73B2" w:rsidRDefault="00D47E2B" w:rsidP="00C10481">
            <w:pPr>
              <w:jc w:val="center"/>
              <w:rPr>
                <w:b/>
                <w:sz w:val="22"/>
              </w:rPr>
            </w:pPr>
            <w:r>
              <w:rPr>
                <w:b/>
                <w:sz w:val="22"/>
              </w:rPr>
              <w:t>21,2%</w:t>
            </w:r>
          </w:p>
        </w:tc>
        <w:tc>
          <w:tcPr>
            <w:tcW w:w="1188" w:type="dxa"/>
            <w:vAlign w:val="center"/>
          </w:tcPr>
          <w:p w:rsidR="00D47E2B" w:rsidRPr="001A73B2" w:rsidRDefault="00D47E2B" w:rsidP="00C10481">
            <w:pPr>
              <w:jc w:val="center"/>
              <w:rPr>
                <w:b/>
                <w:sz w:val="22"/>
              </w:rPr>
            </w:pPr>
            <w:r>
              <w:rPr>
                <w:b/>
                <w:sz w:val="22"/>
              </w:rPr>
              <w:t>21,5%</w:t>
            </w:r>
          </w:p>
        </w:tc>
      </w:tr>
      <w:tr w:rsidR="00D47E2B" w:rsidRPr="001A73B2" w:rsidTr="00C10481">
        <w:trPr>
          <w:trHeight w:val="437"/>
        </w:trPr>
        <w:tc>
          <w:tcPr>
            <w:tcW w:w="1842" w:type="dxa"/>
            <w:vMerge/>
          </w:tcPr>
          <w:p w:rsidR="00D47E2B" w:rsidRPr="001A73B2" w:rsidRDefault="00D47E2B" w:rsidP="00C10481">
            <w:pPr>
              <w:jc w:val="center"/>
              <w:rPr>
                <w:b/>
                <w:sz w:val="22"/>
              </w:rPr>
            </w:pPr>
          </w:p>
        </w:tc>
        <w:tc>
          <w:tcPr>
            <w:tcW w:w="1117" w:type="dxa"/>
            <w:vAlign w:val="center"/>
          </w:tcPr>
          <w:p w:rsidR="00D47E2B" w:rsidRPr="001A73B2" w:rsidRDefault="00D47E2B" w:rsidP="00C10481">
            <w:pPr>
              <w:jc w:val="center"/>
              <w:rPr>
                <w:b/>
                <w:sz w:val="22"/>
              </w:rPr>
            </w:pPr>
            <w:r>
              <w:rPr>
                <w:b/>
                <w:sz w:val="22"/>
              </w:rPr>
              <w:t>66</w:t>
            </w:r>
          </w:p>
        </w:tc>
        <w:tc>
          <w:tcPr>
            <w:tcW w:w="1118" w:type="dxa"/>
            <w:vAlign w:val="center"/>
          </w:tcPr>
          <w:p w:rsidR="00D47E2B" w:rsidRPr="001A73B2" w:rsidRDefault="00D47E2B" w:rsidP="00C10481">
            <w:pPr>
              <w:jc w:val="center"/>
              <w:rPr>
                <w:b/>
                <w:sz w:val="22"/>
              </w:rPr>
            </w:pPr>
            <w:r>
              <w:rPr>
                <w:b/>
                <w:sz w:val="22"/>
              </w:rPr>
              <w:t>15</w:t>
            </w:r>
          </w:p>
        </w:tc>
        <w:tc>
          <w:tcPr>
            <w:tcW w:w="3119" w:type="dxa"/>
            <w:vAlign w:val="center"/>
          </w:tcPr>
          <w:p w:rsidR="00D47E2B" w:rsidRPr="001A73B2" w:rsidRDefault="00D47E2B" w:rsidP="00C10481">
            <w:pPr>
              <w:jc w:val="center"/>
              <w:rPr>
                <w:b/>
                <w:sz w:val="22"/>
              </w:rPr>
            </w:pPr>
            <w:r>
              <w:rPr>
                <w:b/>
                <w:sz w:val="22"/>
              </w:rPr>
              <w:t>Гражданская оборона</w:t>
            </w:r>
          </w:p>
        </w:tc>
        <w:tc>
          <w:tcPr>
            <w:tcW w:w="1187" w:type="dxa"/>
            <w:vAlign w:val="center"/>
          </w:tcPr>
          <w:p w:rsidR="00D47E2B" w:rsidRPr="001A73B2" w:rsidRDefault="00D47E2B" w:rsidP="00C10481">
            <w:pPr>
              <w:jc w:val="center"/>
              <w:rPr>
                <w:b/>
                <w:sz w:val="22"/>
              </w:rPr>
            </w:pPr>
            <w:r>
              <w:rPr>
                <w:b/>
                <w:sz w:val="22"/>
              </w:rPr>
              <w:t>5,4%</w:t>
            </w:r>
          </w:p>
        </w:tc>
        <w:tc>
          <w:tcPr>
            <w:tcW w:w="1188" w:type="dxa"/>
            <w:vAlign w:val="center"/>
          </w:tcPr>
          <w:p w:rsidR="00D47E2B" w:rsidRPr="001A73B2" w:rsidRDefault="00D47E2B" w:rsidP="00C10481">
            <w:pPr>
              <w:jc w:val="center"/>
              <w:rPr>
                <w:b/>
                <w:sz w:val="22"/>
              </w:rPr>
            </w:pPr>
            <w:r>
              <w:rPr>
                <w:b/>
                <w:sz w:val="22"/>
              </w:rPr>
              <w:t>1,5%</w:t>
            </w:r>
          </w:p>
        </w:tc>
      </w:tr>
      <w:tr w:rsidR="00D47E2B" w:rsidRPr="001A73B2" w:rsidTr="00C10481">
        <w:trPr>
          <w:trHeight w:val="557"/>
        </w:trPr>
        <w:tc>
          <w:tcPr>
            <w:tcW w:w="1842" w:type="dxa"/>
            <w:vMerge/>
          </w:tcPr>
          <w:p w:rsidR="00D47E2B" w:rsidRPr="001A73B2" w:rsidRDefault="00D47E2B" w:rsidP="00C10481">
            <w:pPr>
              <w:jc w:val="center"/>
              <w:rPr>
                <w:b/>
                <w:sz w:val="22"/>
              </w:rPr>
            </w:pPr>
          </w:p>
        </w:tc>
        <w:tc>
          <w:tcPr>
            <w:tcW w:w="1117" w:type="dxa"/>
            <w:vAlign w:val="center"/>
          </w:tcPr>
          <w:p w:rsidR="00D47E2B" w:rsidRPr="001A73B2" w:rsidRDefault="00D47E2B" w:rsidP="00C10481">
            <w:pPr>
              <w:jc w:val="center"/>
              <w:rPr>
                <w:b/>
                <w:sz w:val="22"/>
              </w:rPr>
            </w:pPr>
            <w:r>
              <w:rPr>
                <w:b/>
                <w:sz w:val="22"/>
              </w:rPr>
              <w:t>107</w:t>
            </w:r>
          </w:p>
        </w:tc>
        <w:tc>
          <w:tcPr>
            <w:tcW w:w="1118" w:type="dxa"/>
            <w:vAlign w:val="center"/>
          </w:tcPr>
          <w:p w:rsidR="00D47E2B" w:rsidRPr="001A73B2" w:rsidRDefault="00D47E2B" w:rsidP="00C10481">
            <w:pPr>
              <w:jc w:val="center"/>
              <w:rPr>
                <w:b/>
                <w:sz w:val="22"/>
              </w:rPr>
            </w:pPr>
            <w:r>
              <w:rPr>
                <w:b/>
                <w:sz w:val="22"/>
              </w:rPr>
              <w:t>76</w:t>
            </w:r>
          </w:p>
        </w:tc>
        <w:tc>
          <w:tcPr>
            <w:tcW w:w="3119" w:type="dxa"/>
            <w:vAlign w:val="center"/>
          </w:tcPr>
          <w:p w:rsidR="00D47E2B" w:rsidRPr="001A73B2" w:rsidRDefault="00D47E2B" w:rsidP="00C10481">
            <w:pPr>
              <w:jc w:val="center"/>
              <w:rPr>
                <w:b/>
                <w:sz w:val="22"/>
              </w:rPr>
            </w:pPr>
            <w:r>
              <w:rPr>
                <w:b/>
                <w:sz w:val="22"/>
              </w:rPr>
              <w:t>Миграционная служба</w:t>
            </w:r>
          </w:p>
        </w:tc>
        <w:tc>
          <w:tcPr>
            <w:tcW w:w="1187" w:type="dxa"/>
            <w:vAlign w:val="center"/>
          </w:tcPr>
          <w:p w:rsidR="00D47E2B" w:rsidRPr="001A73B2" w:rsidRDefault="00D47E2B" w:rsidP="00C10481">
            <w:pPr>
              <w:jc w:val="center"/>
              <w:rPr>
                <w:b/>
                <w:sz w:val="22"/>
              </w:rPr>
            </w:pPr>
            <w:r>
              <w:rPr>
                <w:b/>
                <w:sz w:val="22"/>
              </w:rPr>
              <w:t>8,7%</w:t>
            </w:r>
          </w:p>
        </w:tc>
        <w:tc>
          <w:tcPr>
            <w:tcW w:w="1188" w:type="dxa"/>
            <w:vAlign w:val="center"/>
          </w:tcPr>
          <w:p w:rsidR="00D47E2B" w:rsidRPr="001A73B2" w:rsidRDefault="00D47E2B" w:rsidP="00C10481">
            <w:pPr>
              <w:jc w:val="center"/>
              <w:rPr>
                <w:b/>
                <w:sz w:val="22"/>
              </w:rPr>
            </w:pPr>
            <w:r>
              <w:rPr>
                <w:b/>
                <w:sz w:val="22"/>
              </w:rPr>
              <w:t>7,5%</w:t>
            </w:r>
          </w:p>
        </w:tc>
      </w:tr>
      <w:tr w:rsidR="00D47E2B" w:rsidRPr="00457F66" w:rsidTr="00C10481">
        <w:trPr>
          <w:trHeight w:val="174"/>
        </w:trPr>
        <w:tc>
          <w:tcPr>
            <w:tcW w:w="9571" w:type="dxa"/>
            <w:gridSpan w:val="6"/>
            <w:vAlign w:val="center"/>
          </w:tcPr>
          <w:p w:rsidR="00D47E2B" w:rsidRPr="00457F66" w:rsidRDefault="00D47E2B" w:rsidP="00C10481">
            <w:pPr>
              <w:jc w:val="center"/>
              <w:rPr>
                <w:b/>
                <w:sz w:val="16"/>
                <w:szCs w:val="16"/>
              </w:rPr>
            </w:pPr>
          </w:p>
        </w:tc>
      </w:tr>
      <w:tr w:rsidR="00D47E2B" w:rsidRPr="001A73B2" w:rsidTr="00C10481">
        <w:trPr>
          <w:trHeight w:val="506"/>
        </w:trPr>
        <w:tc>
          <w:tcPr>
            <w:tcW w:w="1842" w:type="dxa"/>
            <w:vMerge w:val="restart"/>
            <w:vAlign w:val="center"/>
          </w:tcPr>
          <w:p w:rsidR="00D47E2B" w:rsidRDefault="00D47E2B" w:rsidP="00C10481">
            <w:pPr>
              <w:jc w:val="center"/>
              <w:rPr>
                <w:b/>
                <w:sz w:val="22"/>
              </w:rPr>
            </w:pPr>
            <w:r>
              <w:rPr>
                <w:b/>
                <w:sz w:val="22"/>
              </w:rPr>
              <w:t>Экономические права</w:t>
            </w:r>
          </w:p>
        </w:tc>
        <w:tc>
          <w:tcPr>
            <w:tcW w:w="1117" w:type="dxa"/>
            <w:vAlign w:val="center"/>
          </w:tcPr>
          <w:p w:rsidR="00D47E2B" w:rsidRDefault="00D47E2B" w:rsidP="00C10481">
            <w:pPr>
              <w:jc w:val="center"/>
              <w:rPr>
                <w:b/>
                <w:sz w:val="22"/>
              </w:rPr>
            </w:pPr>
            <w:r>
              <w:rPr>
                <w:b/>
                <w:sz w:val="22"/>
              </w:rPr>
              <w:t xml:space="preserve">415 </w:t>
            </w:r>
          </w:p>
        </w:tc>
        <w:tc>
          <w:tcPr>
            <w:tcW w:w="1118" w:type="dxa"/>
            <w:vAlign w:val="center"/>
          </w:tcPr>
          <w:p w:rsidR="00D47E2B" w:rsidRDefault="00D47E2B" w:rsidP="00C10481">
            <w:pPr>
              <w:jc w:val="center"/>
              <w:rPr>
                <w:b/>
                <w:sz w:val="22"/>
              </w:rPr>
            </w:pPr>
            <w:r>
              <w:rPr>
                <w:b/>
                <w:sz w:val="22"/>
              </w:rPr>
              <w:t xml:space="preserve">463 </w:t>
            </w:r>
          </w:p>
        </w:tc>
        <w:tc>
          <w:tcPr>
            <w:tcW w:w="3119" w:type="dxa"/>
            <w:vAlign w:val="center"/>
          </w:tcPr>
          <w:p w:rsidR="00D47E2B" w:rsidRDefault="00D47E2B" w:rsidP="00C10481">
            <w:pPr>
              <w:jc w:val="center"/>
              <w:rPr>
                <w:b/>
                <w:sz w:val="22"/>
              </w:rPr>
            </w:pPr>
            <w:r>
              <w:rPr>
                <w:b/>
                <w:sz w:val="22"/>
              </w:rPr>
              <w:t>Всего обращений в группе</w:t>
            </w:r>
          </w:p>
        </w:tc>
        <w:tc>
          <w:tcPr>
            <w:tcW w:w="1187" w:type="dxa"/>
            <w:vAlign w:val="center"/>
          </w:tcPr>
          <w:p w:rsidR="00D47E2B" w:rsidRDefault="00D47E2B" w:rsidP="00C10481">
            <w:pPr>
              <w:jc w:val="center"/>
              <w:rPr>
                <w:b/>
                <w:sz w:val="22"/>
              </w:rPr>
            </w:pPr>
            <w:r>
              <w:rPr>
                <w:b/>
                <w:sz w:val="22"/>
              </w:rPr>
              <w:t xml:space="preserve"> 100%</w:t>
            </w:r>
          </w:p>
        </w:tc>
        <w:tc>
          <w:tcPr>
            <w:tcW w:w="1188" w:type="dxa"/>
            <w:vAlign w:val="center"/>
          </w:tcPr>
          <w:p w:rsidR="00D47E2B" w:rsidRDefault="00D47E2B" w:rsidP="00C10481">
            <w:pPr>
              <w:jc w:val="center"/>
              <w:rPr>
                <w:b/>
                <w:sz w:val="22"/>
              </w:rPr>
            </w:pPr>
            <w:r>
              <w:rPr>
                <w:b/>
                <w:sz w:val="22"/>
              </w:rPr>
              <w:t>100%</w:t>
            </w:r>
          </w:p>
        </w:tc>
      </w:tr>
      <w:tr w:rsidR="00D47E2B" w:rsidRPr="001A73B2" w:rsidTr="00C10481">
        <w:trPr>
          <w:trHeight w:val="506"/>
        </w:trPr>
        <w:tc>
          <w:tcPr>
            <w:tcW w:w="1842" w:type="dxa"/>
            <w:vMerge/>
            <w:vAlign w:val="center"/>
          </w:tcPr>
          <w:p w:rsidR="00D47E2B" w:rsidRPr="001A73B2" w:rsidRDefault="00D47E2B" w:rsidP="00C10481">
            <w:pPr>
              <w:jc w:val="center"/>
              <w:rPr>
                <w:b/>
                <w:sz w:val="22"/>
              </w:rPr>
            </w:pPr>
          </w:p>
        </w:tc>
        <w:tc>
          <w:tcPr>
            <w:tcW w:w="1117" w:type="dxa"/>
            <w:vAlign w:val="center"/>
          </w:tcPr>
          <w:p w:rsidR="00D47E2B" w:rsidRPr="001A73B2" w:rsidRDefault="00D47E2B" w:rsidP="00C10481">
            <w:pPr>
              <w:jc w:val="center"/>
              <w:rPr>
                <w:b/>
                <w:sz w:val="22"/>
              </w:rPr>
            </w:pPr>
            <w:r>
              <w:rPr>
                <w:b/>
                <w:sz w:val="22"/>
              </w:rPr>
              <w:t>42</w:t>
            </w:r>
          </w:p>
        </w:tc>
        <w:tc>
          <w:tcPr>
            <w:tcW w:w="1118" w:type="dxa"/>
            <w:vAlign w:val="center"/>
          </w:tcPr>
          <w:p w:rsidR="00D47E2B" w:rsidRPr="001A73B2" w:rsidRDefault="00D47E2B" w:rsidP="00C10481">
            <w:pPr>
              <w:jc w:val="center"/>
              <w:rPr>
                <w:b/>
                <w:sz w:val="22"/>
              </w:rPr>
            </w:pPr>
            <w:r>
              <w:rPr>
                <w:b/>
                <w:sz w:val="22"/>
              </w:rPr>
              <w:t>36</w:t>
            </w:r>
          </w:p>
        </w:tc>
        <w:tc>
          <w:tcPr>
            <w:tcW w:w="3119" w:type="dxa"/>
            <w:vAlign w:val="center"/>
          </w:tcPr>
          <w:p w:rsidR="00D47E2B" w:rsidRPr="001A73B2" w:rsidRDefault="00D47E2B" w:rsidP="00C10481">
            <w:pPr>
              <w:jc w:val="center"/>
              <w:rPr>
                <w:b/>
                <w:sz w:val="22"/>
              </w:rPr>
            </w:pPr>
            <w:r>
              <w:rPr>
                <w:b/>
                <w:sz w:val="22"/>
              </w:rPr>
              <w:t>Промышленность</w:t>
            </w:r>
          </w:p>
        </w:tc>
        <w:tc>
          <w:tcPr>
            <w:tcW w:w="1187" w:type="dxa"/>
            <w:vAlign w:val="center"/>
          </w:tcPr>
          <w:p w:rsidR="00D47E2B" w:rsidRPr="001A73B2" w:rsidRDefault="00D47E2B" w:rsidP="00C10481">
            <w:pPr>
              <w:jc w:val="center"/>
              <w:rPr>
                <w:b/>
                <w:sz w:val="22"/>
              </w:rPr>
            </w:pPr>
            <w:r>
              <w:rPr>
                <w:b/>
                <w:sz w:val="22"/>
              </w:rPr>
              <w:t>10,1%</w:t>
            </w:r>
          </w:p>
        </w:tc>
        <w:tc>
          <w:tcPr>
            <w:tcW w:w="1188" w:type="dxa"/>
            <w:vAlign w:val="center"/>
          </w:tcPr>
          <w:p w:rsidR="00D47E2B" w:rsidRPr="001A73B2" w:rsidRDefault="00D47E2B" w:rsidP="00C10481">
            <w:pPr>
              <w:jc w:val="center"/>
              <w:rPr>
                <w:b/>
                <w:sz w:val="22"/>
              </w:rPr>
            </w:pPr>
            <w:r>
              <w:rPr>
                <w:b/>
                <w:sz w:val="22"/>
              </w:rPr>
              <w:t>7,8%</w:t>
            </w:r>
          </w:p>
        </w:tc>
      </w:tr>
      <w:tr w:rsidR="00D47E2B" w:rsidRPr="001A73B2" w:rsidTr="00C10481">
        <w:trPr>
          <w:trHeight w:val="506"/>
        </w:trPr>
        <w:tc>
          <w:tcPr>
            <w:tcW w:w="1842" w:type="dxa"/>
            <w:vMerge/>
            <w:vAlign w:val="center"/>
          </w:tcPr>
          <w:p w:rsidR="00D47E2B" w:rsidRPr="001A73B2" w:rsidRDefault="00D47E2B" w:rsidP="00C10481">
            <w:pPr>
              <w:jc w:val="center"/>
              <w:rPr>
                <w:b/>
                <w:sz w:val="22"/>
              </w:rPr>
            </w:pPr>
          </w:p>
        </w:tc>
        <w:tc>
          <w:tcPr>
            <w:tcW w:w="1117" w:type="dxa"/>
            <w:vAlign w:val="center"/>
          </w:tcPr>
          <w:p w:rsidR="00D47E2B" w:rsidRPr="001A73B2" w:rsidRDefault="00D47E2B" w:rsidP="00C10481">
            <w:pPr>
              <w:jc w:val="center"/>
              <w:rPr>
                <w:b/>
                <w:sz w:val="22"/>
              </w:rPr>
            </w:pPr>
            <w:r>
              <w:rPr>
                <w:b/>
                <w:sz w:val="22"/>
              </w:rPr>
              <w:t>200</w:t>
            </w:r>
          </w:p>
        </w:tc>
        <w:tc>
          <w:tcPr>
            <w:tcW w:w="1118" w:type="dxa"/>
            <w:vAlign w:val="center"/>
          </w:tcPr>
          <w:p w:rsidR="00D47E2B" w:rsidRPr="001A73B2" w:rsidRDefault="00D47E2B" w:rsidP="00C10481">
            <w:pPr>
              <w:jc w:val="center"/>
              <w:rPr>
                <w:b/>
                <w:sz w:val="22"/>
              </w:rPr>
            </w:pPr>
            <w:r>
              <w:rPr>
                <w:b/>
                <w:sz w:val="22"/>
              </w:rPr>
              <w:t>258</w:t>
            </w:r>
          </w:p>
        </w:tc>
        <w:tc>
          <w:tcPr>
            <w:tcW w:w="3119" w:type="dxa"/>
            <w:vAlign w:val="center"/>
          </w:tcPr>
          <w:p w:rsidR="00D47E2B" w:rsidRPr="001A73B2" w:rsidRDefault="00D47E2B" w:rsidP="00C10481">
            <w:pPr>
              <w:jc w:val="center"/>
              <w:rPr>
                <w:b/>
                <w:sz w:val="22"/>
              </w:rPr>
            </w:pPr>
            <w:r>
              <w:rPr>
                <w:b/>
                <w:sz w:val="22"/>
              </w:rPr>
              <w:t>Труд и занятость населения</w:t>
            </w:r>
          </w:p>
        </w:tc>
        <w:tc>
          <w:tcPr>
            <w:tcW w:w="1187" w:type="dxa"/>
            <w:vAlign w:val="center"/>
          </w:tcPr>
          <w:p w:rsidR="00D47E2B" w:rsidRPr="001A73B2" w:rsidRDefault="00D47E2B" w:rsidP="00C10481">
            <w:pPr>
              <w:jc w:val="center"/>
              <w:rPr>
                <w:b/>
                <w:sz w:val="22"/>
              </w:rPr>
            </w:pPr>
            <w:r>
              <w:rPr>
                <w:b/>
                <w:sz w:val="22"/>
              </w:rPr>
              <w:t>48,2%</w:t>
            </w:r>
          </w:p>
        </w:tc>
        <w:tc>
          <w:tcPr>
            <w:tcW w:w="1188" w:type="dxa"/>
            <w:vAlign w:val="center"/>
          </w:tcPr>
          <w:p w:rsidR="00D47E2B" w:rsidRPr="001A73B2" w:rsidRDefault="00D47E2B" w:rsidP="00C10481">
            <w:pPr>
              <w:jc w:val="center"/>
              <w:rPr>
                <w:b/>
                <w:sz w:val="22"/>
              </w:rPr>
            </w:pPr>
            <w:r>
              <w:rPr>
                <w:b/>
                <w:sz w:val="22"/>
              </w:rPr>
              <w:t>55,7%</w:t>
            </w:r>
          </w:p>
        </w:tc>
      </w:tr>
      <w:tr w:rsidR="00D47E2B" w:rsidRPr="001A73B2" w:rsidTr="00C10481">
        <w:trPr>
          <w:trHeight w:val="506"/>
        </w:trPr>
        <w:tc>
          <w:tcPr>
            <w:tcW w:w="1842" w:type="dxa"/>
            <w:vMerge/>
            <w:vAlign w:val="center"/>
          </w:tcPr>
          <w:p w:rsidR="00D47E2B" w:rsidRPr="001A73B2" w:rsidRDefault="00D47E2B" w:rsidP="00C10481">
            <w:pPr>
              <w:jc w:val="center"/>
              <w:rPr>
                <w:b/>
                <w:sz w:val="22"/>
              </w:rPr>
            </w:pPr>
          </w:p>
        </w:tc>
        <w:tc>
          <w:tcPr>
            <w:tcW w:w="1117" w:type="dxa"/>
            <w:vAlign w:val="center"/>
          </w:tcPr>
          <w:p w:rsidR="00D47E2B" w:rsidRPr="001A73B2" w:rsidRDefault="00D47E2B" w:rsidP="00C10481">
            <w:pPr>
              <w:jc w:val="center"/>
              <w:rPr>
                <w:b/>
                <w:sz w:val="22"/>
              </w:rPr>
            </w:pPr>
            <w:r>
              <w:rPr>
                <w:b/>
                <w:sz w:val="22"/>
              </w:rPr>
              <w:t>61</w:t>
            </w:r>
          </w:p>
        </w:tc>
        <w:tc>
          <w:tcPr>
            <w:tcW w:w="1118" w:type="dxa"/>
            <w:vAlign w:val="center"/>
          </w:tcPr>
          <w:p w:rsidR="00D47E2B" w:rsidRPr="001A73B2" w:rsidRDefault="00D47E2B" w:rsidP="00C10481">
            <w:pPr>
              <w:jc w:val="center"/>
              <w:rPr>
                <w:b/>
                <w:sz w:val="22"/>
              </w:rPr>
            </w:pPr>
            <w:r>
              <w:rPr>
                <w:b/>
                <w:sz w:val="22"/>
              </w:rPr>
              <w:t>61</w:t>
            </w:r>
          </w:p>
        </w:tc>
        <w:tc>
          <w:tcPr>
            <w:tcW w:w="3119" w:type="dxa"/>
            <w:vAlign w:val="center"/>
          </w:tcPr>
          <w:p w:rsidR="00D47E2B" w:rsidRPr="001A73B2" w:rsidRDefault="00D47E2B" w:rsidP="00C10481">
            <w:pPr>
              <w:jc w:val="center"/>
              <w:rPr>
                <w:b/>
                <w:sz w:val="22"/>
              </w:rPr>
            </w:pPr>
            <w:r>
              <w:rPr>
                <w:b/>
                <w:sz w:val="22"/>
              </w:rPr>
              <w:t>Агропромышленный комплекс (земля)</w:t>
            </w:r>
          </w:p>
        </w:tc>
        <w:tc>
          <w:tcPr>
            <w:tcW w:w="1187" w:type="dxa"/>
            <w:vAlign w:val="center"/>
          </w:tcPr>
          <w:p w:rsidR="00D47E2B" w:rsidRPr="001A73B2" w:rsidRDefault="00D47E2B" w:rsidP="00C10481">
            <w:pPr>
              <w:jc w:val="center"/>
              <w:rPr>
                <w:b/>
                <w:sz w:val="22"/>
              </w:rPr>
            </w:pPr>
            <w:r>
              <w:rPr>
                <w:b/>
                <w:sz w:val="22"/>
              </w:rPr>
              <w:t>14,7%</w:t>
            </w:r>
          </w:p>
        </w:tc>
        <w:tc>
          <w:tcPr>
            <w:tcW w:w="1188" w:type="dxa"/>
            <w:vAlign w:val="center"/>
          </w:tcPr>
          <w:p w:rsidR="00D47E2B" w:rsidRPr="001A73B2" w:rsidRDefault="00D47E2B" w:rsidP="00C10481">
            <w:pPr>
              <w:jc w:val="center"/>
              <w:rPr>
                <w:b/>
                <w:sz w:val="22"/>
              </w:rPr>
            </w:pPr>
            <w:r>
              <w:rPr>
                <w:b/>
                <w:sz w:val="22"/>
              </w:rPr>
              <w:t>13,2%</w:t>
            </w:r>
          </w:p>
        </w:tc>
      </w:tr>
      <w:tr w:rsidR="00D47E2B" w:rsidRPr="001A73B2" w:rsidTr="00C10481">
        <w:trPr>
          <w:trHeight w:val="506"/>
        </w:trPr>
        <w:tc>
          <w:tcPr>
            <w:tcW w:w="1842" w:type="dxa"/>
            <w:vMerge/>
            <w:vAlign w:val="center"/>
          </w:tcPr>
          <w:p w:rsidR="00D47E2B" w:rsidRPr="001A73B2" w:rsidRDefault="00D47E2B" w:rsidP="00C10481">
            <w:pPr>
              <w:jc w:val="center"/>
              <w:rPr>
                <w:b/>
                <w:sz w:val="22"/>
              </w:rPr>
            </w:pPr>
          </w:p>
        </w:tc>
        <w:tc>
          <w:tcPr>
            <w:tcW w:w="1117" w:type="dxa"/>
            <w:vAlign w:val="center"/>
          </w:tcPr>
          <w:p w:rsidR="00D47E2B" w:rsidRPr="001A73B2" w:rsidRDefault="00D47E2B" w:rsidP="00C10481">
            <w:pPr>
              <w:jc w:val="center"/>
              <w:rPr>
                <w:b/>
                <w:sz w:val="22"/>
              </w:rPr>
            </w:pPr>
            <w:r>
              <w:rPr>
                <w:b/>
                <w:sz w:val="22"/>
              </w:rPr>
              <w:t>16</w:t>
            </w:r>
          </w:p>
        </w:tc>
        <w:tc>
          <w:tcPr>
            <w:tcW w:w="1118" w:type="dxa"/>
            <w:vAlign w:val="center"/>
          </w:tcPr>
          <w:p w:rsidR="00D47E2B" w:rsidRPr="001A73B2" w:rsidRDefault="00D47E2B" w:rsidP="00C10481">
            <w:pPr>
              <w:jc w:val="center"/>
              <w:rPr>
                <w:b/>
                <w:sz w:val="22"/>
              </w:rPr>
            </w:pPr>
            <w:r>
              <w:rPr>
                <w:b/>
                <w:sz w:val="22"/>
              </w:rPr>
              <w:t>23</w:t>
            </w:r>
          </w:p>
        </w:tc>
        <w:tc>
          <w:tcPr>
            <w:tcW w:w="3119" w:type="dxa"/>
            <w:vAlign w:val="center"/>
          </w:tcPr>
          <w:p w:rsidR="00D47E2B" w:rsidRPr="001A73B2" w:rsidRDefault="00D47E2B" w:rsidP="00C10481">
            <w:pPr>
              <w:jc w:val="center"/>
              <w:rPr>
                <w:b/>
                <w:sz w:val="22"/>
              </w:rPr>
            </w:pPr>
            <w:r>
              <w:rPr>
                <w:b/>
                <w:sz w:val="22"/>
              </w:rPr>
              <w:t>Торговля. Защита прав потребителей</w:t>
            </w:r>
          </w:p>
        </w:tc>
        <w:tc>
          <w:tcPr>
            <w:tcW w:w="1187" w:type="dxa"/>
            <w:vAlign w:val="center"/>
          </w:tcPr>
          <w:p w:rsidR="00D47E2B" w:rsidRPr="001A73B2" w:rsidRDefault="00D47E2B" w:rsidP="00C10481">
            <w:pPr>
              <w:jc w:val="center"/>
              <w:rPr>
                <w:b/>
                <w:sz w:val="22"/>
              </w:rPr>
            </w:pPr>
            <w:r>
              <w:rPr>
                <w:b/>
                <w:sz w:val="22"/>
              </w:rPr>
              <w:t>3,9%</w:t>
            </w:r>
          </w:p>
        </w:tc>
        <w:tc>
          <w:tcPr>
            <w:tcW w:w="1188" w:type="dxa"/>
            <w:vAlign w:val="center"/>
          </w:tcPr>
          <w:p w:rsidR="00D47E2B" w:rsidRPr="001A73B2" w:rsidRDefault="00D47E2B" w:rsidP="00C10481">
            <w:pPr>
              <w:jc w:val="center"/>
              <w:rPr>
                <w:b/>
                <w:sz w:val="22"/>
              </w:rPr>
            </w:pPr>
            <w:r>
              <w:rPr>
                <w:b/>
                <w:sz w:val="22"/>
              </w:rPr>
              <w:t>5,0%</w:t>
            </w:r>
          </w:p>
        </w:tc>
      </w:tr>
      <w:tr w:rsidR="00D47E2B" w:rsidRPr="001A73B2" w:rsidTr="00C10481">
        <w:trPr>
          <w:trHeight w:val="506"/>
        </w:trPr>
        <w:tc>
          <w:tcPr>
            <w:tcW w:w="1842" w:type="dxa"/>
            <w:vMerge/>
            <w:vAlign w:val="center"/>
          </w:tcPr>
          <w:p w:rsidR="00D47E2B" w:rsidRPr="001A73B2" w:rsidRDefault="00D47E2B" w:rsidP="00C10481">
            <w:pPr>
              <w:jc w:val="center"/>
              <w:rPr>
                <w:b/>
                <w:sz w:val="22"/>
              </w:rPr>
            </w:pPr>
          </w:p>
        </w:tc>
        <w:tc>
          <w:tcPr>
            <w:tcW w:w="1117" w:type="dxa"/>
            <w:vAlign w:val="center"/>
          </w:tcPr>
          <w:p w:rsidR="00D47E2B" w:rsidRPr="001A73B2" w:rsidRDefault="00D47E2B" w:rsidP="00C10481">
            <w:pPr>
              <w:jc w:val="center"/>
              <w:rPr>
                <w:b/>
                <w:sz w:val="22"/>
              </w:rPr>
            </w:pPr>
            <w:r>
              <w:rPr>
                <w:b/>
                <w:sz w:val="22"/>
              </w:rPr>
              <w:t>67</w:t>
            </w:r>
          </w:p>
        </w:tc>
        <w:tc>
          <w:tcPr>
            <w:tcW w:w="1118" w:type="dxa"/>
            <w:vAlign w:val="center"/>
          </w:tcPr>
          <w:p w:rsidR="00D47E2B" w:rsidRPr="001A73B2" w:rsidRDefault="00D47E2B" w:rsidP="00C10481">
            <w:pPr>
              <w:jc w:val="center"/>
              <w:rPr>
                <w:b/>
                <w:sz w:val="22"/>
              </w:rPr>
            </w:pPr>
            <w:r>
              <w:rPr>
                <w:b/>
                <w:sz w:val="22"/>
              </w:rPr>
              <w:t>62</w:t>
            </w:r>
          </w:p>
        </w:tc>
        <w:tc>
          <w:tcPr>
            <w:tcW w:w="3119" w:type="dxa"/>
            <w:vAlign w:val="center"/>
          </w:tcPr>
          <w:p w:rsidR="00D47E2B" w:rsidRDefault="00D47E2B" w:rsidP="00C10481">
            <w:pPr>
              <w:jc w:val="center"/>
              <w:rPr>
                <w:b/>
                <w:sz w:val="22"/>
              </w:rPr>
            </w:pPr>
            <w:r>
              <w:rPr>
                <w:b/>
                <w:sz w:val="22"/>
              </w:rPr>
              <w:t>Финансовые вопросы. Банковская система</w:t>
            </w:r>
          </w:p>
          <w:p w:rsidR="00A77319" w:rsidRPr="001A73B2" w:rsidRDefault="00A77319" w:rsidP="00C10481">
            <w:pPr>
              <w:jc w:val="center"/>
              <w:rPr>
                <w:b/>
                <w:sz w:val="22"/>
              </w:rPr>
            </w:pPr>
          </w:p>
        </w:tc>
        <w:tc>
          <w:tcPr>
            <w:tcW w:w="1187" w:type="dxa"/>
            <w:vAlign w:val="center"/>
          </w:tcPr>
          <w:p w:rsidR="00D47E2B" w:rsidRPr="001A73B2" w:rsidRDefault="00D47E2B" w:rsidP="00C10481">
            <w:pPr>
              <w:jc w:val="center"/>
              <w:rPr>
                <w:b/>
                <w:sz w:val="22"/>
              </w:rPr>
            </w:pPr>
            <w:r>
              <w:rPr>
                <w:b/>
                <w:sz w:val="22"/>
              </w:rPr>
              <w:t>16,1%</w:t>
            </w:r>
          </w:p>
        </w:tc>
        <w:tc>
          <w:tcPr>
            <w:tcW w:w="1188" w:type="dxa"/>
            <w:vAlign w:val="center"/>
          </w:tcPr>
          <w:p w:rsidR="00D47E2B" w:rsidRPr="001A73B2" w:rsidRDefault="00D47E2B" w:rsidP="00C10481">
            <w:pPr>
              <w:jc w:val="center"/>
              <w:rPr>
                <w:b/>
                <w:sz w:val="22"/>
              </w:rPr>
            </w:pPr>
            <w:r>
              <w:rPr>
                <w:b/>
                <w:sz w:val="22"/>
              </w:rPr>
              <w:t>13,3%</w:t>
            </w:r>
          </w:p>
        </w:tc>
      </w:tr>
      <w:tr w:rsidR="00D47E2B" w:rsidRPr="001A73B2" w:rsidTr="00C10481">
        <w:trPr>
          <w:trHeight w:val="506"/>
        </w:trPr>
        <w:tc>
          <w:tcPr>
            <w:tcW w:w="1842" w:type="dxa"/>
            <w:vMerge/>
            <w:vAlign w:val="center"/>
          </w:tcPr>
          <w:p w:rsidR="00D47E2B" w:rsidRPr="001A73B2" w:rsidRDefault="00D47E2B" w:rsidP="00C10481">
            <w:pPr>
              <w:jc w:val="center"/>
              <w:rPr>
                <w:b/>
                <w:sz w:val="22"/>
              </w:rPr>
            </w:pPr>
          </w:p>
        </w:tc>
        <w:tc>
          <w:tcPr>
            <w:tcW w:w="1117" w:type="dxa"/>
            <w:vAlign w:val="center"/>
          </w:tcPr>
          <w:p w:rsidR="00D47E2B" w:rsidRPr="001A73B2" w:rsidRDefault="00D47E2B" w:rsidP="00C10481">
            <w:pPr>
              <w:jc w:val="center"/>
              <w:rPr>
                <w:b/>
                <w:sz w:val="22"/>
              </w:rPr>
            </w:pPr>
            <w:r>
              <w:rPr>
                <w:b/>
                <w:sz w:val="22"/>
              </w:rPr>
              <w:t>29</w:t>
            </w:r>
          </w:p>
        </w:tc>
        <w:tc>
          <w:tcPr>
            <w:tcW w:w="1118" w:type="dxa"/>
            <w:vAlign w:val="center"/>
          </w:tcPr>
          <w:p w:rsidR="00D47E2B" w:rsidRPr="001A73B2" w:rsidRDefault="00D47E2B" w:rsidP="00C10481">
            <w:pPr>
              <w:jc w:val="center"/>
              <w:rPr>
                <w:b/>
                <w:sz w:val="22"/>
              </w:rPr>
            </w:pPr>
            <w:r>
              <w:rPr>
                <w:b/>
                <w:sz w:val="22"/>
              </w:rPr>
              <w:t>23</w:t>
            </w:r>
          </w:p>
        </w:tc>
        <w:tc>
          <w:tcPr>
            <w:tcW w:w="3119" w:type="dxa"/>
            <w:vAlign w:val="center"/>
          </w:tcPr>
          <w:p w:rsidR="00D47E2B" w:rsidRDefault="00D47E2B" w:rsidP="00C10481">
            <w:pPr>
              <w:jc w:val="center"/>
              <w:rPr>
                <w:b/>
                <w:sz w:val="22"/>
              </w:rPr>
            </w:pPr>
            <w:r>
              <w:rPr>
                <w:b/>
                <w:sz w:val="22"/>
              </w:rPr>
              <w:t>Вопросы экономической реформы</w:t>
            </w:r>
          </w:p>
          <w:p w:rsidR="00A77319" w:rsidRPr="001A73B2" w:rsidRDefault="00A77319" w:rsidP="00C10481">
            <w:pPr>
              <w:jc w:val="center"/>
              <w:rPr>
                <w:b/>
                <w:sz w:val="22"/>
              </w:rPr>
            </w:pPr>
          </w:p>
        </w:tc>
        <w:tc>
          <w:tcPr>
            <w:tcW w:w="1187" w:type="dxa"/>
            <w:vAlign w:val="center"/>
          </w:tcPr>
          <w:p w:rsidR="00D47E2B" w:rsidRPr="001A73B2" w:rsidRDefault="00D47E2B" w:rsidP="00C10481">
            <w:pPr>
              <w:jc w:val="center"/>
              <w:rPr>
                <w:b/>
                <w:sz w:val="22"/>
              </w:rPr>
            </w:pPr>
            <w:r>
              <w:rPr>
                <w:b/>
                <w:sz w:val="22"/>
              </w:rPr>
              <w:t>7,0%</w:t>
            </w:r>
          </w:p>
        </w:tc>
        <w:tc>
          <w:tcPr>
            <w:tcW w:w="1188" w:type="dxa"/>
            <w:vAlign w:val="center"/>
          </w:tcPr>
          <w:p w:rsidR="00D47E2B" w:rsidRPr="001A73B2" w:rsidRDefault="00D47E2B" w:rsidP="00C10481">
            <w:pPr>
              <w:jc w:val="center"/>
              <w:rPr>
                <w:b/>
                <w:sz w:val="22"/>
              </w:rPr>
            </w:pPr>
            <w:r>
              <w:rPr>
                <w:b/>
                <w:sz w:val="22"/>
              </w:rPr>
              <w:t>5,0%</w:t>
            </w:r>
          </w:p>
        </w:tc>
      </w:tr>
      <w:tr w:rsidR="00D47E2B" w:rsidRPr="001A73B2" w:rsidTr="00C10481">
        <w:trPr>
          <w:trHeight w:val="135"/>
        </w:trPr>
        <w:tc>
          <w:tcPr>
            <w:tcW w:w="9571" w:type="dxa"/>
            <w:gridSpan w:val="6"/>
            <w:vAlign w:val="center"/>
          </w:tcPr>
          <w:p w:rsidR="00D47E2B" w:rsidRPr="00457F66" w:rsidRDefault="00D47E2B" w:rsidP="00C10481">
            <w:pPr>
              <w:jc w:val="center"/>
              <w:rPr>
                <w:b/>
                <w:sz w:val="16"/>
                <w:szCs w:val="16"/>
              </w:rPr>
            </w:pPr>
          </w:p>
        </w:tc>
      </w:tr>
      <w:tr w:rsidR="00D47E2B" w:rsidRPr="001A73B2" w:rsidTr="00C10481">
        <w:trPr>
          <w:trHeight w:val="679"/>
        </w:trPr>
        <w:tc>
          <w:tcPr>
            <w:tcW w:w="1842" w:type="dxa"/>
            <w:vMerge w:val="restart"/>
            <w:vAlign w:val="center"/>
          </w:tcPr>
          <w:p w:rsidR="00D47E2B" w:rsidRDefault="00D47E2B" w:rsidP="00C10481">
            <w:pPr>
              <w:jc w:val="center"/>
              <w:rPr>
                <w:b/>
                <w:sz w:val="22"/>
              </w:rPr>
            </w:pPr>
            <w:r>
              <w:rPr>
                <w:b/>
                <w:sz w:val="22"/>
              </w:rPr>
              <w:lastRenderedPageBreak/>
              <w:t>Социальные права</w:t>
            </w:r>
          </w:p>
        </w:tc>
        <w:tc>
          <w:tcPr>
            <w:tcW w:w="1117" w:type="dxa"/>
            <w:vAlign w:val="center"/>
          </w:tcPr>
          <w:p w:rsidR="00D47E2B" w:rsidRDefault="00D47E2B" w:rsidP="00C10481">
            <w:pPr>
              <w:jc w:val="center"/>
              <w:rPr>
                <w:b/>
                <w:sz w:val="22"/>
              </w:rPr>
            </w:pPr>
            <w:r>
              <w:rPr>
                <w:b/>
                <w:sz w:val="22"/>
              </w:rPr>
              <w:t xml:space="preserve">1096 </w:t>
            </w:r>
          </w:p>
        </w:tc>
        <w:tc>
          <w:tcPr>
            <w:tcW w:w="1118" w:type="dxa"/>
            <w:vAlign w:val="center"/>
          </w:tcPr>
          <w:p w:rsidR="00D47E2B" w:rsidRDefault="00D47E2B" w:rsidP="00C10481">
            <w:pPr>
              <w:jc w:val="center"/>
              <w:rPr>
                <w:b/>
                <w:sz w:val="22"/>
              </w:rPr>
            </w:pPr>
            <w:r>
              <w:rPr>
                <w:b/>
                <w:sz w:val="22"/>
              </w:rPr>
              <w:t xml:space="preserve">1290 </w:t>
            </w:r>
          </w:p>
        </w:tc>
        <w:tc>
          <w:tcPr>
            <w:tcW w:w="3119" w:type="dxa"/>
            <w:vAlign w:val="center"/>
          </w:tcPr>
          <w:p w:rsidR="00D47E2B" w:rsidRDefault="00D47E2B" w:rsidP="00C10481">
            <w:pPr>
              <w:jc w:val="center"/>
              <w:rPr>
                <w:b/>
                <w:sz w:val="22"/>
              </w:rPr>
            </w:pPr>
            <w:r>
              <w:rPr>
                <w:b/>
                <w:sz w:val="22"/>
              </w:rPr>
              <w:t>Всего обращений в группе</w:t>
            </w:r>
          </w:p>
        </w:tc>
        <w:tc>
          <w:tcPr>
            <w:tcW w:w="1187" w:type="dxa"/>
            <w:vAlign w:val="center"/>
          </w:tcPr>
          <w:p w:rsidR="00D47E2B" w:rsidRDefault="00D47E2B" w:rsidP="00C10481">
            <w:pPr>
              <w:jc w:val="center"/>
              <w:rPr>
                <w:b/>
                <w:sz w:val="22"/>
              </w:rPr>
            </w:pPr>
            <w:r>
              <w:rPr>
                <w:b/>
                <w:sz w:val="22"/>
              </w:rPr>
              <w:t xml:space="preserve"> 100%</w:t>
            </w:r>
          </w:p>
        </w:tc>
        <w:tc>
          <w:tcPr>
            <w:tcW w:w="1188" w:type="dxa"/>
            <w:vAlign w:val="center"/>
          </w:tcPr>
          <w:p w:rsidR="00D47E2B" w:rsidRDefault="00D47E2B" w:rsidP="00C10481">
            <w:pPr>
              <w:jc w:val="center"/>
              <w:rPr>
                <w:b/>
                <w:sz w:val="22"/>
              </w:rPr>
            </w:pPr>
            <w:r>
              <w:rPr>
                <w:b/>
                <w:sz w:val="22"/>
              </w:rPr>
              <w:t xml:space="preserve"> 100%</w:t>
            </w:r>
          </w:p>
        </w:tc>
      </w:tr>
      <w:tr w:rsidR="00D47E2B" w:rsidRPr="001A73B2" w:rsidTr="00C10481">
        <w:tc>
          <w:tcPr>
            <w:tcW w:w="1842" w:type="dxa"/>
            <w:vMerge/>
            <w:vAlign w:val="center"/>
          </w:tcPr>
          <w:p w:rsidR="00D47E2B" w:rsidRPr="001A73B2" w:rsidRDefault="00D47E2B" w:rsidP="00C10481">
            <w:pPr>
              <w:jc w:val="center"/>
              <w:rPr>
                <w:b/>
                <w:sz w:val="22"/>
              </w:rPr>
            </w:pPr>
          </w:p>
        </w:tc>
        <w:tc>
          <w:tcPr>
            <w:tcW w:w="1117" w:type="dxa"/>
            <w:vAlign w:val="center"/>
          </w:tcPr>
          <w:p w:rsidR="00D47E2B" w:rsidRPr="001A73B2" w:rsidRDefault="00D47E2B" w:rsidP="00C10481">
            <w:pPr>
              <w:jc w:val="center"/>
              <w:rPr>
                <w:b/>
                <w:sz w:val="22"/>
              </w:rPr>
            </w:pPr>
            <w:r>
              <w:rPr>
                <w:b/>
                <w:sz w:val="22"/>
              </w:rPr>
              <w:t>106</w:t>
            </w:r>
          </w:p>
        </w:tc>
        <w:tc>
          <w:tcPr>
            <w:tcW w:w="1118" w:type="dxa"/>
            <w:vAlign w:val="center"/>
          </w:tcPr>
          <w:p w:rsidR="00D47E2B" w:rsidRPr="001A73B2" w:rsidRDefault="00D47E2B" w:rsidP="00C10481">
            <w:pPr>
              <w:jc w:val="center"/>
              <w:rPr>
                <w:b/>
                <w:sz w:val="22"/>
              </w:rPr>
            </w:pPr>
            <w:r>
              <w:rPr>
                <w:b/>
                <w:sz w:val="22"/>
              </w:rPr>
              <w:t>77</w:t>
            </w:r>
          </w:p>
        </w:tc>
        <w:tc>
          <w:tcPr>
            <w:tcW w:w="3119" w:type="dxa"/>
            <w:vAlign w:val="center"/>
          </w:tcPr>
          <w:p w:rsidR="00D47E2B" w:rsidRDefault="00D47E2B" w:rsidP="00C10481">
            <w:pPr>
              <w:jc w:val="center"/>
              <w:rPr>
                <w:b/>
                <w:sz w:val="22"/>
              </w:rPr>
            </w:pPr>
            <w:r>
              <w:rPr>
                <w:b/>
                <w:sz w:val="22"/>
              </w:rPr>
              <w:t>Семья</w:t>
            </w:r>
          </w:p>
          <w:p w:rsidR="00D47E2B" w:rsidRPr="001A73B2" w:rsidRDefault="00D47E2B" w:rsidP="00C10481">
            <w:pPr>
              <w:jc w:val="center"/>
              <w:rPr>
                <w:b/>
                <w:sz w:val="22"/>
              </w:rPr>
            </w:pPr>
            <w:r>
              <w:rPr>
                <w:b/>
                <w:sz w:val="22"/>
              </w:rPr>
              <w:t>(защита материнства и  детства)</w:t>
            </w:r>
          </w:p>
        </w:tc>
        <w:tc>
          <w:tcPr>
            <w:tcW w:w="1187" w:type="dxa"/>
            <w:vAlign w:val="center"/>
          </w:tcPr>
          <w:p w:rsidR="00D47E2B" w:rsidRPr="001A73B2" w:rsidRDefault="00D47E2B" w:rsidP="00C10481">
            <w:pPr>
              <w:jc w:val="center"/>
              <w:rPr>
                <w:b/>
                <w:sz w:val="22"/>
              </w:rPr>
            </w:pPr>
            <w:r>
              <w:rPr>
                <w:b/>
                <w:sz w:val="22"/>
              </w:rPr>
              <w:t>9,7%</w:t>
            </w:r>
          </w:p>
        </w:tc>
        <w:tc>
          <w:tcPr>
            <w:tcW w:w="1188" w:type="dxa"/>
            <w:vAlign w:val="center"/>
          </w:tcPr>
          <w:p w:rsidR="00D47E2B" w:rsidRPr="001A73B2" w:rsidRDefault="00D47E2B" w:rsidP="00C10481">
            <w:pPr>
              <w:jc w:val="center"/>
              <w:rPr>
                <w:b/>
                <w:sz w:val="22"/>
              </w:rPr>
            </w:pPr>
            <w:r>
              <w:rPr>
                <w:b/>
                <w:sz w:val="22"/>
              </w:rPr>
              <w:t>6,0%</w:t>
            </w:r>
          </w:p>
        </w:tc>
      </w:tr>
      <w:tr w:rsidR="00D47E2B" w:rsidRPr="001A73B2" w:rsidTr="00C10481">
        <w:tc>
          <w:tcPr>
            <w:tcW w:w="1842" w:type="dxa"/>
            <w:vMerge/>
            <w:vAlign w:val="center"/>
          </w:tcPr>
          <w:p w:rsidR="00D47E2B" w:rsidRPr="001A73B2" w:rsidRDefault="00D47E2B" w:rsidP="00C10481">
            <w:pPr>
              <w:jc w:val="center"/>
              <w:rPr>
                <w:b/>
                <w:sz w:val="22"/>
              </w:rPr>
            </w:pPr>
          </w:p>
        </w:tc>
        <w:tc>
          <w:tcPr>
            <w:tcW w:w="1117" w:type="dxa"/>
            <w:vAlign w:val="center"/>
          </w:tcPr>
          <w:p w:rsidR="00D47E2B" w:rsidRPr="001A73B2" w:rsidRDefault="00D47E2B" w:rsidP="00C10481">
            <w:pPr>
              <w:jc w:val="center"/>
              <w:rPr>
                <w:b/>
                <w:sz w:val="22"/>
              </w:rPr>
            </w:pPr>
            <w:r>
              <w:rPr>
                <w:b/>
                <w:sz w:val="22"/>
              </w:rPr>
              <w:t>701</w:t>
            </w:r>
          </w:p>
        </w:tc>
        <w:tc>
          <w:tcPr>
            <w:tcW w:w="1118" w:type="dxa"/>
            <w:vAlign w:val="center"/>
          </w:tcPr>
          <w:p w:rsidR="00D47E2B" w:rsidRPr="001A73B2" w:rsidRDefault="00D47E2B" w:rsidP="00C10481">
            <w:pPr>
              <w:jc w:val="center"/>
              <w:rPr>
                <w:b/>
                <w:sz w:val="22"/>
              </w:rPr>
            </w:pPr>
            <w:r>
              <w:rPr>
                <w:b/>
                <w:sz w:val="22"/>
              </w:rPr>
              <w:t>686</w:t>
            </w:r>
          </w:p>
        </w:tc>
        <w:tc>
          <w:tcPr>
            <w:tcW w:w="3119" w:type="dxa"/>
            <w:vAlign w:val="center"/>
          </w:tcPr>
          <w:p w:rsidR="00D47E2B" w:rsidRPr="001A73B2" w:rsidRDefault="00D47E2B" w:rsidP="00C10481">
            <w:pPr>
              <w:jc w:val="center"/>
              <w:rPr>
                <w:b/>
                <w:sz w:val="22"/>
              </w:rPr>
            </w:pPr>
            <w:r>
              <w:rPr>
                <w:b/>
                <w:sz w:val="22"/>
              </w:rPr>
              <w:t>Обеспечение права на жилище. Жилищный фонд. Содержание и обеспечение коммунальными услугами жилого фонда. Работа управляющих организаций</w:t>
            </w:r>
          </w:p>
        </w:tc>
        <w:tc>
          <w:tcPr>
            <w:tcW w:w="1187" w:type="dxa"/>
            <w:vAlign w:val="center"/>
          </w:tcPr>
          <w:p w:rsidR="00D47E2B" w:rsidRPr="001A73B2" w:rsidRDefault="00D47E2B" w:rsidP="00C10481">
            <w:pPr>
              <w:jc w:val="center"/>
              <w:rPr>
                <w:b/>
                <w:sz w:val="22"/>
              </w:rPr>
            </w:pPr>
            <w:r>
              <w:rPr>
                <w:b/>
                <w:sz w:val="22"/>
              </w:rPr>
              <w:t>63,9%</w:t>
            </w:r>
          </w:p>
        </w:tc>
        <w:tc>
          <w:tcPr>
            <w:tcW w:w="1188" w:type="dxa"/>
            <w:vAlign w:val="center"/>
          </w:tcPr>
          <w:p w:rsidR="00D47E2B" w:rsidRPr="001A73B2" w:rsidRDefault="00D47E2B" w:rsidP="00C10481">
            <w:pPr>
              <w:jc w:val="center"/>
              <w:rPr>
                <w:b/>
                <w:sz w:val="22"/>
              </w:rPr>
            </w:pPr>
            <w:r>
              <w:rPr>
                <w:b/>
                <w:sz w:val="22"/>
              </w:rPr>
              <w:t>53,2%</w:t>
            </w:r>
          </w:p>
        </w:tc>
      </w:tr>
      <w:tr w:rsidR="00D47E2B" w:rsidRPr="001A73B2" w:rsidTr="00C10481">
        <w:trPr>
          <w:trHeight w:val="645"/>
        </w:trPr>
        <w:tc>
          <w:tcPr>
            <w:tcW w:w="1842" w:type="dxa"/>
            <w:vMerge/>
            <w:vAlign w:val="center"/>
          </w:tcPr>
          <w:p w:rsidR="00D47E2B" w:rsidRPr="001A73B2" w:rsidRDefault="00D47E2B" w:rsidP="00C10481">
            <w:pPr>
              <w:jc w:val="center"/>
              <w:rPr>
                <w:b/>
                <w:sz w:val="22"/>
              </w:rPr>
            </w:pPr>
          </w:p>
        </w:tc>
        <w:tc>
          <w:tcPr>
            <w:tcW w:w="1117" w:type="dxa"/>
            <w:vAlign w:val="center"/>
          </w:tcPr>
          <w:p w:rsidR="00D47E2B" w:rsidRPr="001A73B2" w:rsidRDefault="00D47E2B" w:rsidP="00C10481">
            <w:pPr>
              <w:jc w:val="center"/>
              <w:rPr>
                <w:b/>
                <w:sz w:val="22"/>
              </w:rPr>
            </w:pPr>
            <w:r>
              <w:rPr>
                <w:b/>
                <w:sz w:val="22"/>
              </w:rPr>
              <w:t>195</w:t>
            </w:r>
          </w:p>
        </w:tc>
        <w:tc>
          <w:tcPr>
            <w:tcW w:w="1118" w:type="dxa"/>
            <w:vAlign w:val="center"/>
          </w:tcPr>
          <w:p w:rsidR="00D47E2B" w:rsidRPr="001A73B2" w:rsidRDefault="00D47E2B" w:rsidP="00C10481">
            <w:pPr>
              <w:jc w:val="center"/>
              <w:rPr>
                <w:b/>
                <w:sz w:val="22"/>
              </w:rPr>
            </w:pPr>
            <w:r>
              <w:rPr>
                <w:b/>
                <w:sz w:val="22"/>
              </w:rPr>
              <w:t>309</w:t>
            </w:r>
          </w:p>
        </w:tc>
        <w:tc>
          <w:tcPr>
            <w:tcW w:w="3119" w:type="dxa"/>
            <w:vAlign w:val="center"/>
          </w:tcPr>
          <w:p w:rsidR="00D47E2B" w:rsidRPr="001A73B2" w:rsidRDefault="00D47E2B" w:rsidP="00C10481">
            <w:pPr>
              <w:jc w:val="center"/>
              <w:rPr>
                <w:b/>
                <w:sz w:val="22"/>
              </w:rPr>
            </w:pPr>
            <w:r>
              <w:rPr>
                <w:b/>
                <w:sz w:val="22"/>
              </w:rPr>
              <w:t>Социальное обеспечение и социальное страхование</w:t>
            </w:r>
          </w:p>
        </w:tc>
        <w:tc>
          <w:tcPr>
            <w:tcW w:w="1187" w:type="dxa"/>
            <w:vAlign w:val="center"/>
          </w:tcPr>
          <w:p w:rsidR="00D47E2B" w:rsidRPr="001A73B2" w:rsidRDefault="00D47E2B" w:rsidP="00C10481">
            <w:pPr>
              <w:jc w:val="center"/>
              <w:rPr>
                <w:b/>
                <w:sz w:val="22"/>
              </w:rPr>
            </w:pPr>
            <w:r>
              <w:rPr>
                <w:b/>
                <w:sz w:val="22"/>
              </w:rPr>
              <w:t>17,8%</w:t>
            </w:r>
          </w:p>
        </w:tc>
        <w:tc>
          <w:tcPr>
            <w:tcW w:w="1188" w:type="dxa"/>
            <w:vAlign w:val="center"/>
          </w:tcPr>
          <w:p w:rsidR="00D47E2B" w:rsidRPr="001A73B2" w:rsidRDefault="00D47E2B" w:rsidP="00C10481">
            <w:pPr>
              <w:jc w:val="center"/>
              <w:rPr>
                <w:b/>
                <w:sz w:val="22"/>
              </w:rPr>
            </w:pPr>
            <w:r>
              <w:rPr>
                <w:b/>
                <w:sz w:val="22"/>
              </w:rPr>
              <w:t>23,9%</w:t>
            </w:r>
          </w:p>
        </w:tc>
      </w:tr>
      <w:tr w:rsidR="00D47E2B" w:rsidRPr="001A73B2" w:rsidTr="00C10481">
        <w:trPr>
          <w:trHeight w:val="413"/>
        </w:trPr>
        <w:tc>
          <w:tcPr>
            <w:tcW w:w="1842" w:type="dxa"/>
            <w:vMerge/>
            <w:vAlign w:val="center"/>
          </w:tcPr>
          <w:p w:rsidR="00D47E2B" w:rsidRPr="001A73B2" w:rsidRDefault="00D47E2B" w:rsidP="00C10481">
            <w:pPr>
              <w:jc w:val="center"/>
              <w:rPr>
                <w:b/>
                <w:sz w:val="22"/>
              </w:rPr>
            </w:pPr>
          </w:p>
        </w:tc>
        <w:tc>
          <w:tcPr>
            <w:tcW w:w="1117" w:type="dxa"/>
            <w:vAlign w:val="center"/>
          </w:tcPr>
          <w:p w:rsidR="00D47E2B" w:rsidRPr="001A73B2" w:rsidRDefault="00D47E2B" w:rsidP="00C10481">
            <w:pPr>
              <w:jc w:val="center"/>
              <w:rPr>
                <w:b/>
                <w:sz w:val="22"/>
              </w:rPr>
            </w:pPr>
            <w:r>
              <w:rPr>
                <w:b/>
                <w:sz w:val="22"/>
              </w:rPr>
              <w:t>89</w:t>
            </w:r>
          </w:p>
        </w:tc>
        <w:tc>
          <w:tcPr>
            <w:tcW w:w="1118" w:type="dxa"/>
            <w:vAlign w:val="center"/>
          </w:tcPr>
          <w:p w:rsidR="00D47E2B" w:rsidRPr="001A73B2" w:rsidRDefault="00D47E2B" w:rsidP="00C10481">
            <w:pPr>
              <w:jc w:val="center"/>
              <w:rPr>
                <w:b/>
                <w:sz w:val="22"/>
              </w:rPr>
            </w:pPr>
            <w:r>
              <w:rPr>
                <w:b/>
                <w:sz w:val="22"/>
              </w:rPr>
              <w:t>216</w:t>
            </w:r>
          </w:p>
        </w:tc>
        <w:tc>
          <w:tcPr>
            <w:tcW w:w="3119" w:type="dxa"/>
            <w:vAlign w:val="center"/>
          </w:tcPr>
          <w:p w:rsidR="00D47E2B" w:rsidRPr="001A73B2" w:rsidRDefault="00D47E2B" w:rsidP="00C10481">
            <w:pPr>
              <w:jc w:val="center"/>
              <w:rPr>
                <w:b/>
                <w:sz w:val="22"/>
              </w:rPr>
            </w:pPr>
            <w:r>
              <w:rPr>
                <w:b/>
                <w:sz w:val="22"/>
              </w:rPr>
              <w:t>Здравоохранение</w:t>
            </w:r>
          </w:p>
        </w:tc>
        <w:tc>
          <w:tcPr>
            <w:tcW w:w="1187" w:type="dxa"/>
            <w:vAlign w:val="center"/>
          </w:tcPr>
          <w:p w:rsidR="00D47E2B" w:rsidRPr="001A73B2" w:rsidRDefault="00D47E2B" w:rsidP="00C10481">
            <w:pPr>
              <w:jc w:val="center"/>
              <w:rPr>
                <w:b/>
                <w:sz w:val="22"/>
              </w:rPr>
            </w:pPr>
            <w:r>
              <w:rPr>
                <w:b/>
                <w:sz w:val="22"/>
              </w:rPr>
              <w:t>8,1%</w:t>
            </w:r>
          </w:p>
        </w:tc>
        <w:tc>
          <w:tcPr>
            <w:tcW w:w="1188" w:type="dxa"/>
            <w:vAlign w:val="center"/>
          </w:tcPr>
          <w:p w:rsidR="00D47E2B" w:rsidRPr="001A73B2" w:rsidRDefault="00D47E2B" w:rsidP="00C10481">
            <w:pPr>
              <w:jc w:val="center"/>
              <w:rPr>
                <w:b/>
                <w:sz w:val="22"/>
              </w:rPr>
            </w:pPr>
            <w:r>
              <w:rPr>
                <w:b/>
                <w:sz w:val="22"/>
              </w:rPr>
              <w:t>16,7%</w:t>
            </w:r>
          </w:p>
        </w:tc>
      </w:tr>
      <w:tr w:rsidR="00D47E2B" w:rsidRPr="001A73B2" w:rsidTr="00C10481">
        <w:tc>
          <w:tcPr>
            <w:tcW w:w="1842" w:type="dxa"/>
            <w:vMerge/>
            <w:vAlign w:val="center"/>
          </w:tcPr>
          <w:p w:rsidR="00D47E2B" w:rsidRPr="001A73B2" w:rsidRDefault="00D47E2B" w:rsidP="00C10481">
            <w:pPr>
              <w:jc w:val="center"/>
              <w:rPr>
                <w:b/>
                <w:sz w:val="22"/>
              </w:rPr>
            </w:pPr>
          </w:p>
        </w:tc>
        <w:tc>
          <w:tcPr>
            <w:tcW w:w="1117" w:type="dxa"/>
            <w:vAlign w:val="center"/>
          </w:tcPr>
          <w:p w:rsidR="00D47E2B" w:rsidRPr="001A73B2" w:rsidRDefault="00D47E2B" w:rsidP="00C10481">
            <w:pPr>
              <w:jc w:val="center"/>
              <w:rPr>
                <w:b/>
                <w:sz w:val="22"/>
              </w:rPr>
            </w:pPr>
            <w:r>
              <w:rPr>
                <w:b/>
                <w:sz w:val="22"/>
              </w:rPr>
              <w:t>5</w:t>
            </w:r>
          </w:p>
        </w:tc>
        <w:tc>
          <w:tcPr>
            <w:tcW w:w="1118" w:type="dxa"/>
            <w:vAlign w:val="center"/>
          </w:tcPr>
          <w:p w:rsidR="00D47E2B" w:rsidRPr="001A73B2" w:rsidRDefault="00D47E2B" w:rsidP="00C10481">
            <w:pPr>
              <w:jc w:val="center"/>
              <w:rPr>
                <w:b/>
                <w:sz w:val="22"/>
              </w:rPr>
            </w:pPr>
            <w:r>
              <w:rPr>
                <w:b/>
                <w:sz w:val="22"/>
              </w:rPr>
              <w:t>2</w:t>
            </w:r>
          </w:p>
        </w:tc>
        <w:tc>
          <w:tcPr>
            <w:tcW w:w="3119" w:type="dxa"/>
            <w:vAlign w:val="center"/>
          </w:tcPr>
          <w:p w:rsidR="00D47E2B" w:rsidRPr="001A73B2" w:rsidRDefault="00D47E2B" w:rsidP="00C10481">
            <w:pPr>
              <w:jc w:val="center"/>
              <w:rPr>
                <w:b/>
                <w:sz w:val="22"/>
              </w:rPr>
            </w:pPr>
            <w:r>
              <w:rPr>
                <w:b/>
                <w:sz w:val="22"/>
              </w:rPr>
              <w:t>Охрана окружающей природной среды</w:t>
            </w:r>
          </w:p>
        </w:tc>
        <w:tc>
          <w:tcPr>
            <w:tcW w:w="1187" w:type="dxa"/>
            <w:vAlign w:val="center"/>
          </w:tcPr>
          <w:p w:rsidR="00D47E2B" w:rsidRPr="001A73B2" w:rsidRDefault="00D47E2B" w:rsidP="00C10481">
            <w:pPr>
              <w:jc w:val="center"/>
              <w:rPr>
                <w:b/>
                <w:sz w:val="22"/>
              </w:rPr>
            </w:pPr>
            <w:r>
              <w:rPr>
                <w:b/>
                <w:sz w:val="22"/>
              </w:rPr>
              <w:t>0,5%</w:t>
            </w:r>
          </w:p>
        </w:tc>
        <w:tc>
          <w:tcPr>
            <w:tcW w:w="1188" w:type="dxa"/>
            <w:vAlign w:val="center"/>
          </w:tcPr>
          <w:p w:rsidR="00D47E2B" w:rsidRPr="001A73B2" w:rsidRDefault="00D47E2B" w:rsidP="00C10481">
            <w:pPr>
              <w:jc w:val="center"/>
              <w:rPr>
                <w:b/>
                <w:sz w:val="22"/>
              </w:rPr>
            </w:pPr>
            <w:r>
              <w:rPr>
                <w:b/>
                <w:sz w:val="22"/>
              </w:rPr>
              <w:t>0,2%</w:t>
            </w:r>
          </w:p>
        </w:tc>
      </w:tr>
      <w:tr w:rsidR="00D47E2B" w:rsidRPr="001A73B2" w:rsidTr="00C10481">
        <w:trPr>
          <w:trHeight w:val="70"/>
        </w:trPr>
        <w:tc>
          <w:tcPr>
            <w:tcW w:w="9571" w:type="dxa"/>
            <w:gridSpan w:val="6"/>
            <w:vAlign w:val="center"/>
          </w:tcPr>
          <w:p w:rsidR="00D47E2B" w:rsidRPr="00457F66" w:rsidRDefault="00D47E2B" w:rsidP="00C10481">
            <w:pPr>
              <w:jc w:val="center"/>
              <w:rPr>
                <w:b/>
                <w:sz w:val="16"/>
                <w:szCs w:val="16"/>
              </w:rPr>
            </w:pPr>
          </w:p>
        </w:tc>
      </w:tr>
      <w:tr w:rsidR="00D47E2B" w:rsidRPr="001A73B2" w:rsidTr="00C10481">
        <w:trPr>
          <w:trHeight w:val="625"/>
        </w:trPr>
        <w:tc>
          <w:tcPr>
            <w:tcW w:w="1842" w:type="dxa"/>
            <w:vAlign w:val="center"/>
          </w:tcPr>
          <w:p w:rsidR="00D47E2B" w:rsidRPr="001A73B2" w:rsidRDefault="00D47E2B" w:rsidP="00C10481">
            <w:pPr>
              <w:jc w:val="center"/>
              <w:rPr>
                <w:b/>
                <w:sz w:val="22"/>
              </w:rPr>
            </w:pPr>
            <w:r>
              <w:rPr>
                <w:b/>
                <w:sz w:val="22"/>
              </w:rPr>
              <w:t>Политические права</w:t>
            </w:r>
          </w:p>
        </w:tc>
        <w:tc>
          <w:tcPr>
            <w:tcW w:w="1117" w:type="dxa"/>
            <w:vAlign w:val="center"/>
          </w:tcPr>
          <w:p w:rsidR="00D47E2B" w:rsidRPr="001A73B2" w:rsidRDefault="00D47E2B" w:rsidP="00C10481">
            <w:pPr>
              <w:jc w:val="center"/>
              <w:rPr>
                <w:b/>
                <w:sz w:val="22"/>
              </w:rPr>
            </w:pPr>
            <w:r>
              <w:rPr>
                <w:b/>
                <w:sz w:val="22"/>
              </w:rPr>
              <w:t xml:space="preserve">33 </w:t>
            </w:r>
          </w:p>
        </w:tc>
        <w:tc>
          <w:tcPr>
            <w:tcW w:w="1118" w:type="dxa"/>
            <w:vAlign w:val="center"/>
          </w:tcPr>
          <w:p w:rsidR="00D47E2B" w:rsidRPr="001A73B2" w:rsidRDefault="00D47E2B" w:rsidP="00C10481">
            <w:pPr>
              <w:jc w:val="center"/>
              <w:rPr>
                <w:b/>
                <w:sz w:val="22"/>
              </w:rPr>
            </w:pPr>
            <w:r>
              <w:rPr>
                <w:b/>
                <w:sz w:val="22"/>
              </w:rPr>
              <w:t xml:space="preserve">27 </w:t>
            </w:r>
          </w:p>
        </w:tc>
        <w:tc>
          <w:tcPr>
            <w:tcW w:w="3119" w:type="dxa"/>
            <w:vAlign w:val="center"/>
          </w:tcPr>
          <w:p w:rsidR="00D47E2B" w:rsidRPr="001A73B2" w:rsidRDefault="00D47E2B" w:rsidP="00C10481">
            <w:pPr>
              <w:jc w:val="center"/>
              <w:rPr>
                <w:b/>
                <w:sz w:val="22"/>
              </w:rPr>
            </w:pPr>
            <w:r>
              <w:rPr>
                <w:b/>
                <w:sz w:val="22"/>
              </w:rPr>
              <w:t>Государство, общества и политика</w:t>
            </w:r>
          </w:p>
        </w:tc>
        <w:tc>
          <w:tcPr>
            <w:tcW w:w="1187" w:type="dxa"/>
            <w:vAlign w:val="center"/>
          </w:tcPr>
          <w:p w:rsidR="00D47E2B" w:rsidRPr="001A73B2" w:rsidRDefault="00D47E2B" w:rsidP="00C10481">
            <w:pPr>
              <w:jc w:val="center"/>
              <w:rPr>
                <w:b/>
                <w:sz w:val="22"/>
              </w:rPr>
            </w:pPr>
            <w:r>
              <w:rPr>
                <w:b/>
                <w:sz w:val="22"/>
              </w:rPr>
              <w:t>100%</w:t>
            </w:r>
          </w:p>
        </w:tc>
        <w:tc>
          <w:tcPr>
            <w:tcW w:w="1188" w:type="dxa"/>
            <w:vAlign w:val="center"/>
          </w:tcPr>
          <w:p w:rsidR="00D47E2B" w:rsidRPr="001A73B2" w:rsidRDefault="00D47E2B" w:rsidP="00C10481">
            <w:pPr>
              <w:jc w:val="center"/>
              <w:rPr>
                <w:b/>
                <w:sz w:val="22"/>
              </w:rPr>
            </w:pPr>
            <w:r>
              <w:rPr>
                <w:b/>
                <w:sz w:val="22"/>
              </w:rPr>
              <w:t>100%</w:t>
            </w:r>
          </w:p>
        </w:tc>
      </w:tr>
      <w:tr w:rsidR="00D47E2B" w:rsidRPr="001A73B2" w:rsidTr="00C10481">
        <w:trPr>
          <w:trHeight w:val="70"/>
        </w:trPr>
        <w:tc>
          <w:tcPr>
            <w:tcW w:w="9571" w:type="dxa"/>
            <w:gridSpan w:val="6"/>
            <w:vAlign w:val="center"/>
          </w:tcPr>
          <w:p w:rsidR="00D47E2B" w:rsidRPr="00457F66" w:rsidRDefault="00D47E2B" w:rsidP="00C10481">
            <w:pPr>
              <w:jc w:val="center"/>
              <w:rPr>
                <w:b/>
                <w:sz w:val="16"/>
                <w:szCs w:val="16"/>
              </w:rPr>
            </w:pPr>
          </w:p>
        </w:tc>
      </w:tr>
      <w:tr w:rsidR="00D47E2B" w:rsidRPr="001A73B2" w:rsidTr="00C10481">
        <w:trPr>
          <w:trHeight w:val="530"/>
        </w:trPr>
        <w:tc>
          <w:tcPr>
            <w:tcW w:w="1842" w:type="dxa"/>
            <w:vMerge w:val="restart"/>
            <w:vAlign w:val="center"/>
          </w:tcPr>
          <w:p w:rsidR="00D47E2B" w:rsidRDefault="00D47E2B" w:rsidP="00C10481">
            <w:pPr>
              <w:jc w:val="center"/>
              <w:rPr>
                <w:b/>
                <w:sz w:val="22"/>
              </w:rPr>
            </w:pPr>
            <w:r>
              <w:rPr>
                <w:b/>
                <w:sz w:val="22"/>
              </w:rPr>
              <w:t>Культурные права</w:t>
            </w:r>
          </w:p>
        </w:tc>
        <w:tc>
          <w:tcPr>
            <w:tcW w:w="1117" w:type="dxa"/>
            <w:vAlign w:val="center"/>
          </w:tcPr>
          <w:p w:rsidR="00D47E2B" w:rsidRDefault="00D47E2B" w:rsidP="00C10481">
            <w:pPr>
              <w:jc w:val="center"/>
              <w:rPr>
                <w:b/>
                <w:sz w:val="22"/>
              </w:rPr>
            </w:pPr>
            <w:r>
              <w:rPr>
                <w:b/>
                <w:sz w:val="22"/>
              </w:rPr>
              <w:t xml:space="preserve">39 </w:t>
            </w:r>
          </w:p>
        </w:tc>
        <w:tc>
          <w:tcPr>
            <w:tcW w:w="1118" w:type="dxa"/>
            <w:vAlign w:val="center"/>
          </w:tcPr>
          <w:p w:rsidR="00D47E2B" w:rsidRDefault="00D47E2B" w:rsidP="00C10481">
            <w:pPr>
              <w:jc w:val="center"/>
              <w:rPr>
                <w:b/>
                <w:sz w:val="22"/>
              </w:rPr>
            </w:pPr>
            <w:r>
              <w:rPr>
                <w:b/>
                <w:sz w:val="22"/>
              </w:rPr>
              <w:t xml:space="preserve">83 </w:t>
            </w:r>
          </w:p>
        </w:tc>
        <w:tc>
          <w:tcPr>
            <w:tcW w:w="3119" w:type="dxa"/>
            <w:vAlign w:val="center"/>
          </w:tcPr>
          <w:p w:rsidR="00D47E2B" w:rsidRDefault="00D47E2B" w:rsidP="00C10481">
            <w:pPr>
              <w:jc w:val="center"/>
              <w:rPr>
                <w:b/>
                <w:sz w:val="22"/>
              </w:rPr>
            </w:pPr>
            <w:r>
              <w:rPr>
                <w:b/>
                <w:sz w:val="22"/>
              </w:rPr>
              <w:t>Всего обращений в группе</w:t>
            </w:r>
          </w:p>
        </w:tc>
        <w:tc>
          <w:tcPr>
            <w:tcW w:w="1187" w:type="dxa"/>
            <w:vAlign w:val="center"/>
          </w:tcPr>
          <w:p w:rsidR="00D47E2B" w:rsidRDefault="00D47E2B" w:rsidP="00C10481">
            <w:pPr>
              <w:jc w:val="center"/>
              <w:rPr>
                <w:b/>
                <w:sz w:val="22"/>
              </w:rPr>
            </w:pPr>
            <w:r>
              <w:rPr>
                <w:b/>
                <w:sz w:val="22"/>
              </w:rPr>
              <w:t xml:space="preserve"> 100%</w:t>
            </w:r>
          </w:p>
        </w:tc>
        <w:tc>
          <w:tcPr>
            <w:tcW w:w="1188" w:type="dxa"/>
            <w:vAlign w:val="center"/>
          </w:tcPr>
          <w:p w:rsidR="00D47E2B" w:rsidRDefault="00D47E2B" w:rsidP="00C10481">
            <w:pPr>
              <w:jc w:val="center"/>
              <w:rPr>
                <w:b/>
                <w:sz w:val="22"/>
              </w:rPr>
            </w:pPr>
            <w:r>
              <w:rPr>
                <w:b/>
                <w:sz w:val="22"/>
              </w:rPr>
              <w:t>100%</w:t>
            </w:r>
          </w:p>
        </w:tc>
      </w:tr>
      <w:tr w:rsidR="00D47E2B" w:rsidRPr="001A73B2" w:rsidTr="00C10481">
        <w:trPr>
          <w:trHeight w:val="530"/>
        </w:trPr>
        <w:tc>
          <w:tcPr>
            <w:tcW w:w="1842" w:type="dxa"/>
            <w:vMerge/>
            <w:vAlign w:val="center"/>
          </w:tcPr>
          <w:p w:rsidR="00D47E2B" w:rsidRPr="001A73B2" w:rsidRDefault="00D47E2B" w:rsidP="00C10481">
            <w:pPr>
              <w:jc w:val="center"/>
              <w:rPr>
                <w:b/>
                <w:sz w:val="22"/>
              </w:rPr>
            </w:pPr>
          </w:p>
        </w:tc>
        <w:tc>
          <w:tcPr>
            <w:tcW w:w="1117" w:type="dxa"/>
            <w:vAlign w:val="center"/>
          </w:tcPr>
          <w:p w:rsidR="00D47E2B" w:rsidRPr="001A73B2" w:rsidRDefault="00D47E2B" w:rsidP="00C10481">
            <w:pPr>
              <w:jc w:val="center"/>
              <w:rPr>
                <w:b/>
                <w:sz w:val="22"/>
              </w:rPr>
            </w:pPr>
            <w:r>
              <w:rPr>
                <w:b/>
                <w:sz w:val="22"/>
              </w:rPr>
              <w:t>3</w:t>
            </w:r>
          </w:p>
        </w:tc>
        <w:tc>
          <w:tcPr>
            <w:tcW w:w="1118" w:type="dxa"/>
            <w:vAlign w:val="center"/>
          </w:tcPr>
          <w:p w:rsidR="00D47E2B" w:rsidRPr="001A73B2" w:rsidRDefault="00D47E2B" w:rsidP="00C10481">
            <w:pPr>
              <w:jc w:val="center"/>
              <w:rPr>
                <w:b/>
                <w:sz w:val="22"/>
              </w:rPr>
            </w:pPr>
            <w:r>
              <w:rPr>
                <w:b/>
                <w:sz w:val="22"/>
              </w:rPr>
              <w:t>0</w:t>
            </w:r>
          </w:p>
        </w:tc>
        <w:tc>
          <w:tcPr>
            <w:tcW w:w="3119" w:type="dxa"/>
            <w:vAlign w:val="center"/>
          </w:tcPr>
          <w:p w:rsidR="00D47E2B" w:rsidRPr="001A73B2" w:rsidRDefault="00D47E2B" w:rsidP="00C10481">
            <w:pPr>
              <w:jc w:val="center"/>
              <w:rPr>
                <w:b/>
                <w:sz w:val="22"/>
              </w:rPr>
            </w:pPr>
            <w:r>
              <w:rPr>
                <w:b/>
                <w:sz w:val="22"/>
              </w:rPr>
              <w:t>Наука и культура</w:t>
            </w:r>
          </w:p>
        </w:tc>
        <w:tc>
          <w:tcPr>
            <w:tcW w:w="1187" w:type="dxa"/>
            <w:vAlign w:val="center"/>
          </w:tcPr>
          <w:p w:rsidR="00D47E2B" w:rsidRPr="001A73B2" w:rsidRDefault="00D47E2B" w:rsidP="00C10481">
            <w:pPr>
              <w:jc w:val="center"/>
              <w:rPr>
                <w:b/>
                <w:sz w:val="22"/>
              </w:rPr>
            </w:pPr>
            <w:r>
              <w:rPr>
                <w:b/>
                <w:sz w:val="22"/>
              </w:rPr>
              <w:t>7,7%</w:t>
            </w:r>
          </w:p>
        </w:tc>
        <w:tc>
          <w:tcPr>
            <w:tcW w:w="1188" w:type="dxa"/>
            <w:vAlign w:val="center"/>
          </w:tcPr>
          <w:p w:rsidR="00D47E2B" w:rsidRPr="001A73B2" w:rsidRDefault="00D47E2B" w:rsidP="00C10481">
            <w:pPr>
              <w:jc w:val="center"/>
              <w:rPr>
                <w:b/>
                <w:sz w:val="22"/>
              </w:rPr>
            </w:pPr>
            <w:r>
              <w:rPr>
                <w:b/>
                <w:sz w:val="22"/>
              </w:rPr>
              <w:t>-</w:t>
            </w:r>
          </w:p>
        </w:tc>
      </w:tr>
      <w:tr w:rsidR="00D47E2B" w:rsidRPr="001A73B2" w:rsidTr="00C10481">
        <w:trPr>
          <w:trHeight w:val="563"/>
        </w:trPr>
        <w:tc>
          <w:tcPr>
            <w:tcW w:w="1842" w:type="dxa"/>
            <w:vMerge/>
            <w:vAlign w:val="center"/>
          </w:tcPr>
          <w:p w:rsidR="00D47E2B" w:rsidRPr="001A73B2" w:rsidRDefault="00D47E2B" w:rsidP="00C10481">
            <w:pPr>
              <w:jc w:val="center"/>
              <w:rPr>
                <w:b/>
                <w:sz w:val="22"/>
              </w:rPr>
            </w:pPr>
          </w:p>
        </w:tc>
        <w:tc>
          <w:tcPr>
            <w:tcW w:w="1117" w:type="dxa"/>
            <w:vAlign w:val="center"/>
          </w:tcPr>
          <w:p w:rsidR="00D47E2B" w:rsidRPr="001A73B2" w:rsidRDefault="00D47E2B" w:rsidP="00C10481">
            <w:pPr>
              <w:jc w:val="center"/>
              <w:rPr>
                <w:b/>
                <w:sz w:val="22"/>
              </w:rPr>
            </w:pPr>
            <w:r>
              <w:rPr>
                <w:b/>
                <w:sz w:val="22"/>
              </w:rPr>
              <w:t>36</w:t>
            </w:r>
          </w:p>
        </w:tc>
        <w:tc>
          <w:tcPr>
            <w:tcW w:w="1118" w:type="dxa"/>
            <w:vAlign w:val="center"/>
          </w:tcPr>
          <w:p w:rsidR="00D47E2B" w:rsidRPr="001A73B2" w:rsidRDefault="00D47E2B" w:rsidP="00C10481">
            <w:pPr>
              <w:jc w:val="center"/>
              <w:rPr>
                <w:b/>
                <w:sz w:val="22"/>
              </w:rPr>
            </w:pPr>
            <w:r>
              <w:rPr>
                <w:b/>
                <w:sz w:val="22"/>
              </w:rPr>
              <w:t>83</w:t>
            </w:r>
          </w:p>
        </w:tc>
        <w:tc>
          <w:tcPr>
            <w:tcW w:w="3119" w:type="dxa"/>
            <w:vAlign w:val="center"/>
          </w:tcPr>
          <w:p w:rsidR="00D47E2B" w:rsidRPr="001A73B2" w:rsidRDefault="00D47E2B" w:rsidP="00C10481">
            <w:pPr>
              <w:jc w:val="center"/>
              <w:rPr>
                <w:b/>
                <w:sz w:val="22"/>
              </w:rPr>
            </w:pPr>
            <w:r>
              <w:rPr>
                <w:b/>
                <w:sz w:val="22"/>
              </w:rPr>
              <w:t>Образование</w:t>
            </w:r>
          </w:p>
        </w:tc>
        <w:tc>
          <w:tcPr>
            <w:tcW w:w="1187" w:type="dxa"/>
            <w:vAlign w:val="center"/>
          </w:tcPr>
          <w:p w:rsidR="00D47E2B" w:rsidRPr="001A73B2" w:rsidRDefault="00D47E2B" w:rsidP="00C10481">
            <w:pPr>
              <w:jc w:val="center"/>
              <w:rPr>
                <w:b/>
                <w:sz w:val="22"/>
              </w:rPr>
            </w:pPr>
            <w:r>
              <w:rPr>
                <w:b/>
                <w:sz w:val="22"/>
              </w:rPr>
              <w:t>92,3%</w:t>
            </w:r>
          </w:p>
        </w:tc>
        <w:tc>
          <w:tcPr>
            <w:tcW w:w="1188" w:type="dxa"/>
            <w:vAlign w:val="center"/>
          </w:tcPr>
          <w:p w:rsidR="00D47E2B" w:rsidRPr="001A73B2" w:rsidRDefault="00D47E2B" w:rsidP="00C10481">
            <w:pPr>
              <w:jc w:val="center"/>
              <w:rPr>
                <w:b/>
                <w:sz w:val="22"/>
              </w:rPr>
            </w:pPr>
            <w:r>
              <w:rPr>
                <w:b/>
                <w:sz w:val="22"/>
              </w:rPr>
              <w:t>100%</w:t>
            </w:r>
          </w:p>
        </w:tc>
      </w:tr>
    </w:tbl>
    <w:p w:rsidR="00D47E2B" w:rsidRPr="00162C59" w:rsidRDefault="00D47E2B" w:rsidP="00D47E2B">
      <w:pPr>
        <w:jc w:val="center"/>
        <w:rPr>
          <w:b/>
        </w:rPr>
      </w:pPr>
    </w:p>
    <w:p w:rsidR="00C87A9E" w:rsidRDefault="00C87A9E" w:rsidP="00A77319">
      <w:pPr>
        <w:pStyle w:val="a3"/>
        <w:shd w:val="clear" w:color="auto" w:fill="FFFFFF"/>
        <w:spacing w:before="0" w:beforeAutospacing="0" w:after="0" w:afterAutospacing="0"/>
        <w:ind w:firstLine="709"/>
        <w:rPr>
          <w:sz w:val="28"/>
          <w:szCs w:val="28"/>
        </w:rPr>
      </w:pPr>
    </w:p>
    <w:p w:rsidR="00D47E2B" w:rsidRPr="00464308" w:rsidRDefault="00D47E2B" w:rsidP="00A77319">
      <w:pPr>
        <w:pStyle w:val="a3"/>
        <w:shd w:val="clear" w:color="auto" w:fill="FFFFFF"/>
        <w:spacing w:before="0" w:beforeAutospacing="0" w:after="0" w:afterAutospacing="0"/>
        <w:ind w:firstLine="709"/>
        <w:rPr>
          <w:rFonts w:eastAsiaTheme="minorHAnsi"/>
          <w:sz w:val="28"/>
          <w:szCs w:val="28"/>
          <w:lang w:eastAsia="en-US"/>
        </w:rPr>
      </w:pPr>
      <w:r w:rsidRPr="00464308">
        <w:rPr>
          <w:sz w:val="28"/>
          <w:szCs w:val="28"/>
        </w:rPr>
        <w:t xml:space="preserve">Оценивая ситуацию с соблюдением прав человека в Хабаровском крае, можно сказать, что в 2015 году сохранился ряд тенденций, отмечавшихся в докладе Уполномоченного за 2014 год. По-прежнему наибольшее количество поступающих в адрес краевого правозащитного института обращений граждан связано с соблюдением социально-экономических прав, прежде всего – в жилищной сфере. Высокой остается доля обращений, связанных с нарушениями прав граждан работниками различных правоохранительных органов. </w:t>
      </w:r>
      <w:r>
        <w:rPr>
          <w:sz w:val="28"/>
          <w:szCs w:val="28"/>
        </w:rPr>
        <w:t xml:space="preserve">Необходимо отметить, что </w:t>
      </w:r>
      <w:r w:rsidRPr="00464308">
        <w:rPr>
          <w:rFonts w:eastAsiaTheme="minorHAnsi"/>
          <w:sz w:val="28"/>
          <w:szCs w:val="28"/>
          <w:lang w:eastAsia="en-US"/>
        </w:rPr>
        <w:t>вс</w:t>
      </w:r>
      <w:r>
        <w:rPr>
          <w:rFonts w:eastAsiaTheme="minorHAnsi"/>
          <w:sz w:val="28"/>
          <w:szCs w:val="28"/>
          <w:lang w:eastAsia="en-US"/>
        </w:rPr>
        <w:t>ё</w:t>
      </w:r>
      <w:r w:rsidRPr="00464308">
        <w:rPr>
          <w:rFonts w:eastAsiaTheme="minorHAnsi"/>
          <w:sz w:val="28"/>
          <w:szCs w:val="28"/>
          <w:lang w:eastAsia="en-US"/>
        </w:rPr>
        <w:t xml:space="preserve"> чаще в своих обращениях, адресованных Уполномоченному, люди ставят вопрос не о формальной законности тех или иных действиях, решениях органов государственной власти, а о получении консультаций относительно порядка совершения юридических действий в конкретно взятой ситуации. Позволю охарактеризовать эту тенденцию как положительную, поскольку жители края стали более ответственно подходить к совершению юридически значимых действий, предпочитая сначала всесторонне изучить проблему</w:t>
      </w:r>
      <w:r>
        <w:rPr>
          <w:rFonts w:eastAsiaTheme="minorHAnsi"/>
          <w:sz w:val="28"/>
          <w:szCs w:val="28"/>
          <w:lang w:eastAsia="en-US"/>
        </w:rPr>
        <w:t>, а потом действовать</w:t>
      </w:r>
      <w:r w:rsidRPr="00464308">
        <w:rPr>
          <w:rFonts w:eastAsiaTheme="minorHAnsi"/>
          <w:sz w:val="28"/>
          <w:szCs w:val="28"/>
          <w:lang w:eastAsia="en-US"/>
        </w:rPr>
        <w:t>.</w:t>
      </w:r>
    </w:p>
    <w:p w:rsidR="00D47E2B" w:rsidRDefault="00D47E2B" w:rsidP="00F8670F">
      <w:pPr>
        <w:ind w:firstLine="540"/>
        <w:jc w:val="center"/>
        <w:rPr>
          <w:b/>
        </w:rPr>
      </w:pPr>
    </w:p>
    <w:p w:rsidR="00D47E2B" w:rsidRDefault="00D47E2B" w:rsidP="00F8670F">
      <w:pPr>
        <w:ind w:firstLine="540"/>
        <w:jc w:val="center"/>
        <w:rPr>
          <w:b/>
        </w:rPr>
      </w:pPr>
    </w:p>
    <w:p w:rsidR="00D47E2B" w:rsidRDefault="00D47E2B" w:rsidP="00F8670F">
      <w:pPr>
        <w:ind w:firstLine="540"/>
        <w:jc w:val="center"/>
        <w:rPr>
          <w:b/>
        </w:rPr>
      </w:pPr>
    </w:p>
    <w:p w:rsidR="00D47E2B" w:rsidRDefault="00D47E2B" w:rsidP="00F8670F">
      <w:pPr>
        <w:ind w:firstLine="540"/>
        <w:jc w:val="center"/>
        <w:rPr>
          <w:b/>
        </w:rPr>
      </w:pPr>
      <w:bookmarkStart w:id="0" w:name="_GoBack"/>
      <w:bookmarkEnd w:id="0"/>
    </w:p>
    <w:sectPr w:rsidR="00D47E2B" w:rsidSect="00517C58">
      <w:headerReference w:type="even" r:id="rId14"/>
      <w:headerReference w:type="default" r:id="rId15"/>
      <w:footerReference w:type="even" r:id="rId16"/>
      <w:footerReference w:type="default" r:id="rId17"/>
      <w:headerReference w:type="first" r:id="rId18"/>
      <w:footerReference w:type="first" r:id="rId19"/>
      <w:pgSz w:w="11906" w:h="16838"/>
      <w:pgMar w:top="1276" w:right="566"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331" w:rsidRDefault="00EF3331" w:rsidP="00630B7E">
      <w:r>
        <w:separator/>
      </w:r>
    </w:p>
  </w:endnote>
  <w:endnote w:type="continuationSeparator" w:id="0">
    <w:p w:rsidR="00EF3331" w:rsidRDefault="00EF3331" w:rsidP="0063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481" w:rsidRDefault="00C1048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481" w:rsidRDefault="00C1048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481" w:rsidRDefault="00C104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331" w:rsidRDefault="00EF3331" w:rsidP="00630B7E">
      <w:r>
        <w:separator/>
      </w:r>
    </w:p>
  </w:footnote>
  <w:footnote w:type="continuationSeparator" w:id="0">
    <w:p w:rsidR="00EF3331" w:rsidRDefault="00EF3331" w:rsidP="00630B7E">
      <w:r>
        <w:continuationSeparator/>
      </w:r>
    </w:p>
  </w:footnote>
  <w:footnote w:id="1">
    <w:p w:rsidR="00C10481" w:rsidRPr="00F141C7" w:rsidRDefault="00C10481" w:rsidP="00D47E2B">
      <w:pPr>
        <w:pStyle w:val="af7"/>
        <w:ind w:firstLine="567"/>
        <w:rPr>
          <w:rFonts w:cs="Times New Roman"/>
        </w:rPr>
      </w:pPr>
      <w:r w:rsidRPr="00F141C7">
        <w:rPr>
          <w:rStyle w:val="af9"/>
          <w:rFonts w:cs="Times New Roman"/>
        </w:rPr>
        <w:footnoteRef/>
      </w:r>
      <w:r w:rsidRPr="00F141C7">
        <w:rPr>
          <w:rFonts w:cs="Times New Roman"/>
        </w:rPr>
        <w:t xml:space="preserve"> </w:t>
      </w:r>
      <w:r w:rsidRPr="00F141C7">
        <w:rPr>
          <w:rFonts w:cs="Times New Roman"/>
          <w:bCs/>
          <w:color w:val="000000"/>
        </w:rPr>
        <w:t>Численность населения Хабаровского края по муниципальным образованиям на 1 января 2015 года</w:t>
      </w:r>
      <w:r>
        <w:rPr>
          <w:rFonts w:cs="Times New Roman"/>
          <w:bCs/>
          <w:color w:val="000000"/>
        </w:rPr>
        <w:t>.</w:t>
      </w:r>
    </w:p>
  </w:footnote>
  <w:footnote w:id="2">
    <w:p w:rsidR="00C10481" w:rsidRDefault="00C10481" w:rsidP="00D47E2B">
      <w:pPr>
        <w:pStyle w:val="af7"/>
        <w:ind w:firstLine="567"/>
        <w:jc w:val="both"/>
      </w:pPr>
      <w:r>
        <w:rPr>
          <w:rStyle w:val="af9"/>
        </w:rPr>
        <w:footnoteRef/>
      </w:r>
      <w:r>
        <w:t xml:space="preserve"> Без учета снижения численности постоянного населения Хабаровского края в 2015 году по сравнению с 2014 годом.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481" w:rsidRDefault="00C1048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206475"/>
      <w:docPartObj>
        <w:docPartGallery w:val="Page Numbers (Top of Page)"/>
        <w:docPartUnique/>
      </w:docPartObj>
    </w:sdtPr>
    <w:sdtEndPr>
      <w:rPr>
        <w:sz w:val="20"/>
        <w:szCs w:val="20"/>
      </w:rPr>
    </w:sdtEndPr>
    <w:sdtContent>
      <w:p w:rsidR="00C10481" w:rsidRPr="002C79BA" w:rsidRDefault="00C10481">
        <w:pPr>
          <w:pStyle w:val="a5"/>
          <w:jc w:val="center"/>
          <w:rPr>
            <w:sz w:val="20"/>
            <w:szCs w:val="20"/>
          </w:rPr>
        </w:pPr>
        <w:r w:rsidRPr="002C79BA">
          <w:rPr>
            <w:sz w:val="20"/>
            <w:szCs w:val="20"/>
          </w:rPr>
          <w:fldChar w:fldCharType="begin"/>
        </w:r>
        <w:r w:rsidRPr="002C79BA">
          <w:rPr>
            <w:sz w:val="20"/>
            <w:szCs w:val="20"/>
          </w:rPr>
          <w:instrText>PAGE   \* MERGEFORMAT</w:instrText>
        </w:r>
        <w:r w:rsidRPr="002C79BA">
          <w:rPr>
            <w:sz w:val="20"/>
            <w:szCs w:val="20"/>
          </w:rPr>
          <w:fldChar w:fldCharType="separate"/>
        </w:r>
        <w:r w:rsidR="00F16914">
          <w:rPr>
            <w:noProof/>
            <w:sz w:val="20"/>
            <w:szCs w:val="20"/>
          </w:rPr>
          <w:t>22</w:t>
        </w:r>
        <w:r w:rsidRPr="002C79BA">
          <w:rPr>
            <w:sz w:val="20"/>
            <w:szCs w:val="20"/>
          </w:rPr>
          <w:fldChar w:fldCharType="end"/>
        </w:r>
      </w:p>
    </w:sdtContent>
  </w:sdt>
  <w:p w:rsidR="00C10481" w:rsidRDefault="00C1048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481" w:rsidRDefault="00C1048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09CB57DF"/>
    <w:multiLevelType w:val="multilevel"/>
    <w:tmpl w:val="861EA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411E1"/>
    <w:multiLevelType w:val="multilevel"/>
    <w:tmpl w:val="1152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52AF5"/>
    <w:multiLevelType w:val="multilevel"/>
    <w:tmpl w:val="62609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F834C8"/>
    <w:multiLevelType w:val="hybridMultilevel"/>
    <w:tmpl w:val="684CA5BE"/>
    <w:lvl w:ilvl="0" w:tplc="D474173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5F8D7866"/>
    <w:multiLevelType w:val="hybridMultilevel"/>
    <w:tmpl w:val="4166435A"/>
    <w:lvl w:ilvl="0" w:tplc="41409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39142F"/>
    <w:multiLevelType w:val="hybridMultilevel"/>
    <w:tmpl w:val="F6F49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C26148"/>
    <w:multiLevelType w:val="hybridMultilevel"/>
    <w:tmpl w:val="A4365C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CF"/>
    <w:rsid w:val="00002870"/>
    <w:rsid w:val="00002EE1"/>
    <w:rsid w:val="00004CCB"/>
    <w:rsid w:val="00004E43"/>
    <w:rsid w:val="00004FEC"/>
    <w:rsid w:val="00006378"/>
    <w:rsid w:val="000157CB"/>
    <w:rsid w:val="0001777F"/>
    <w:rsid w:val="0002117B"/>
    <w:rsid w:val="00022646"/>
    <w:rsid w:val="00024205"/>
    <w:rsid w:val="0002458B"/>
    <w:rsid w:val="000255D0"/>
    <w:rsid w:val="000258B4"/>
    <w:rsid w:val="00026E82"/>
    <w:rsid w:val="00027778"/>
    <w:rsid w:val="0002794C"/>
    <w:rsid w:val="00030B55"/>
    <w:rsid w:val="00031CD2"/>
    <w:rsid w:val="00033780"/>
    <w:rsid w:val="00033936"/>
    <w:rsid w:val="000341F9"/>
    <w:rsid w:val="00034EDA"/>
    <w:rsid w:val="0003673C"/>
    <w:rsid w:val="00037828"/>
    <w:rsid w:val="000406DF"/>
    <w:rsid w:val="00040C53"/>
    <w:rsid w:val="00040D6E"/>
    <w:rsid w:val="00041E5B"/>
    <w:rsid w:val="00042CAC"/>
    <w:rsid w:val="000439CC"/>
    <w:rsid w:val="000442CC"/>
    <w:rsid w:val="00044AC9"/>
    <w:rsid w:val="00044ACB"/>
    <w:rsid w:val="00044C0E"/>
    <w:rsid w:val="00045404"/>
    <w:rsid w:val="00045B0C"/>
    <w:rsid w:val="00045F28"/>
    <w:rsid w:val="00047926"/>
    <w:rsid w:val="00052077"/>
    <w:rsid w:val="00052C4A"/>
    <w:rsid w:val="000530F8"/>
    <w:rsid w:val="000535C6"/>
    <w:rsid w:val="0005428B"/>
    <w:rsid w:val="000551EA"/>
    <w:rsid w:val="00056389"/>
    <w:rsid w:val="0005642A"/>
    <w:rsid w:val="00056BDD"/>
    <w:rsid w:val="00060244"/>
    <w:rsid w:val="000609BE"/>
    <w:rsid w:val="00060DB6"/>
    <w:rsid w:val="00062A03"/>
    <w:rsid w:val="00063116"/>
    <w:rsid w:val="0006380F"/>
    <w:rsid w:val="00063DB7"/>
    <w:rsid w:val="00064B5D"/>
    <w:rsid w:val="00065266"/>
    <w:rsid w:val="00065A3C"/>
    <w:rsid w:val="00070EBD"/>
    <w:rsid w:val="00071766"/>
    <w:rsid w:val="00073BC4"/>
    <w:rsid w:val="000741F5"/>
    <w:rsid w:val="000744F1"/>
    <w:rsid w:val="0007479F"/>
    <w:rsid w:val="00075D07"/>
    <w:rsid w:val="00076402"/>
    <w:rsid w:val="00077A97"/>
    <w:rsid w:val="00080477"/>
    <w:rsid w:val="000824B7"/>
    <w:rsid w:val="00084E70"/>
    <w:rsid w:val="00087739"/>
    <w:rsid w:val="00090775"/>
    <w:rsid w:val="00090C8C"/>
    <w:rsid w:val="0009196B"/>
    <w:rsid w:val="00092676"/>
    <w:rsid w:val="000928EC"/>
    <w:rsid w:val="00092E7E"/>
    <w:rsid w:val="000932CF"/>
    <w:rsid w:val="00096FC3"/>
    <w:rsid w:val="000A016C"/>
    <w:rsid w:val="000A2163"/>
    <w:rsid w:val="000A2E97"/>
    <w:rsid w:val="000A3324"/>
    <w:rsid w:val="000A3C0D"/>
    <w:rsid w:val="000A3D24"/>
    <w:rsid w:val="000A48FA"/>
    <w:rsid w:val="000A4B88"/>
    <w:rsid w:val="000A4CBD"/>
    <w:rsid w:val="000A50C2"/>
    <w:rsid w:val="000A563C"/>
    <w:rsid w:val="000B0612"/>
    <w:rsid w:val="000B0791"/>
    <w:rsid w:val="000B1EEE"/>
    <w:rsid w:val="000B3C73"/>
    <w:rsid w:val="000B531B"/>
    <w:rsid w:val="000B60FF"/>
    <w:rsid w:val="000B623E"/>
    <w:rsid w:val="000B62FD"/>
    <w:rsid w:val="000B66BF"/>
    <w:rsid w:val="000B6EF6"/>
    <w:rsid w:val="000B72C7"/>
    <w:rsid w:val="000C0968"/>
    <w:rsid w:val="000C0FBA"/>
    <w:rsid w:val="000C2345"/>
    <w:rsid w:val="000C47E7"/>
    <w:rsid w:val="000C4D72"/>
    <w:rsid w:val="000C6544"/>
    <w:rsid w:val="000C734D"/>
    <w:rsid w:val="000C74C9"/>
    <w:rsid w:val="000D067A"/>
    <w:rsid w:val="000D0BB4"/>
    <w:rsid w:val="000D2C63"/>
    <w:rsid w:val="000D697A"/>
    <w:rsid w:val="000E0101"/>
    <w:rsid w:val="000E0D42"/>
    <w:rsid w:val="000E0EA2"/>
    <w:rsid w:val="000E0EEB"/>
    <w:rsid w:val="000E2382"/>
    <w:rsid w:val="000E31F8"/>
    <w:rsid w:val="000E336E"/>
    <w:rsid w:val="000E3643"/>
    <w:rsid w:val="000E3996"/>
    <w:rsid w:val="000E4FEE"/>
    <w:rsid w:val="000E50FC"/>
    <w:rsid w:val="000E57F1"/>
    <w:rsid w:val="000E752A"/>
    <w:rsid w:val="000E7AD7"/>
    <w:rsid w:val="000F0E2A"/>
    <w:rsid w:val="000F17C8"/>
    <w:rsid w:val="000F1AE7"/>
    <w:rsid w:val="000F29E7"/>
    <w:rsid w:val="000F30DC"/>
    <w:rsid w:val="000F425B"/>
    <w:rsid w:val="000F444B"/>
    <w:rsid w:val="000F4CF5"/>
    <w:rsid w:val="000F52F2"/>
    <w:rsid w:val="000F6BA8"/>
    <w:rsid w:val="0010087C"/>
    <w:rsid w:val="00102620"/>
    <w:rsid w:val="001027A9"/>
    <w:rsid w:val="00103AAA"/>
    <w:rsid w:val="00104332"/>
    <w:rsid w:val="0010435D"/>
    <w:rsid w:val="0010478F"/>
    <w:rsid w:val="0010491A"/>
    <w:rsid w:val="00105FC8"/>
    <w:rsid w:val="0010719F"/>
    <w:rsid w:val="0011055C"/>
    <w:rsid w:val="00110D12"/>
    <w:rsid w:val="00113032"/>
    <w:rsid w:val="00113A07"/>
    <w:rsid w:val="00113D01"/>
    <w:rsid w:val="001147EC"/>
    <w:rsid w:val="0011509E"/>
    <w:rsid w:val="00115290"/>
    <w:rsid w:val="00120827"/>
    <w:rsid w:val="00123232"/>
    <w:rsid w:val="00123E00"/>
    <w:rsid w:val="00126175"/>
    <w:rsid w:val="00126904"/>
    <w:rsid w:val="00126B23"/>
    <w:rsid w:val="00126CBE"/>
    <w:rsid w:val="00131A2C"/>
    <w:rsid w:val="00133889"/>
    <w:rsid w:val="00134A65"/>
    <w:rsid w:val="00136AE1"/>
    <w:rsid w:val="0014153B"/>
    <w:rsid w:val="00141BCF"/>
    <w:rsid w:val="00142CD9"/>
    <w:rsid w:val="001446F9"/>
    <w:rsid w:val="00145517"/>
    <w:rsid w:val="001463B0"/>
    <w:rsid w:val="00150117"/>
    <w:rsid w:val="001501AF"/>
    <w:rsid w:val="0015195E"/>
    <w:rsid w:val="00152C92"/>
    <w:rsid w:val="00152FA7"/>
    <w:rsid w:val="00154655"/>
    <w:rsid w:val="0015514D"/>
    <w:rsid w:val="00160BCD"/>
    <w:rsid w:val="00161937"/>
    <w:rsid w:val="00163433"/>
    <w:rsid w:val="00163E20"/>
    <w:rsid w:val="00165974"/>
    <w:rsid w:val="001664A4"/>
    <w:rsid w:val="00167192"/>
    <w:rsid w:val="00167C87"/>
    <w:rsid w:val="00170637"/>
    <w:rsid w:val="00171E54"/>
    <w:rsid w:val="001733D0"/>
    <w:rsid w:val="00174BFA"/>
    <w:rsid w:val="00177009"/>
    <w:rsid w:val="00177366"/>
    <w:rsid w:val="00177373"/>
    <w:rsid w:val="001803F7"/>
    <w:rsid w:val="00182076"/>
    <w:rsid w:val="0018256E"/>
    <w:rsid w:val="0018352C"/>
    <w:rsid w:val="00183DB0"/>
    <w:rsid w:val="00186074"/>
    <w:rsid w:val="00186088"/>
    <w:rsid w:val="00186729"/>
    <w:rsid w:val="0019088A"/>
    <w:rsid w:val="00190B07"/>
    <w:rsid w:val="001914F9"/>
    <w:rsid w:val="001916F4"/>
    <w:rsid w:val="00192C66"/>
    <w:rsid w:val="00193FC2"/>
    <w:rsid w:val="00196CC4"/>
    <w:rsid w:val="00197DB6"/>
    <w:rsid w:val="001A0564"/>
    <w:rsid w:val="001A0B00"/>
    <w:rsid w:val="001A2AE7"/>
    <w:rsid w:val="001A4F5F"/>
    <w:rsid w:val="001A57AD"/>
    <w:rsid w:val="001B0EA3"/>
    <w:rsid w:val="001B1A3A"/>
    <w:rsid w:val="001B2C21"/>
    <w:rsid w:val="001B38AE"/>
    <w:rsid w:val="001B67B6"/>
    <w:rsid w:val="001B7EBB"/>
    <w:rsid w:val="001C04CD"/>
    <w:rsid w:val="001C4B99"/>
    <w:rsid w:val="001C57A9"/>
    <w:rsid w:val="001C6B8B"/>
    <w:rsid w:val="001D06F5"/>
    <w:rsid w:val="001D1707"/>
    <w:rsid w:val="001D1D0C"/>
    <w:rsid w:val="001D22E0"/>
    <w:rsid w:val="001D3044"/>
    <w:rsid w:val="001D4D8E"/>
    <w:rsid w:val="001D51F3"/>
    <w:rsid w:val="001D615C"/>
    <w:rsid w:val="001D72F2"/>
    <w:rsid w:val="001E215E"/>
    <w:rsid w:val="001E349B"/>
    <w:rsid w:val="001E3D02"/>
    <w:rsid w:val="001E413B"/>
    <w:rsid w:val="001E4398"/>
    <w:rsid w:val="001E5E5C"/>
    <w:rsid w:val="001E5E8C"/>
    <w:rsid w:val="001F118B"/>
    <w:rsid w:val="001F1E4F"/>
    <w:rsid w:val="001F2412"/>
    <w:rsid w:val="001F429E"/>
    <w:rsid w:val="001F439E"/>
    <w:rsid w:val="001F4471"/>
    <w:rsid w:val="001F44E7"/>
    <w:rsid w:val="001F4DE0"/>
    <w:rsid w:val="001F55AA"/>
    <w:rsid w:val="001F5FEB"/>
    <w:rsid w:val="001F687D"/>
    <w:rsid w:val="001F729E"/>
    <w:rsid w:val="00202C82"/>
    <w:rsid w:val="00204750"/>
    <w:rsid w:val="002050AD"/>
    <w:rsid w:val="00205DB4"/>
    <w:rsid w:val="00207B10"/>
    <w:rsid w:val="00207FAE"/>
    <w:rsid w:val="0021048D"/>
    <w:rsid w:val="00211163"/>
    <w:rsid w:val="002114EC"/>
    <w:rsid w:val="0021205D"/>
    <w:rsid w:val="00214066"/>
    <w:rsid w:val="00214487"/>
    <w:rsid w:val="00214C85"/>
    <w:rsid w:val="0021524D"/>
    <w:rsid w:val="00215C3A"/>
    <w:rsid w:val="0021780B"/>
    <w:rsid w:val="00220CF3"/>
    <w:rsid w:val="00221B74"/>
    <w:rsid w:val="00224207"/>
    <w:rsid w:val="002244F5"/>
    <w:rsid w:val="0022776B"/>
    <w:rsid w:val="00230020"/>
    <w:rsid w:val="002306C4"/>
    <w:rsid w:val="002308B2"/>
    <w:rsid w:val="00231A29"/>
    <w:rsid w:val="00232328"/>
    <w:rsid w:val="00233CFA"/>
    <w:rsid w:val="00234411"/>
    <w:rsid w:val="00235D4D"/>
    <w:rsid w:val="0023689D"/>
    <w:rsid w:val="002429A3"/>
    <w:rsid w:val="002431C4"/>
    <w:rsid w:val="0024334D"/>
    <w:rsid w:val="002434B4"/>
    <w:rsid w:val="00250347"/>
    <w:rsid w:val="002503F9"/>
    <w:rsid w:val="00251DF0"/>
    <w:rsid w:val="00252127"/>
    <w:rsid w:val="00252222"/>
    <w:rsid w:val="00252650"/>
    <w:rsid w:val="002537C7"/>
    <w:rsid w:val="0025402C"/>
    <w:rsid w:val="002576E0"/>
    <w:rsid w:val="00257F78"/>
    <w:rsid w:val="002618CB"/>
    <w:rsid w:val="00262986"/>
    <w:rsid w:val="00262CDA"/>
    <w:rsid w:val="00262FD7"/>
    <w:rsid w:val="00263278"/>
    <w:rsid w:val="00265DA4"/>
    <w:rsid w:val="002711E5"/>
    <w:rsid w:val="002714B8"/>
    <w:rsid w:val="00271DD9"/>
    <w:rsid w:val="002740D5"/>
    <w:rsid w:val="00280723"/>
    <w:rsid w:val="00280755"/>
    <w:rsid w:val="00280ACC"/>
    <w:rsid w:val="00280D3E"/>
    <w:rsid w:val="002812BF"/>
    <w:rsid w:val="002832DE"/>
    <w:rsid w:val="0028343D"/>
    <w:rsid w:val="00284705"/>
    <w:rsid w:val="002856C0"/>
    <w:rsid w:val="0028703F"/>
    <w:rsid w:val="00287D9E"/>
    <w:rsid w:val="00290D69"/>
    <w:rsid w:val="00293084"/>
    <w:rsid w:val="00294825"/>
    <w:rsid w:val="00294C93"/>
    <w:rsid w:val="00295938"/>
    <w:rsid w:val="002966C5"/>
    <w:rsid w:val="00297AC4"/>
    <w:rsid w:val="00297C1D"/>
    <w:rsid w:val="00297D96"/>
    <w:rsid w:val="002A07CA"/>
    <w:rsid w:val="002A123C"/>
    <w:rsid w:val="002A1942"/>
    <w:rsid w:val="002A27D8"/>
    <w:rsid w:val="002A390F"/>
    <w:rsid w:val="002A4EB1"/>
    <w:rsid w:val="002A69A5"/>
    <w:rsid w:val="002A6F3B"/>
    <w:rsid w:val="002A7361"/>
    <w:rsid w:val="002B012B"/>
    <w:rsid w:val="002B3927"/>
    <w:rsid w:val="002B40AF"/>
    <w:rsid w:val="002B4613"/>
    <w:rsid w:val="002B497D"/>
    <w:rsid w:val="002B552F"/>
    <w:rsid w:val="002B5840"/>
    <w:rsid w:val="002B587F"/>
    <w:rsid w:val="002B7579"/>
    <w:rsid w:val="002B7D3B"/>
    <w:rsid w:val="002C02BB"/>
    <w:rsid w:val="002C0DCE"/>
    <w:rsid w:val="002C1625"/>
    <w:rsid w:val="002C1C2C"/>
    <w:rsid w:val="002C2FC5"/>
    <w:rsid w:val="002C37DA"/>
    <w:rsid w:val="002C599B"/>
    <w:rsid w:val="002C71D5"/>
    <w:rsid w:val="002C77C6"/>
    <w:rsid w:val="002C78CB"/>
    <w:rsid w:val="002C79BA"/>
    <w:rsid w:val="002D1ECD"/>
    <w:rsid w:val="002D1FFA"/>
    <w:rsid w:val="002D2D3E"/>
    <w:rsid w:val="002D31AD"/>
    <w:rsid w:val="002D5215"/>
    <w:rsid w:val="002D5B6C"/>
    <w:rsid w:val="002D5E47"/>
    <w:rsid w:val="002D66CE"/>
    <w:rsid w:val="002D6C5E"/>
    <w:rsid w:val="002D79D6"/>
    <w:rsid w:val="002D7CF7"/>
    <w:rsid w:val="002D7E7C"/>
    <w:rsid w:val="002E15A6"/>
    <w:rsid w:val="002E1792"/>
    <w:rsid w:val="002E1AE5"/>
    <w:rsid w:val="002E4124"/>
    <w:rsid w:val="002E4F94"/>
    <w:rsid w:val="002E59EF"/>
    <w:rsid w:val="002E6821"/>
    <w:rsid w:val="002E77CC"/>
    <w:rsid w:val="002E7B6C"/>
    <w:rsid w:val="002F03A1"/>
    <w:rsid w:val="002F0C24"/>
    <w:rsid w:val="002F1CFF"/>
    <w:rsid w:val="002F1E6A"/>
    <w:rsid w:val="002F2B94"/>
    <w:rsid w:val="002F3827"/>
    <w:rsid w:val="002F529B"/>
    <w:rsid w:val="002F5439"/>
    <w:rsid w:val="002F5935"/>
    <w:rsid w:val="002F59FA"/>
    <w:rsid w:val="002F5CA3"/>
    <w:rsid w:val="002F5E51"/>
    <w:rsid w:val="002F676C"/>
    <w:rsid w:val="002F705D"/>
    <w:rsid w:val="002F7544"/>
    <w:rsid w:val="00300013"/>
    <w:rsid w:val="00300274"/>
    <w:rsid w:val="003003FC"/>
    <w:rsid w:val="00300DDF"/>
    <w:rsid w:val="00301224"/>
    <w:rsid w:val="00301A55"/>
    <w:rsid w:val="0030201A"/>
    <w:rsid w:val="003065C2"/>
    <w:rsid w:val="00307056"/>
    <w:rsid w:val="00307186"/>
    <w:rsid w:val="00307850"/>
    <w:rsid w:val="00310EF0"/>
    <w:rsid w:val="0031231A"/>
    <w:rsid w:val="00314943"/>
    <w:rsid w:val="00314EDA"/>
    <w:rsid w:val="00316076"/>
    <w:rsid w:val="003201BC"/>
    <w:rsid w:val="00322529"/>
    <w:rsid w:val="00322EE1"/>
    <w:rsid w:val="00324D84"/>
    <w:rsid w:val="0032695F"/>
    <w:rsid w:val="00327444"/>
    <w:rsid w:val="00330222"/>
    <w:rsid w:val="00330AB4"/>
    <w:rsid w:val="003311AE"/>
    <w:rsid w:val="00331FBD"/>
    <w:rsid w:val="003325D5"/>
    <w:rsid w:val="00332D41"/>
    <w:rsid w:val="00340052"/>
    <w:rsid w:val="00340B02"/>
    <w:rsid w:val="00340DDA"/>
    <w:rsid w:val="0034351A"/>
    <w:rsid w:val="00344E50"/>
    <w:rsid w:val="003455D2"/>
    <w:rsid w:val="00345C3D"/>
    <w:rsid w:val="00345C6B"/>
    <w:rsid w:val="003508B6"/>
    <w:rsid w:val="00350FF5"/>
    <w:rsid w:val="00351AF6"/>
    <w:rsid w:val="00354E32"/>
    <w:rsid w:val="003552B0"/>
    <w:rsid w:val="003553F1"/>
    <w:rsid w:val="00355616"/>
    <w:rsid w:val="00355FEB"/>
    <w:rsid w:val="003560B6"/>
    <w:rsid w:val="0035621F"/>
    <w:rsid w:val="00357C0E"/>
    <w:rsid w:val="00360284"/>
    <w:rsid w:val="003615A0"/>
    <w:rsid w:val="003620A3"/>
    <w:rsid w:val="0036267D"/>
    <w:rsid w:val="00363205"/>
    <w:rsid w:val="00363A66"/>
    <w:rsid w:val="00363CF9"/>
    <w:rsid w:val="00364B30"/>
    <w:rsid w:val="00365B83"/>
    <w:rsid w:val="003665C7"/>
    <w:rsid w:val="003670C8"/>
    <w:rsid w:val="003672A0"/>
    <w:rsid w:val="00371E37"/>
    <w:rsid w:val="0037386C"/>
    <w:rsid w:val="0037617A"/>
    <w:rsid w:val="003763F8"/>
    <w:rsid w:val="00377642"/>
    <w:rsid w:val="003777A7"/>
    <w:rsid w:val="00382AA2"/>
    <w:rsid w:val="00382FD8"/>
    <w:rsid w:val="0038313D"/>
    <w:rsid w:val="00383746"/>
    <w:rsid w:val="00383EFF"/>
    <w:rsid w:val="00384098"/>
    <w:rsid w:val="00384B9C"/>
    <w:rsid w:val="003868A6"/>
    <w:rsid w:val="003907DC"/>
    <w:rsid w:val="003907FF"/>
    <w:rsid w:val="00391327"/>
    <w:rsid w:val="003915AE"/>
    <w:rsid w:val="00391AB2"/>
    <w:rsid w:val="00392188"/>
    <w:rsid w:val="00392F37"/>
    <w:rsid w:val="00393D63"/>
    <w:rsid w:val="00394084"/>
    <w:rsid w:val="003942FC"/>
    <w:rsid w:val="0039459E"/>
    <w:rsid w:val="00394AFA"/>
    <w:rsid w:val="00395104"/>
    <w:rsid w:val="00396112"/>
    <w:rsid w:val="003A09B9"/>
    <w:rsid w:val="003A0F53"/>
    <w:rsid w:val="003A2BC8"/>
    <w:rsid w:val="003A56EE"/>
    <w:rsid w:val="003A575C"/>
    <w:rsid w:val="003A5C25"/>
    <w:rsid w:val="003B013B"/>
    <w:rsid w:val="003B0C3F"/>
    <w:rsid w:val="003B1AF4"/>
    <w:rsid w:val="003B45BF"/>
    <w:rsid w:val="003B4928"/>
    <w:rsid w:val="003B5AD7"/>
    <w:rsid w:val="003B6357"/>
    <w:rsid w:val="003B7845"/>
    <w:rsid w:val="003B7FDC"/>
    <w:rsid w:val="003C05B9"/>
    <w:rsid w:val="003C0A5F"/>
    <w:rsid w:val="003C0C48"/>
    <w:rsid w:val="003C106C"/>
    <w:rsid w:val="003C1D9C"/>
    <w:rsid w:val="003C1DFF"/>
    <w:rsid w:val="003C40AD"/>
    <w:rsid w:val="003C550E"/>
    <w:rsid w:val="003C664A"/>
    <w:rsid w:val="003C6ADB"/>
    <w:rsid w:val="003C7067"/>
    <w:rsid w:val="003C755E"/>
    <w:rsid w:val="003D1073"/>
    <w:rsid w:val="003D2789"/>
    <w:rsid w:val="003D35B9"/>
    <w:rsid w:val="003D6323"/>
    <w:rsid w:val="003D6E1B"/>
    <w:rsid w:val="003D6F9A"/>
    <w:rsid w:val="003E0C04"/>
    <w:rsid w:val="003E2597"/>
    <w:rsid w:val="003E2604"/>
    <w:rsid w:val="003E374F"/>
    <w:rsid w:val="003E4025"/>
    <w:rsid w:val="003E419B"/>
    <w:rsid w:val="003E47CF"/>
    <w:rsid w:val="003E4913"/>
    <w:rsid w:val="003E5316"/>
    <w:rsid w:val="003E6099"/>
    <w:rsid w:val="003E7756"/>
    <w:rsid w:val="003E7946"/>
    <w:rsid w:val="003F04ED"/>
    <w:rsid w:val="003F12F1"/>
    <w:rsid w:val="003F263C"/>
    <w:rsid w:val="003F3B75"/>
    <w:rsid w:val="003F4091"/>
    <w:rsid w:val="003F7990"/>
    <w:rsid w:val="003F7C1A"/>
    <w:rsid w:val="003F7D12"/>
    <w:rsid w:val="00401860"/>
    <w:rsid w:val="0040353C"/>
    <w:rsid w:val="00406EE2"/>
    <w:rsid w:val="004105B8"/>
    <w:rsid w:val="00411F43"/>
    <w:rsid w:val="00412CFA"/>
    <w:rsid w:val="00414306"/>
    <w:rsid w:val="0041450B"/>
    <w:rsid w:val="004154A9"/>
    <w:rsid w:val="00415D44"/>
    <w:rsid w:val="00416961"/>
    <w:rsid w:val="004174A3"/>
    <w:rsid w:val="004202BA"/>
    <w:rsid w:val="00421C13"/>
    <w:rsid w:val="00423903"/>
    <w:rsid w:val="00423B1E"/>
    <w:rsid w:val="0043221B"/>
    <w:rsid w:val="00432D6B"/>
    <w:rsid w:val="00433FF0"/>
    <w:rsid w:val="00437576"/>
    <w:rsid w:val="00440264"/>
    <w:rsid w:val="00440E00"/>
    <w:rsid w:val="004419F9"/>
    <w:rsid w:val="00441E5F"/>
    <w:rsid w:val="004422BA"/>
    <w:rsid w:val="004435CE"/>
    <w:rsid w:val="00443B48"/>
    <w:rsid w:val="00443E95"/>
    <w:rsid w:val="00444901"/>
    <w:rsid w:val="004451FD"/>
    <w:rsid w:val="00445DF6"/>
    <w:rsid w:val="0045092B"/>
    <w:rsid w:val="00451D8E"/>
    <w:rsid w:val="0045232A"/>
    <w:rsid w:val="00456B5B"/>
    <w:rsid w:val="00463C28"/>
    <w:rsid w:val="004651B8"/>
    <w:rsid w:val="004652B6"/>
    <w:rsid w:val="00465376"/>
    <w:rsid w:val="00465D13"/>
    <w:rsid w:val="0046667D"/>
    <w:rsid w:val="00472420"/>
    <w:rsid w:val="00472C4E"/>
    <w:rsid w:val="00473524"/>
    <w:rsid w:val="00473CB2"/>
    <w:rsid w:val="00473FCA"/>
    <w:rsid w:val="0047451E"/>
    <w:rsid w:val="004749A0"/>
    <w:rsid w:val="004778D2"/>
    <w:rsid w:val="00477A3F"/>
    <w:rsid w:val="00480D7D"/>
    <w:rsid w:val="004818F4"/>
    <w:rsid w:val="00482749"/>
    <w:rsid w:val="0048359E"/>
    <w:rsid w:val="00483F26"/>
    <w:rsid w:val="00485110"/>
    <w:rsid w:val="004862A5"/>
    <w:rsid w:val="00487C06"/>
    <w:rsid w:val="004902DE"/>
    <w:rsid w:val="004903F4"/>
    <w:rsid w:val="00494259"/>
    <w:rsid w:val="0049448E"/>
    <w:rsid w:val="00494545"/>
    <w:rsid w:val="00494607"/>
    <w:rsid w:val="00494F55"/>
    <w:rsid w:val="00495A46"/>
    <w:rsid w:val="00495AB2"/>
    <w:rsid w:val="00496113"/>
    <w:rsid w:val="0049669C"/>
    <w:rsid w:val="004A0D80"/>
    <w:rsid w:val="004A10CC"/>
    <w:rsid w:val="004A2384"/>
    <w:rsid w:val="004A27B2"/>
    <w:rsid w:val="004A3B20"/>
    <w:rsid w:val="004A4191"/>
    <w:rsid w:val="004A5227"/>
    <w:rsid w:val="004A6A51"/>
    <w:rsid w:val="004A7713"/>
    <w:rsid w:val="004A79EF"/>
    <w:rsid w:val="004B027E"/>
    <w:rsid w:val="004B0545"/>
    <w:rsid w:val="004B2333"/>
    <w:rsid w:val="004B5019"/>
    <w:rsid w:val="004B7477"/>
    <w:rsid w:val="004C12C2"/>
    <w:rsid w:val="004C1D51"/>
    <w:rsid w:val="004C30A3"/>
    <w:rsid w:val="004C355C"/>
    <w:rsid w:val="004C6DF9"/>
    <w:rsid w:val="004C737F"/>
    <w:rsid w:val="004D0F82"/>
    <w:rsid w:val="004D1547"/>
    <w:rsid w:val="004D2395"/>
    <w:rsid w:val="004D2761"/>
    <w:rsid w:val="004D2AEF"/>
    <w:rsid w:val="004D2F89"/>
    <w:rsid w:val="004D3251"/>
    <w:rsid w:val="004D620E"/>
    <w:rsid w:val="004D6A85"/>
    <w:rsid w:val="004D76ED"/>
    <w:rsid w:val="004E0660"/>
    <w:rsid w:val="004E39BD"/>
    <w:rsid w:val="004E5A82"/>
    <w:rsid w:val="004E60A1"/>
    <w:rsid w:val="004E6541"/>
    <w:rsid w:val="004E6A30"/>
    <w:rsid w:val="004E6AFA"/>
    <w:rsid w:val="004E6E42"/>
    <w:rsid w:val="004E7537"/>
    <w:rsid w:val="004E7A5D"/>
    <w:rsid w:val="004F08B4"/>
    <w:rsid w:val="004F093D"/>
    <w:rsid w:val="004F0FD5"/>
    <w:rsid w:val="004F11CD"/>
    <w:rsid w:val="004F1A5A"/>
    <w:rsid w:val="004F514D"/>
    <w:rsid w:val="004F6266"/>
    <w:rsid w:val="004F7AB6"/>
    <w:rsid w:val="004F7B25"/>
    <w:rsid w:val="004F7C8E"/>
    <w:rsid w:val="00502F02"/>
    <w:rsid w:val="0050452E"/>
    <w:rsid w:val="00504CE4"/>
    <w:rsid w:val="0050703D"/>
    <w:rsid w:val="00507514"/>
    <w:rsid w:val="00507E73"/>
    <w:rsid w:val="005100C3"/>
    <w:rsid w:val="00510882"/>
    <w:rsid w:val="00510D08"/>
    <w:rsid w:val="00511713"/>
    <w:rsid w:val="00512BBF"/>
    <w:rsid w:val="00512D55"/>
    <w:rsid w:val="0051305C"/>
    <w:rsid w:val="00515709"/>
    <w:rsid w:val="0051621B"/>
    <w:rsid w:val="00517C58"/>
    <w:rsid w:val="005206A3"/>
    <w:rsid w:val="00520964"/>
    <w:rsid w:val="00520F77"/>
    <w:rsid w:val="0052183C"/>
    <w:rsid w:val="005254E2"/>
    <w:rsid w:val="00525741"/>
    <w:rsid w:val="0052592F"/>
    <w:rsid w:val="00525A32"/>
    <w:rsid w:val="005261D6"/>
    <w:rsid w:val="0053208C"/>
    <w:rsid w:val="005322E4"/>
    <w:rsid w:val="0053365B"/>
    <w:rsid w:val="005336D4"/>
    <w:rsid w:val="00534413"/>
    <w:rsid w:val="0053527E"/>
    <w:rsid w:val="00535655"/>
    <w:rsid w:val="005361B3"/>
    <w:rsid w:val="005369D7"/>
    <w:rsid w:val="005401E6"/>
    <w:rsid w:val="005404D6"/>
    <w:rsid w:val="005414E4"/>
    <w:rsid w:val="00542029"/>
    <w:rsid w:val="00543EDD"/>
    <w:rsid w:val="00544E25"/>
    <w:rsid w:val="00545559"/>
    <w:rsid w:val="00545820"/>
    <w:rsid w:val="0054619D"/>
    <w:rsid w:val="00546F76"/>
    <w:rsid w:val="00547100"/>
    <w:rsid w:val="00550729"/>
    <w:rsid w:val="00552BB0"/>
    <w:rsid w:val="00554ADD"/>
    <w:rsid w:val="005563FB"/>
    <w:rsid w:val="0056007D"/>
    <w:rsid w:val="005604F4"/>
    <w:rsid w:val="00562221"/>
    <w:rsid w:val="005626E8"/>
    <w:rsid w:val="00563036"/>
    <w:rsid w:val="00563802"/>
    <w:rsid w:val="00564D42"/>
    <w:rsid w:val="00565E2D"/>
    <w:rsid w:val="00566196"/>
    <w:rsid w:val="00566A48"/>
    <w:rsid w:val="00567871"/>
    <w:rsid w:val="0057313C"/>
    <w:rsid w:val="005800DA"/>
    <w:rsid w:val="005806AD"/>
    <w:rsid w:val="005806D8"/>
    <w:rsid w:val="005806EC"/>
    <w:rsid w:val="005824F8"/>
    <w:rsid w:val="005831D4"/>
    <w:rsid w:val="00583C53"/>
    <w:rsid w:val="0058714A"/>
    <w:rsid w:val="00587D32"/>
    <w:rsid w:val="005900BB"/>
    <w:rsid w:val="00590F55"/>
    <w:rsid w:val="005931E7"/>
    <w:rsid w:val="005948BF"/>
    <w:rsid w:val="00595866"/>
    <w:rsid w:val="00597FD4"/>
    <w:rsid w:val="005A1DDC"/>
    <w:rsid w:val="005A2F68"/>
    <w:rsid w:val="005A32DE"/>
    <w:rsid w:val="005A3D92"/>
    <w:rsid w:val="005A5EF1"/>
    <w:rsid w:val="005A6ED4"/>
    <w:rsid w:val="005A7BC7"/>
    <w:rsid w:val="005B04C2"/>
    <w:rsid w:val="005B06DD"/>
    <w:rsid w:val="005B1AF1"/>
    <w:rsid w:val="005B3599"/>
    <w:rsid w:val="005B620A"/>
    <w:rsid w:val="005C1F85"/>
    <w:rsid w:val="005C2E5C"/>
    <w:rsid w:val="005C6A4A"/>
    <w:rsid w:val="005C7B6E"/>
    <w:rsid w:val="005D1E8B"/>
    <w:rsid w:val="005D2730"/>
    <w:rsid w:val="005D3016"/>
    <w:rsid w:val="005D4200"/>
    <w:rsid w:val="005D4F85"/>
    <w:rsid w:val="005D648A"/>
    <w:rsid w:val="005D691A"/>
    <w:rsid w:val="005E330B"/>
    <w:rsid w:val="005E3923"/>
    <w:rsid w:val="005E58DF"/>
    <w:rsid w:val="005E5F1B"/>
    <w:rsid w:val="005E6959"/>
    <w:rsid w:val="005E6F82"/>
    <w:rsid w:val="005E7422"/>
    <w:rsid w:val="005F00EA"/>
    <w:rsid w:val="005F0958"/>
    <w:rsid w:val="005F0CAC"/>
    <w:rsid w:val="005F121B"/>
    <w:rsid w:val="005F135C"/>
    <w:rsid w:val="005F1F0E"/>
    <w:rsid w:val="005F2D17"/>
    <w:rsid w:val="005F4B92"/>
    <w:rsid w:val="005F56EC"/>
    <w:rsid w:val="005F7E9A"/>
    <w:rsid w:val="00602345"/>
    <w:rsid w:val="00602CAC"/>
    <w:rsid w:val="00603643"/>
    <w:rsid w:val="006040ED"/>
    <w:rsid w:val="00604410"/>
    <w:rsid w:val="0060463D"/>
    <w:rsid w:val="0060481D"/>
    <w:rsid w:val="0061170D"/>
    <w:rsid w:val="00613B0C"/>
    <w:rsid w:val="00614F6C"/>
    <w:rsid w:val="006162FC"/>
    <w:rsid w:val="00617242"/>
    <w:rsid w:val="006203CC"/>
    <w:rsid w:val="00620B4B"/>
    <w:rsid w:val="00622A6E"/>
    <w:rsid w:val="00623856"/>
    <w:rsid w:val="00623F37"/>
    <w:rsid w:val="00624350"/>
    <w:rsid w:val="00624553"/>
    <w:rsid w:val="00625BA0"/>
    <w:rsid w:val="0063037F"/>
    <w:rsid w:val="006308AB"/>
    <w:rsid w:val="00630B7E"/>
    <w:rsid w:val="006320B3"/>
    <w:rsid w:val="00635506"/>
    <w:rsid w:val="00640894"/>
    <w:rsid w:val="006412C6"/>
    <w:rsid w:val="00641B5D"/>
    <w:rsid w:val="00641CF5"/>
    <w:rsid w:val="00641ECB"/>
    <w:rsid w:val="00643FCB"/>
    <w:rsid w:val="00645408"/>
    <w:rsid w:val="006475EF"/>
    <w:rsid w:val="00647F9D"/>
    <w:rsid w:val="00655E9D"/>
    <w:rsid w:val="006560EE"/>
    <w:rsid w:val="006578C4"/>
    <w:rsid w:val="006609AA"/>
    <w:rsid w:val="006613E0"/>
    <w:rsid w:val="00665BD0"/>
    <w:rsid w:val="00666C92"/>
    <w:rsid w:val="00670A4E"/>
    <w:rsid w:val="00671C0B"/>
    <w:rsid w:val="00672264"/>
    <w:rsid w:val="00672C5B"/>
    <w:rsid w:val="00674427"/>
    <w:rsid w:val="006754D4"/>
    <w:rsid w:val="00675A50"/>
    <w:rsid w:val="00676F29"/>
    <w:rsid w:val="00677269"/>
    <w:rsid w:val="00677DD5"/>
    <w:rsid w:val="00683D6A"/>
    <w:rsid w:val="006860E7"/>
    <w:rsid w:val="006861C6"/>
    <w:rsid w:val="00687618"/>
    <w:rsid w:val="00691E33"/>
    <w:rsid w:val="006924CD"/>
    <w:rsid w:val="00692A1D"/>
    <w:rsid w:val="00692CA1"/>
    <w:rsid w:val="00694DBA"/>
    <w:rsid w:val="00695771"/>
    <w:rsid w:val="00696390"/>
    <w:rsid w:val="00696819"/>
    <w:rsid w:val="00697A6A"/>
    <w:rsid w:val="006A0EB9"/>
    <w:rsid w:val="006A27DE"/>
    <w:rsid w:val="006A4915"/>
    <w:rsid w:val="006A4B22"/>
    <w:rsid w:val="006A4EA3"/>
    <w:rsid w:val="006A5205"/>
    <w:rsid w:val="006A53EE"/>
    <w:rsid w:val="006A5480"/>
    <w:rsid w:val="006A7E62"/>
    <w:rsid w:val="006A7ED4"/>
    <w:rsid w:val="006B2888"/>
    <w:rsid w:val="006B2B1D"/>
    <w:rsid w:val="006B3D62"/>
    <w:rsid w:val="006B4641"/>
    <w:rsid w:val="006B4A56"/>
    <w:rsid w:val="006B5447"/>
    <w:rsid w:val="006C2753"/>
    <w:rsid w:val="006C4159"/>
    <w:rsid w:val="006C43C4"/>
    <w:rsid w:val="006C62DA"/>
    <w:rsid w:val="006D0E3F"/>
    <w:rsid w:val="006D1A7D"/>
    <w:rsid w:val="006D242C"/>
    <w:rsid w:val="006D32BB"/>
    <w:rsid w:val="006D62BE"/>
    <w:rsid w:val="006D671A"/>
    <w:rsid w:val="006D6E68"/>
    <w:rsid w:val="006D7AD0"/>
    <w:rsid w:val="006E280E"/>
    <w:rsid w:val="006E337B"/>
    <w:rsid w:val="006E55B0"/>
    <w:rsid w:val="006E5D07"/>
    <w:rsid w:val="006E6A47"/>
    <w:rsid w:val="006F027B"/>
    <w:rsid w:val="006F2C1A"/>
    <w:rsid w:val="006F5D96"/>
    <w:rsid w:val="006F674C"/>
    <w:rsid w:val="006F6C69"/>
    <w:rsid w:val="006F6D28"/>
    <w:rsid w:val="006F72F7"/>
    <w:rsid w:val="00700246"/>
    <w:rsid w:val="00700F61"/>
    <w:rsid w:val="00701FBF"/>
    <w:rsid w:val="00703A97"/>
    <w:rsid w:val="00704071"/>
    <w:rsid w:val="00705853"/>
    <w:rsid w:val="00705CD9"/>
    <w:rsid w:val="0070635C"/>
    <w:rsid w:val="007109F8"/>
    <w:rsid w:val="007110EF"/>
    <w:rsid w:val="00711367"/>
    <w:rsid w:val="00711AEF"/>
    <w:rsid w:val="00712A1B"/>
    <w:rsid w:val="007130EC"/>
    <w:rsid w:val="007139A5"/>
    <w:rsid w:val="00713E74"/>
    <w:rsid w:val="00714014"/>
    <w:rsid w:val="00717FA4"/>
    <w:rsid w:val="007209EA"/>
    <w:rsid w:val="00722079"/>
    <w:rsid w:val="00722B70"/>
    <w:rsid w:val="007249AF"/>
    <w:rsid w:val="00724BD3"/>
    <w:rsid w:val="007251ED"/>
    <w:rsid w:val="00725662"/>
    <w:rsid w:val="0072686C"/>
    <w:rsid w:val="007268C1"/>
    <w:rsid w:val="00726D82"/>
    <w:rsid w:val="00730ACD"/>
    <w:rsid w:val="00731A76"/>
    <w:rsid w:val="00731C4A"/>
    <w:rsid w:val="00734B18"/>
    <w:rsid w:val="00740210"/>
    <w:rsid w:val="007429D0"/>
    <w:rsid w:val="0074319F"/>
    <w:rsid w:val="007441F9"/>
    <w:rsid w:val="00744B2B"/>
    <w:rsid w:val="00745320"/>
    <w:rsid w:val="007477A8"/>
    <w:rsid w:val="00750619"/>
    <w:rsid w:val="0075070D"/>
    <w:rsid w:val="007514E3"/>
    <w:rsid w:val="007516C9"/>
    <w:rsid w:val="007523A7"/>
    <w:rsid w:val="007523F9"/>
    <w:rsid w:val="00753216"/>
    <w:rsid w:val="00754B6A"/>
    <w:rsid w:val="00756496"/>
    <w:rsid w:val="00760E15"/>
    <w:rsid w:val="00762663"/>
    <w:rsid w:val="00764ED1"/>
    <w:rsid w:val="00765EAE"/>
    <w:rsid w:val="007671A3"/>
    <w:rsid w:val="00767B20"/>
    <w:rsid w:val="00767D4A"/>
    <w:rsid w:val="007705C3"/>
    <w:rsid w:val="00770932"/>
    <w:rsid w:val="00770C17"/>
    <w:rsid w:val="00774285"/>
    <w:rsid w:val="00774F8D"/>
    <w:rsid w:val="00776733"/>
    <w:rsid w:val="00776FD5"/>
    <w:rsid w:val="00777770"/>
    <w:rsid w:val="00780543"/>
    <w:rsid w:val="00782C53"/>
    <w:rsid w:val="00784A8A"/>
    <w:rsid w:val="00786D34"/>
    <w:rsid w:val="007870D8"/>
    <w:rsid w:val="00791FC7"/>
    <w:rsid w:val="0079419B"/>
    <w:rsid w:val="00794467"/>
    <w:rsid w:val="00794792"/>
    <w:rsid w:val="00796F06"/>
    <w:rsid w:val="007A24E7"/>
    <w:rsid w:val="007A765F"/>
    <w:rsid w:val="007B164D"/>
    <w:rsid w:val="007B18C0"/>
    <w:rsid w:val="007B36A0"/>
    <w:rsid w:val="007B3F51"/>
    <w:rsid w:val="007B4094"/>
    <w:rsid w:val="007B58FA"/>
    <w:rsid w:val="007C01F4"/>
    <w:rsid w:val="007C0639"/>
    <w:rsid w:val="007C1440"/>
    <w:rsid w:val="007C2B55"/>
    <w:rsid w:val="007C5818"/>
    <w:rsid w:val="007C6336"/>
    <w:rsid w:val="007C6EC6"/>
    <w:rsid w:val="007C77E1"/>
    <w:rsid w:val="007C7A56"/>
    <w:rsid w:val="007D1FA1"/>
    <w:rsid w:val="007D3025"/>
    <w:rsid w:val="007D3174"/>
    <w:rsid w:val="007D4BA9"/>
    <w:rsid w:val="007D5999"/>
    <w:rsid w:val="007D6653"/>
    <w:rsid w:val="007D77B0"/>
    <w:rsid w:val="007E05F0"/>
    <w:rsid w:val="007E0B54"/>
    <w:rsid w:val="007E3DCC"/>
    <w:rsid w:val="007E4F57"/>
    <w:rsid w:val="007E557E"/>
    <w:rsid w:val="007E7275"/>
    <w:rsid w:val="007E7448"/>
    <w:rsid w:val="007F0019"/>
    <w:rsid w:val="007F044D"/>
    <w:rsid w:val="007F1C88"/>
    <w:rsid w:val="007F2573"/>
    <w:rsid w:val="007F2669"/>
    <w:rsid w:val="007F3DEB"/>
    <w:rsid w:val="007F3E46"/>
    <w:rsid w:val="007F56B5"/>
    <w:rsid w:val="007F6C39"/>
    <w:rsid w:val="007F6C46"/>
    <w:rsid w:val="00802C51"/>
    <w:rsid w:val="00803693"/>
    <w:rsid w:val="008038E1"/>
    <w:rsid w:val="00807211"/>
    <w:rsid w:val="008073AB"/>
    <w:rsid w:val="00811CF1"/>
    <w:rsid w:val="0081439D"/>
    <w:rsid w:val="0081462F"/>
    <w:rsid w:val="00816517"/>
    <w:rsid w:val="0082015E"/>
    <w:rsid w:val="00820F71"/>
    <w:rsid w:val="00821272"/>
    <w:rsid w:val="008217F0"/>
    <w:rsid w:val="00821E28"/>
    <w:rsid w:val="00822210"/>
    <w:rsid w:val="008247A8"/>
    <w:rsid w:val="00824946"/>
    <w:rsid w:val="00824CA7"/>
    <w:rsid w:val="008255E9"/>
    <w:rsid w:val="00825CB5"/>
    <w:rsid w:val="00826D68"/>
    <w:rsid w:val="00830AF8"/>
    <w:rsid w:val="00830F49"/>
    <w:rsid w:val="008310FE"/>
    <w:rsid w:val="008315F8"/>
    <w:rsid w:val="00833628"/>
    <w:rsid w:val="00834E03"/>
    <w:rsid w:val="00835BD9"/>
    <w:rsid w:val="008365CC"/>
    <w:rsid w:val="00836A8E"/>
    <w:rsid w:val="00840BA0"/>
    <w:rsid w:val="008420B9"/>
    <w:rsid w:val="00842203"/>
    <w:rsid w:val="00842BF1"/>
    <w:rsid w:val="008443EA"/>
    <w:rsid w:val="00844B23"/>
    <w:rsid w:val="00846A34"/>
    <w:rsid w:val="0084729F"/>
    <w:rsid w:val="00847ABD"/>
    <w:rsid w:val="00851CF9"/>
    <w:rsid w:val="00852603"/>
    <w:rsid w:val="00854003"/>
    <w:rsid w:val="0085416D"/>
    <w:rsid w:val="00855814"/>
    <w:rsid w:val="00856CE1"/>
    <w:rsid w:val="00860856"/>
    <w:rsid w:val="008609E1"/>
    <w:rsid w:val="00861032"/>
    <w:rsid w:val="00862D75"/>
    <w:rsid w:val="008633A8"/>
    <w:rsid w:val="00864C2A"/>
    <w:rsid w:val="008665B8"/>
    <w:rsid w:val="0086684A"/>
    <w:rsid w:val="00870CB8"/>
    <w:rsid w:val="008718DC"/>
    <w:rsid w:val="00873586"/>
    <w:rsid w:val="0087378B"/>
    <w:rsid w:val="00874E73"/>
    <w:rsid w:val="00875343"/>
    <w:rsid w:val="00877521"/>
    <w:rsid w:val="00880EAD"/>
    <w:rsid w:val="008815D3"/>
    <w:rsid w:val="00881621"/>
    <w:rsid w:val="0088329B"/>
    <w:rsid w:val="00883F2A"/>
    <w:rsid w:val="00884147"/>
    <w:rsid w:val="00886143"/>
    <w:rsid w:val="00886581"/>
    <w:rsid w:val="0088742F"/>
    <w:rsid w:val="008947CB"/>
    <w:rsid w:val="008972B4"/>
    <w:rsid w:val="008976AA"/>
    <w:rsid w:val="00897E6A"/>
    <w:rsid w:val="008A24AC"/>
    <w:rsid w:val="008A2A44"/>
    <w:rsid w:val="008A53E5"/>
    <w:rsid w:val="008B04D0"/>
    <w:rsid w:val="008B1237"/>
    <w:rsid w:val="008B2104"/>
    <w:rsid w:val="008B36C2"/>
    <w:rsid w:val="008B388C"/>
    <w:rsid w:val="008B3AEF"/>
    <w:rsid w:val="008B511C"/>
    <w:rsid w:val="008B5A81"/>
    <w:rsid w:val="008B625A"/>
    <w:rsid w:val="008B650E"/>
    <w:rsid w:val="008B7943"/>
    <w:rsid w:val="008C1150"/>
    <w:rsid w:val="008C1BEA"/>
    <w:rsid w:val="008C1C15"/>
    <w:rsid w:val="008C20E3"/>
    <w:rsid w:val="008C443E"/>
    <w:rsid w:val="008D2A0E"/>
    <w:rsid w:val="008D2ED9"/>
    <w:rsid w:val="008D34A1"/>
    <w:rsid w:val="008D48E6"/>
    <w:rsid w:val="008D4E97"/>
    <w:rsid w:val="008D716A"/>
    <w:rsid w:val="008D7D09"/>
    <w:rsid w:val="008E26BF"/>
    <w:rsid w:val="008E430B"/>
    <w:rsid w:val="008E4EA5"/>
    <w:rsid w:val="008E5548"/>
    <w:rsid w:val="008E76C3"/>
    <w:rsid w:val="008F369B"/>
    <w:rsid w:val="008F36F1"/>
    <w:rsid w:val="008F387A"/>
    <w:rsid w:val="008F4C62"/>
    <w:rsid w:val="008F5188"/>
    <w:rsid w:val="008F677B"/>
    <w:rsid w:val="008F736A"/>
    <w:rsid w:val="00900307"/>
    <w:rsid w:val="0090127E"/>
    <w:rsid w:val="00903E78"/>
    <w:rsid w:val="00904249"/>
    <w:rsid w:val="00904F5E"/>
    <w:rsid w:val="0090510C"/>
    <w:rsid w:val="0090513F"/>
    <w:rsid w:val="00905857"/>
    <w:rsid w:val="00905D7D"/>
    <w:rsid w:val="009069D1"/>
    <w:rsid w:val="00910621"/>
    <w:rsid w:val="00910C32"/>
    <w:rsid w:val="00911200"/>
    <w:rsid w:val="009112F4"/>
    <w:rsid w:val="0091263B"/>
    <w:rsid w:val="0091588C"/>
    <w:rsid w:val="0091620D"/>
    <w:rsid w:val="00916CDD"/>
    <w:rsid w:val="0092010B"/>
    <w:rsid w:val="009204E5"/>
    <w:rsid w:val="0092170C"/>
    <w:rsid w:val="00921FE3"/>
    <w:rsid w:val="00922212"/>
    <w:rsid w:val="00926044"/>
    <w:rsid w:val="0092643F"/>
    <w:rsid w:val="009272D8"/>
    <w:rsid w:val="0092746B"/>
    <w:rsid w:val="00927977"/>
    <w:rsid w:val="00931C2B"/>
    <w:rsid w:val="00932C4E"/>
    <w:rsid w:val="009357C8"/>
    <w:rsid w:val="00935FAF"/>
    <w:rsid w:val="009372C7"/>
    <w:rsid w:val="00937489"/>
    <w:rsid w:val="00940597"/>
    <w:rsid w:val="009406AB"/>
    <w:rsid w:val="00942245"/>
    <w:rsid w:val="00942E95"/>
    <w:rsid w:val="0094584E"/>
    <w:rsid w:val="009477C8"/>
    <w:rsid w:val="0095017C"/>
    <w:rsid w:val="0095023F"/>
    <w:rsid w:val="009506B2"/>
    <w:rsid w:val="009526F5"/>
    <w:rsid w:val="00953D33"/>
    <w:rsid w:val="0095511A"/>
    <w:rsid w:val="00956011"/>
    <w:rsid w:val="00956F4F"/>
    <w:rsid w:val="00960519"/>
    <w:rsid w:val="0096199B"/>
    <w:rsid w:val="009642FD"/>
    <w:rsid w:val="00964E41"/>
    <w:rsid w:val="00964EBF"/>
    <w:rsid w:val="00964FF6"/>
    <w:rsid w:val="00966651"/>
    <w:rsid w:val="0096744A"/>
    <w:rsid w:val="0097100F"/>
    <w:rsid w:val="00971B42"/>
    <w:rsid w:val="0097292E"/>
    <w:rsid w:val="009761D3"/>
    <w:rsid w:val="0098164C"/>
    <w:rsid w:val="00985578"/>
    <w:rsid w:val="00986301"/>
    <w:rsid w:val="0098766B"/>
    <w:rsid w:val="00990AC2"/>
    <w:rsid w:val="00990F35"/>
    <w:rsid w:val="00992591"/>
    <w:rsid w:val="0099409E"/>
    <w:rsid w:val="00995174"/>
    <w:rsid w:val="00997D5C"/>
    <w:rsid w:val="009A06E7"/>
    <w:rsid w:val="009A2AB1"/>
    <w:rsid w:val="009A478F"/>
    <w:rsid w:val="009A548B"/>
    <w:rsid w:val="009A77E2"/>
    <w:rsid w:val="009B1808"/>
    <w:rsid w:val="009B4307"/>
    <w:rsid w:val="009B51C7"/>
    <w:rsid w:val="009B551A"/>
    <w:rsid w:val="009B6392"/>
    <w:rsid w:val="009B70C5"/>
    <w:rsid w:val="009B797B"/>
    <w:rsid w:val="009C0DCA"/>
    <w:rsid w:val="009C255A"/>
    <w:rsid w:val="009C2B58"/>
    <w:rsid w:val="009C32F8"/>
    <w:rsid w:val="009C4B7A"/>
    <w:rsid w:val="009C50E4"/>
    <w:rsid w:val="009C53F1"/>
    <w:rsid w:val="009C5989"/>
    <w:rsid w:val="009C7EE1"/>
    <w:rsid w:val="009D2A19"/>
    <w:rsid w:val="009D3E1B"/>
    <w:rsid w:val="009D43A1"/>
    <w:rsid w:val="009D4832"/>
    <w:rsid w:val="009D5924"/>
    <w:rsid w:val="009D6E12"/>
    <w:rsid w:val="009D7733"/>
    <w:rsid w:val="009D7827"/>
    <w:rsid w:val="009E0026"/>
    <w:rsid w:val="009E204F"/>
    <w:rsid w:val="009E3137"/>
    <w:rsid w:val="009E3C35"/>
    <w:rsid w:val="009E459E"/>
    <w:rsid w:val="009E4B3B"/>
    <w:rsid w:val="009E59FB"/>
    <w:rsid w:val="009F05EC"/>
    <w:rsid w:val="009F0696"/>
    <w:rsid w:val="009F0F9B"/>
    <w:rsid w:val="009F10FF"/>
    <w:rsid w:val="009F1EC7"/>
    <w:rsid w:val="009F4DC3"/>
    <w:rsid w:val="009F573C"/>
    <w:rsid w:val="009F7B6B"/>
    <w:rsid w:val="00A005A0"/>
    <w:rsid w:val="00A03D4F"/>
    <w:rsid w:val="00A042A4"/>
    <w:rsid w:val="00A04301"/>
    <w:rsid w:val="00A059EF"/>
    <w:rsid w:val="00A078C8"/>
    <w:rsid w:val="00A07E49"/>
    <w:rsid w:val="00A1038B"/>
    <w:rsid w:val="00A1363C"/>
    <w:rsid w:val="00A13895"/>
    <w:rsid w:val="00A13B35"/>
    <w:rsid w:val="00A13FD0"/>
    <w:rsid w:val="00A14450"/>
    <w:rsid w:val="00A14651"/>
    <w:rsid w:val="00A15694"/>
    <w:rsid w:val="00A16C16"/>
    <w:rsid w:val="00A17CFC"/>
    <w:rsid w:val="00A20DEE"/>
    <w:rsid w:val="00A236C9"/>
    <w:rsid w:val="00A239E5"/>
    <w:rsid w:val="00A23CBE"/>
    <w:rsid w:val="00A25672"/>
    <w:rsid w:val="00A279C0"/>
    <w:rsid w:val="00A30A78"/>
    <w:rsid w:val="00A30FA6"/>
    <w:rsid w:val="00A3190D"/>
    <w:rsid w:val="00A34E9A"/>
    <w:rsid w:val="00A352FD"/>
    <w:rsid w:val="00A36859"/>
    <w:rsid w:val="00A41EBA"/>
    <w:rsid w:val="00A43996"/>
    <w:rsid w:val="00A44D9B"/>
    <w:rsid w:val="00A44F50"/>
    <w:rsid w:val="00A450CA"/>
    <w:rsid w:val="00A45933"/>
    <w:rsid w:val="00A46169"/>
    <w:rsid w:val="00A478F4"/>
    <w:rsid w:val="00A509E7"/>
    <w:rsid w:val="00A5126C"/>
    <w:rsid w:val="00A51315"/>
    <w:rsid w:val="00A52CB0"/>
    <w:rsid w:val="00A52CD5"/>
    <w:rsid w:val="00A53091"/>
    <w:rsid w:val="00A54638"/>
    <w:rsid w:val="00A577C5"/>
    <w:rsid w:val="00A57F49"/>
    <w:rsid w:val="00A617F4"/>
    <w:rsid w:val="00A6370A"/>
    <w:rsid w:val="00A6421C"/>
    <w:rsid w:val="00A64DAE"/>
    <w:rsid w:val="00A669C6"/>
    <w:rsid w:val="00A67790"/>
    <w:rsid w:val="00A72537"/>
    <w:rsid w:val="00A729A0"/>
    <w:rsid w:val="00A751E6"/>
    <w:rsid w:val="00A758D1"/>
    <w:rsid w:val="00A77319"/>
    <w:rsid w:val="00A80021"/>
    <w:rsid w:val="00A802A6"/>
    <w:rsid w:val="00A80357"/>
    <w:rsid w:val="00A805A1"/>
    <w:rsid w:val="00A8109D"/>
    <w:rsid w:val="00A81F0D"/>
    <w:rsid w:val="00A82EDE"/>
    <w:rsid w:val="00A836DC"/>
    <w:rsid w:val="00A849B9"/>
    <w:rsid w:val="00A84B33"/>
    <w:rsid w:val="00A90138"/>
    <w:rsid w:val="00A90FEE"/>
    <w:rsid w:val="00A9136D"/>
    <w:rsid w:val="00A91B6A"/>
    <w:rsid w:val="00A91C40"/>
    <w:rsid w:val="00A92AE6"/>
    <w:rsid w:val="00A92D4A"/>
    <w:rsid w:val="00A941D2"/>
    <w:rsid w:val="00A97223"/>
    <w:rsid w:val="00A97989"/>
    <w:rsid w:val="00A97D1B"/>
    <w:rsid w:val="00AA0F28"/>
    <w:rsid w:val="00AA0F70"/>
    <w:rsid w:val="00AA24F3"/>
    <w:rsid w:val="00AA2F1C"/>
    <w:rsid w:val="00AA3452"/>
    <w:rsid w:val="00AA57FE"/>
    <w:rsid w:val="00AA69D2"/>
    <w:rsid w:val="00AA7A22"/>
    <w:rsid w:val="00AB16A6"/>
    <w:rsid w:val="00AB1A99"/>
    <w:rsid w:val="00AB3A8B"/>
    <w:rsid w:val="00AB43F1"/>
    <w:rsid w:val="00AB5D86"/>
    <w:rsid w:val="00AB5F06"/>
    <w:rsid w:val="00AB6B25"/>
    <w:rsid w:val="00AB7463"/>
    <w:rsid w:val="00AB7558"/>
    <w:rsid w:val="00AC11A9"/>
    <w:rsid w:val="00AC1740"/>
    <w:rsid w:val="00AC5462"/>
    <w:rsid w:val="00AC550B"/>
    <w:rsid w:val="00AC55FF"/>
    <w:rsid w:val="00AC706A"/>
    <w:rsid w:val="00AC7A74"/>
    <w:rsid w:val="00AD2663"/>
    <w:rsid w:val="00AD444E"/>
    <w:rsid w:val="00AD5C0D"/>
    <w:rsid w:val="00AD6D30"/>
    <w:rsid w:val="00AD71E0"/>
    <w:rsid w:val="00AD7BDD"/>
    <w:rsid w:val="00AD7E76"/>
    <w:rsid w:val="00AE0031"/>
    <w:rsid w:val="00AE05F9"/>
    <w:rsid w:val="00AE11BC"/>
    <w:rsid w:val="00AE1E4C"/>
    <w:rsid w:val="00AE2D18"/>
    <w:rsid w:val="00AE2EEB"/>
    <w:rsid w:val="00AE340B"/>
    <w:rsid w:val="00AE36DA"/>
    <w:rsid w:val="00AE3967"/>
    <w:rsid w:val="00AE5025"/>
    <w:rsid w:val="00AE77D1"/>
    <w:rsid w:val="00AE7A6B"/>
    <w:rsid w:val="00AE7F9E"/>
    <w:rsid w:val="00AF0822"/>
    <w:rsid w:val="00AF0C62"/>
    <w:rsid w:val="00AF1393"/>
    <w:rsid w:val="00AF3272"/>
    <w:rsid w:val="00AF51C5"/>
    <w:rsid w:val="00AF61FB"/>
    <w:rsid w:val="00AF6FE3"/>
    <w:rsid w:val="00AF7910"/>
    <w:rsid w:val="00B00189"/>
    <w:rsid w:val="00B001FA"/>
    <w:rsid w:val="00B008F9"/>
    <w:rsid w:val="00B00D5C"/>
    <w:rsid w:val="00B0276D"/>
    <w:rsid w:val="00B02A68"/>
    <w:rsid w:val="00B03A1A"/>
    <w:rsid w:val="00B03DF3"/>
    <w:rsid w:val="00B04167"/>
    <w:rsid w:val="00B04ECB"/>
    <w:rsid w:val="00B0605F"/>
    <w:rsid w:val="00B0669E"/>
    <w:rsid w:val="00B06B9C"/>
    <w:rsid w:val="00B07EC6"/>
    <w:rsid w:val="00B100AA"/>
    <w:rsid w:val="00B1032A"/>
    <w:rsid w:val="00B12E40"/>
    <w:rsid w:val="00B14791"/>
    <w:rsid w:val="00B14AA6"/>
    <w:rsid w:val="00B1513E"/>
    <w:rsid w:val="00B1527C"/>
    <w:rsid w:val="00B153C8"/>
    <w:rsid w:val="00B20659"/>
    <w:rsid w:val="00B20673"/>
    <w:rsid w:val="00B207FD"/>
    <w:rsid w:val="00B209BA"/>
    <w:rsid w:val="00B230C2"/>
    <w:rsid w:val="00B25F9C"/>
    <w:rsid w:val="00B27256"/>
    <w:rsid w:val="00B275E4"/>
    <w:rsid w:val="00B3306D"/>
    <w:rsid w:val="00B36B98"/>
    <w:rsid w:val="00B36E6B"/>
    <w:rsid w:val="00B3751F"/>
    <w:rsid w:val="00B41EC6"/>
    <w:rsid w:val="00B4545D"/>
    <w:rsid w:val="00B455E7"/>
    <w:rsid w:val="00B4677C"/>
    <w:rsid w:val="00B467B4"/>
    <w:rsid w:val="00B46AC2"/>
    <w:rsid w:val="00B471AA"/>
    <w:rsid w:val="00B47FE6"/>
    <w:rsid w:val="00B51256"/>
    <w:rsid w:val="00B51435"/>
    <w:rsid w:val="00B5181A"/>
    <w:rsid w:val="00B52855"/>
    <w:rsid w:val="00B52ADA"/>
    <w:rsid w:val="00B53772"/>
    <w:rsid w:val="00B5704F"/>
    <w:rsid w:val="00B57C70"/>
    <w:rsid w:val="00B60555"/>
    <w:rsid w:val="00B62358"/>
    <w:rsid w:val="00B63F95"/>
    <w:rsid w:val="00B64831"/>
    <w:rsid w:val="00B648AE"/>
    <w:rsid w:val="00B65E7A"/>
    <w:rsid w:val="00B65E86"/>
    <w:rsid w:val="00B6602A"/>
    <w:rsid w:val="00B665D3"/>
    <w:rsid w:val="00B7052E"/>
    <w:rsid w:val="00B723BC"/>
    <w:rsid w:val="00B72F9D"/>
    <w:rsid w:val="00B73172"/>
    <w:rsid w:val="00B73A02"/>
    <w:rsid w:val="00B73BF1"/>
    <w:rsid w:val="00B74DC1"/>
    <w:rsid w:val="00B75B9F"/>
    <w:rsid w:val="00B77552"/>
    <w:rsid w:val="00B77E3A"/>
    <w:rsid w:val="00B800E4"/>
    <w:rsid w:val="00B81A11"/>
    <w:rsid w:val="00B82A40"/>
    <w:rsid w:val="00B838FC"/>
    <w:rsid w:val="00B83FC3"/>
    <w:rsid w:val="00B84054"/>
    <w:rsid w:val="00B85789"/>
    <w:rsid w:val="00B85D4C"/>
    <w:rsid w:val="00B875BF"/>
    <w:rsid w:val="00B87C87"/>
    <w:rsid w:val="00B91D97"/>
    <w:rsid w:val="00B92D68"/>
    <w:rsid w:val="00B938F6"/>
    <w:rsid w:val="00B93D5F"/>
    <w:rsid w:val="00B94741"/>
    <w:rsid w:val="00B960ED"/>
    <w:rsid w:val="00B966B2"/>
    <w:rsid w:val="00B96DDF"/>
    <w:rsid w:val="00B97220"/>
    <w:rsid w:val="00B97592"/>
    <w:rsid w:val="00B979DF"/>
    <w:rsid w:val="00BA041B"/>
    <w:rsid w:val="00BA15F8"/>
    <w:rsid w:val="00BA2173"/>
    <w:rsid w:val="00BA3888"/>
    <w:rsid w:val="00BA53A9"/>
    <w:rsid w:val="00BA5AF7"/>
    <w:rsid w:val="00BA6ACA"/>
    <w:rsid w:val="00BA7929"/>
    <w:rsid w:val="00BB095F"/>
    <w:rsid w:val="00BB2857"/>
    <w:rsid w:val="00BB3478"/>
    <w:rsid w:val="00BB493C"/>
    <w:rsid w:val="00BC009C"/>
    <w:rsid w:val="00BC5239"/>
    <w:rsid w:val="00BC6B82"/>
    <w:rsid w:val="00BC73E2"/>
    <w:rsid w:val="00BD697A"/>
    <w:rsid w:val="00BD7DE0"/>
    <w:rsid w:val="00BE1F4D"/>
    <w:rsid w:val="00BE3D49"/>
    <w:rsid w:val="00BE52CB"/>
    <w:rsid w:val="00BE5343"/>
    <w:rsid w:val="00BF159C"/>
    <w:rsid w:val="00BF1A86"/>
    <w:rsid w:val="00BF3CA5"/>
    <w:rsid w:val="00BF4F0F"/>
    <w:rsid w:val="00BF73D9"/>
    <w:rsid w:val="00C00BC9"/>
    <w:rsid w:val="00C00FA6"/>
    <w:rsid w:val="00C0100C"/>
    <w:rsid w:val="00C0108C"/>
    <w:rsid w:val="00C0437F"/>
    <w:rsid w:val="00C052AC"/>
    <w:rsid w:val="00C05A4A"/>
    <w:rsid w:val="00C0678A"/>
    <w:rsid w:val="00C0687E"/>
    <w:rsid w:val="00C07A17"/>
    <w:rsid w:val="00C07D12"/>
    <w:rsid w:val="00C10481"/>
    <w:rsid w:val="00C10DEF"/>
    <w:rsid w:val="00C12F4A"/>
    <w:rsid w:val="00C13E6C"/>
    <w:rsid w:val="00C14386"/>
    <w:rsid w:val="00C20AD4"/>
    <w:rsid w:val="00C2184E"/>
    <w:rsid w:val="00C22335"/>
    <w:rsid w:val="00C22B4E"/>
    <w:rsid w:val="00C236ED"/>
    <w:rsid w:val="00C24512"/>
    <w:rsid w:val="00C2761B"/>
    <w:rsid w:val="00C31D40"/>
    <w:rsid w:val="00C3263C"/>
    <w:rsid w:val="00C32A41"/>
    <w:rsid w:val="00C341A8"/>
    <w:rsid w:val="00C34476"/>
    <w:rsid w:val="00C35288"/>
    <w:rsid w:val="00C35469"/>
    <w:rsid w:val="00C36238"/>
    <w:rsid w:val="00C37CCA"/>
    <w:rsid w:val="00C40023"/>
    <w:rsid w:val="00C40420"/>
    <w:rsid w:val="00C40F81"/>
    <w:rsid w:val="00C42B1F"/>
    <w:rsid w:val="00C43F52"/>
    <w:rsid w:val="00C4613C"/>
    <w:rsid w:val="00C466C1"/>
    <w:rsid w:val="00C4681D"/>
    <w:rsid w:val="00C4707B"/>
    <w:rsid w:val="00C4718C"/>
    <w:rsid w:val="00C478FD"/>
    <w:rsid w:val="00C47B6A"/>
    <w:rsid w:val="00C47EBE"/>
    <w:rsid w:val="00C509F1"/>
    <w:rsid w:val="00C5134A"/>
    <w:rsid w:val="00C51771"/>
    <w:rsid w:val="00C56CD9"/>
    <w:rsid w:val="00C57E4D"/>
    <w:rsid w:val="00C6167E"/>
    <w:rsid w:val="00C61A60"/>
    <w:rsid w:val="00C631A5"/>
    <w:rsid w:val="00C67957"/>
    <w:rsid w:val="00C70B85"/>
    <w:rsid w:val="00C7193B"/>
    <w:rsid w:val="00C72798"/>
    <w:rsid w:val="00C72B03"/>
    <w:rsid w:val="00C72DAE"/>
    <w:rsid w:val="00C73B6C"/>
    <w:rsid w:val="00C73D8D"/>
    <w:rsid w:val="00C7470A"/>
    <w:rsid w:val="00C74BA7"/>
    <w:rsid w:val="00C74E54"/>
    <w:rsid w:val="00C74E8A"/>
    <w:rsid w:val="00C76A9C"/>
    <w:rsid w:val="00C76CEE"/>
    <w:rsid w:val="00C77379"/>
    <w:rsid w:val="00C82808"/>
    <w:rsid w:val="00C834E5"/>
    <w:rsid w:val="00C843C5"/>
    <w:rsid w:val="00C84892"/>
    <w:rsid w:val="00C84C88"/>
    <w:rsid w:val="00C8584E"/>
    <w:rsid w:val="00C8696B"/>
    <w:rsid w:val="00C87456"/>
    <w:rsid w:val="00C87826"/>
    <w:rsid w:val="00C87A9E"/>
    <w:rsid w:val="00C9010E"/>
    <w:rsid w:val="00C90148"/>
    <w:rsid w:val="00C90548"/>
    <w:rsid w:val="00C913D4"/>
    <w:rsid w:val="00C9210C"/>
    <w:rsid w:val="00C9210E"/>
    <w:rsid w:val="00C9346E"/>
    <w:rsid w:val="00C95E69"/>
    <w:rsid w:val="00C96C18"/>
    <w:rsid w:val="00C97996"/>
    <w:rsid w:val="00CA00EE"/>
    <w:rsid w:val="00CA1720"/>
    <w:rsid w:val="00CA268B"/>
    <w:rsid w:val="00CA3A60"/>
    <w:rsid w:val="00CA3BAC"/>
    <w:rsid w:val="00CA4B36"/>
    <w:rsid w:val="00CA4CB1"/>
    <w:rsid w:val="00CA4CF5"/>
    <w:rsid w:val="00CA51B7"/>
    <w:rsid w:val="00CA7811"/>
    <w:rsid w:val="00CA798E"/>
    <w:rsid w:val="00CA7AA9"/>
    <w:rsid w:val="00CB2A50"/>
    <w:rsid w:val="00CB3DD0"/>
    <w:rsid w:val="00CB4DB5"/>
    <w:rsid w:val="00CB588B"/>
    <w:rsid w:val="00CB5C92"/>
    <w:rsid w:val="00CB5E39"/>
    <w:rsid w:val="00CB7A74"/>
    <w:rsid w:val="00CC02A7"/>
    <w:rsid w:val="00CC096A"/>
    <w:rsid w:val="00CC230B"/>
    <w:rsid w:val="00CC2A93"/>
    <w:rsid w:val="00CC4FCC"/>
    <w:rsid w:val="00CD03F2"/>
    <w:rsid w:val="00CD07BD"/>
    <w:rsid w:val="00CD108E"/>
    <w:rsid w:val="00CD1358"/>
    <w:rsid w:val="00CD17AF"/>
    <w:rsid w:val="00CD1C58"/>
    <w:rsid w:val="00CD2335"/>
    <w:rsid w:val="00CD2F02"/>
    <w:rsid w:val="00CD3226"/>
    <w:rsid w:val="00CD5B53"/>
    <w:rsid w:val="00CD7242"/>
    <w:rsid w:val="00CD7399"/>
    <w:rsid w:val="00CD7408"/>
    <w:rsid w:val="00CD7D60"/>
    <w:rsid w:val="00CE24C3"/>
    <w:rsid w:val="00CE313F"/>
    <w:rsid w:val="00CE41A1"/>
    <w:rsid w:val="00CE498B"/>
    <w:rsid w:val="00CE5245"/>
    <w:rsid w:val="00CE5C29"/>
    <w:rsid w:val="00CE5E65"/>
    <w:rsid w:val="00CE607B"/>
    <w:rsid w:val="00CE733D"/>
    <w:rsid w:val="00CE7A98"/>
    <w:rsid w:val="00CE7AC8"/>
    <w:rsid w:val="00CF0B14"/>
    <w:rsid w:val="00CF0DB1"/>
    <w:rsid w:val="00CF1276"/>
    <w:rsid w:val="00CF1583"/>
    <w:rsid w:val="00CF1E4F"/>
    <w:rsid w:val="00CF2D54"/>
    <w:rsid w:val="00CF3FAE"/>
    <w:rsid w:val="00CF4986"/>
    <w:rsid w:val="00CF506B"/>
    <w:rsid w:val="00CF6329"/>
    <w:rsid w:val="00D00295"/>
    <w:rsid w:val="00D00438"/>
    <w:rsid w:val="00D014ED"/>
    <w:rsid w:val="00D02894"/>
    <w:rsid w:val="00D03955"/>
    <w:rsid w:val="00D0447A"/>
    <w:rsid w:val="00D05F0F"/>
    <w:rsid w:val="00D0610C"/>
    <w:rsid w:val="00D1422B"/>
    <w:rsid w:val="00D147B7"/>
    <w:rsid w:val="00D1515A"/>
    <w:rsid w:val="00D152D5"/>
    <w:rsid w:val="00D174C2"/>
    <w:rsid w:val="00D17A71"/>
    <w:rsid w:val="00D17C04"/>
    <w:rsid w:val="00D207DE"/>
    <w:rsid w:val="00D2095D"/>
    <w:rsid w:val="00D22986"/>
    <w:rsid w:val="00D24A1B"/>
    <w:rsid w:val="00D26435"/>
    <w:rsid w:val="00D26D70"/>
    <w:rsid w:val="00D33979"/>
    <w:rsid w:val="00D33DC5"/>
    <w:rsid w:val="00D34318"/>
    <w:rsid w:val="00D3670C"/>
    <w:rsid w:val="00D40A39"/>
    <w:rsid w:val="00D41E2D"/>
    <w:rsid w:val="00D42D79"/>
    <w:rsid w:val="00D42DDA"/>
    <w:rsid w:val="00D47E2B"/>
    <w:rsid w:val="00D47F94"/>
    <w:rsid w:val="00D50DCB"/>
    <w:rsid w:val="00D51455"/>
    <w:rsid w:val="00D552B8"/>
    <w:rsid w:val="00D55749"/>
    <w:rsid w:val="00D5590D"/>
    <w:rsid w:val="00D573C3"/>
    <w:rsid w:val="00D57CD3"/>
    <w:rsid w:val="00D627CF"/>
    <w:rsid w:val="00D62F36"/>
    <w:rsid w:val="00D633D1"/>
    <w:rsid w:val="00D65566"/>
    <w:rsid w:val="00D67D7C"/>
    <w:rsid w:val="00D7253C"/>
    <w:rsid w:val="00D73C7C"/>
    <w:rsid w:val="00D73F7C"/>
    <w:rsid w:val="00D75F89"/>
    <w:rsid w:val="00D76E4F"/>
    <w:rsid w:val="00D81200"/>
    <w:rsid w:val="00D818AA"/>
    <w:rsid w:val="00D819AE"/>
    <w:rsid w:val="00D81D0B"/>
    <w:rsid w:val="00D82186"/>
    <w:rsid w:val="00D82951"/>
    <w:rsid w:val="00D85473"/>
    <w:rsid w:val="00D85521"/>
    <w:rsid w:val="00D861A5"/>
    <w:rsid w:val="00D87121"/>
    <w:rsid w:val="00D875CA"/>
    <w:rsid w:val="00D875CB"/>
    <w:rsid w:val="00D9124D"/>
    <w:rsid w:val="00D9162F"/>
    <w:rsid w:val="00D9187D"/>
    <w:rsid w:val="00D921E2"/>
    <w:rsid w:val="00D93A40"/>
    <w:rsid w:val="00D93B12"/>
    <w:rsid w:val="00D93C14"/>
    <w:rsid w:val="00D9660F"/>
    <w:rsid w:val="00DA006B"/>
    <w:rsid w:val="00DA06C5"/>
    <w:rsid w:val="00DA18F8"/>
    <w:rsid w:val="00DA1944"/>
    <w:rsid w:val="00DA2269"/>
    <w:rsid w:val="00DA2839"/>
    <w:rsid w:val="00DA299D"/>
    <w:rsid w:val="00DA2A95"/>
    <w:rsid w:val="00DA4812"/>
    <w:rsid w:val="00DA4CB5"/>
    <w:rsid w:val="00DA6078"/>
    <w:rsid w:val="00DB2C0A"/>
    <w:rsid w:val="00DB428D"/>
    <w:rsid w:val="00DB4806"/>
    <w:rsid w:val="00DB498B"/>
    <w:rsid w:val="00DB4B29"/>
    <w:rsid w:val="00DB5CFF"/>
    <w:rsid w:val="00DC1B05"/>
    <w:rsid w:val="00DC1D2A"/>
    <w:rsid w:val="00DC2C4D"/>
    <w:rsid w:val="00DC6113"/>
    <w:rsid w:val="00DC6771"/>
    <w:rsid w:val="00DC705D"/>
    <w:rsid w:val="00DC7789"/>
    <w:rsid w:val="00DD0DF7"/>
    <w:rsid w:val="00DD1AB6"/>
    <w:rsid w:val="00DD2CEF"/>
    <w:rsid w:val="00DD41D9"/>
    <w:rsid w:val="00DD6D7B"/>
    <w:rsid w:val="00DD7DF2"/>
    <w:rsid w:val="00DD7E37"/>
    <w:rsid w:val="00DE1A58"/>
    <w:rsid w:val="00DE21E2"/>
    <w:rsid w:val="00DE708B"/>
    <w:rsid w:val="00DF2E76"/>
    <w:rsid w:val="00DF385B"/>
    <w:rsid w:val="00DF3B28"/>
    <w:rsid w:val="00DF7F3E"/>
    <w:rsid w:val="00E00072"/>
    <w:rsid w:val="00E029AF"/>
    <w:rsid w:val="00E04AF8"/>
    <w:rsid w:val="00E114FC"/>
    <w:rsid w:val="00E1205E"/>
    <w:rsid w:val="00E120C3"/>
    <w:rsid w:val="00E14121"/>
    <w:rsid w:val="00E14B69"/>
    <w:rsid w:val="00E2015A"/>
    <w:rsid w:val="00E202E4"/>
    <w:rsid w:val="00E20AD2"/>
    <w:rsid w:val="00E20AD5"/>
    <w:rsid w:val="00E21107"/>
    <w:rsid w:val="00E21350"/>
    <w:rsid w:val="00E217B6"/>
    <w:rsid w:val="00E2203A"/>
    <w:rsid w:val="00E22187"/>
    <w:rsid w:val="00E22232"/>
    <w:rsid w:val="00E24469"/>
    <w:rsid w:val="00E24F4C"/>
    <w:rsid w:val="00E26185"/>
    <w:rsid w:val="00E27E47"/>
    <w:rsid w:val="00E31866"/>
    <w:rsid w:val="00E32888"/>
    <w:rsid w:val="00E32A63"/>
    <w:rsid w:val="00E33588"/>
    <w:rsid w:val="00E34B0C"/>
    <w:rsid w:val="00E35115"/>
    <w:rsid w:val="00E40B0C"/>
    <w:rsid w:val="00E4451D"/>
    <w:rsid w:val="00E45F6F"/>
    <w:rsid w:val="00E513C2"/>
    <w:rsid w:val="00E52663"/>
    <w:rsid w:val="00E52EE7"/>
    <w:rsid w:val="00E5679A"/>
    <w:rsid w:val="00E57C56"/>
    <w:rsid w:val="00E60B7C"/>
    <w:rsid w:val="00E61561"/>
    <w:rsid w:val="00E62B23"/>
    <w:rsid w:val="00E6367D"/>
    <w:rsid w:val="00E6400F"/>
    <w:rsid w:val="00E65229"/>
    <w:rsid w:val="00E66990"/>
    <w:rsid w:val="00E67FFA"/>
    <w:rsid w:val="00E71F59"/>
    <w:rsid w:val="00E7273D"/>
    <w:rsid w:val="00E72ED2"/>
    <w:rsid w:val="00E731D6"/>
    <w:rsid w:val="00E7491B"/>
    <w:rsid w:val="00E7625A"/>
    <w:rsid w:val="00E8208D"/>
    <w:rsid w:val="00E822BE"/>
    <w:rsid w:val="00E82A37"/>
    <w:rsid w:val="00E841E4"/>
    <w:rsid w:val="00E848AE"/>
    <w:rsid w:val="00E84B22"/>
    <w:rsid w:val="00E85A23"/>
    <w:rsid w:val="00E85B9E"/>
    <w:rsid w:val="00E85CF5"/>
    <w:rsid w:val="00E85D1A"/>
    <w:rsid w:val="00E879BC"/>
    <w:rsid w:val="00E90AF7"/>
    <w:rsid w:val="00E92A7D"/>
    <w:rsid w:val="00E92C0A"/>
    <w:rsid w:val="00E94326"/>
    <w:rsid w:val="00E95D30"/>
    <w:rsid w:val="00E95DFF"/>
    <w:rsid w:val="00E963E8"/>
    <w:rsid w:val="00E963FF"/>
    <w:rsid w:val="00E96790"/>
    <w:rsid w:val="00E97487"/>
    <w:rsid w:val="00EA275C"/>
    <w:rsid w:val="00EA3180"/>
    <w:rsid w:val="00EA5A4C"/>
    <w:rsid w:val="00EB0440"/>
    <w:rsid w:val="00EB1272"/>
    <w:rsid w:val="00EB1A21"/>
    <w:rsid w:val="00EB318B"/>
    <w:rsid w:val="00EB45C4"/>
    <w:rsid w:val="00EB4BF6"/>
    <w:rsid w:val="00EB5076"/>
    <w:rsid w:val="00EB667E"/>
    <w:rsid w:val="00EB766B"/>
    <w:rsid w:val="00EC02AE"/>
    <w:rsid w:val="00EC064A"/>
    <w:rsid w:val="00EC1535"/>
    <w:rsid w:val="00EC174E"/>
    <w:rsid w:val="00EC2FA7"/>
    <w:rsid w:val="00EC399D"/>
    <w:rsid w:val="00EC3DE2"/>
    <w:rsid w:val="00EC46F6"/>
    <w:rsid w:val="00EC48F2"/>
    <w:rsid w:val="00EC6EF2"/>
    <w:rsid w:val="00EC7BA4"/>
    <w:rsid w:val="00EC7CB6"/>
    <w:rsid w:val="00ED2D5F"/>
    <w:rsid w:val="00ED4225"/>
    <w:rsid w:val="00ED45AD"/>
    <w:rsid w:val="00ED672C"/>
    <w:rsid w:val="00ED6B41"/>
    <w:rsid w:val="00ED798D"/>
    <w:rsid w:val="00EE0787"/>
    <w:rsid w:val="00EE1BB9"/>
    <w:rsid w:val="00EE2247"/>
    <w:rsid w:val="00EE3726"/>
    <w:rsid w:val="00EE50CC"/>
    <w:rsid w:val="00EE7B58"/>
    <w:rsid w:val="00EE7B70"/>
    <w:rsid w:val="00EE7F77"/>
    <w:rsid w:val="00EF088D"/>
    <w:rsid w:val="00EF174E"/>
    <w:rsid w:val="00EF3331"/>
    <w:rsid w:val="00EF346B"/>
    <w:rsid w:val="00EF4358"/>
    <w:rsid w:val="00EF5B02"/>
    <w:rsid w:val="00EF62E3"/>
    <w:rsid w:val="00EF63AF"/>
    <w:rsid w:val="00EF65D4"/>
    <w:rsid w:val="00F0014F"/>
    <w:rsid w:val="00F002C5"/>
    <w:rsid w:val="00F00B5A"/>
    <w:rsid w:val="00F01D17"/>
    <w:rsid w:val="00F0297D"/>
    <w:rsid w:val="00F03169"/>
    <w:rsid w:val="00F04B80"/>
    <w:rsid w:val="00F050B8"/>
    <w:rsid w:val="00F066EE"/>
    <w:rsid w:val="00F067C9"/>
    <w:rsid w:val="00F06B98"/>
    <w:rsid w:val="00F07199"/>
    <w:rsid w:val="00F07C30"/>
    <w:rsid w:val="00F07D67"/>
    <w:rsid w:val="00F10B84"/>
    <w:rsid w:val="00F112DA"/>
    <w:rsid w:val="00F11499"/>
    <w:rsid w:val="00F12EC6"/>
    <w:rsid w:val="00F13217"/>
    <w:rsid w:val="00F141D3"/>
    <w:rsid w:val="00F146E8"/>
    <w:rsid w:val="00F1675F"/>
    <w:rsid w:val="00F16914"/>
    <w:rsid w:val="00F16BCE"/>
    <w:rsid w:val="00F22182"/>
    <w:rsid w:val="00F22B65"/>
    <w:rsid w:val="00F24508"/>
    <w:rsid w:val="00F27AD6"/>
    <w:rsid w:val="00F30401"/>
    <w:rsid w:val="00F30BD3"/>
    <w:rsid w:val="00F30DD7"/>
    <w:rsid w:val="00F31C70"/>
    <w:rsid w:val="00F3419C"/>
    <w:rsid w:val="00F35345"/>
    <w:rsid w:val="00F354F9"/>
    <w:rsid w:val="00F364D5"/>
    <w:rsid w:val="00F368F8"/>
    <w:rsid w:val="00F406FF"/>
    <w:rsid w:val="00F428D1"/>
    <w:rsid w:val="00F42AE1"/>
    <w:rsid w:val="00F4342F"/>
    <w:rsid w:val="00F50842"/>
    <w:rsid w:val="00F517F6"/>
    <w:rsid w:val="00F52746"/>
    <w:rsid w:val="00F542EB"/>
    <w:rsid w:val="00F56DB6"/>
    <w:rsid w:val="00F57367"/>
    <w:rsid w:val="00F57E5C"/>
    <w:rsid w:val="00F60972"/>
    <w:rsid w:val="00F61739"/>
    <w:rsid w:val="00F6423A"/>
    <w:rsid w:val="00F66349"/>
    <w:rsid w:val="00F6752C"/>
    <w:rsid w:val="00F70520"/>
    <w:rsid w:val="00F70989"/>
    <w:rsid w:val="00F726A1"/>
    <w:rsid w:val="00F72E20"/>
    <w:rsid w:val="00F739E0"/>
    <w:rsid w:val="00F74FC6"/>
    <w:rsid w:val="00F772CA"/>
    <w:rsid w:val="00F805DC"/>
    <w:rsid w:val="00F80830"/>
    <w:rsid w:val="00F80E57"/>
    <w:rsid w:val="00F82819"/>
    <w:rsid w:val="00F835BE"/>
    <w:rsid w:val="00F837D8"/>
    <w:rsid w:val="00F8670F"/>
    <w:rsid w:val="00F86FD5"/>
    <w:rsid w:val="00F87D04"/>
    <w:rsid w:val="00F90805"/>
    <w:rsid w:val="00F95407"/>
    <w:rsid w:val="00F959D0"/>
    <w:rsid w:val="00F95E6B"/>
    <w:rsid w:val="00F95F0B"/>
    <w:rsid w:val="00F96B95"/>
    <w:rsid w:val="00F96C57"/>
    <w:rsid w:val="00F97915"/>
    <w:rsid w:val="00FA033B"/>
    <w:rsid w:val="00FA134F"/>
    <w:rsid w:val="00FA3F9E"/>
    <w:rsid w:val="00FA5AD7"/>
    <w:rsid w:val="00FA5FDC"/>
    <w:rsid w:val="00FA62FD"/>
    <w:rsid w:val="00FA79B2"/>
    <w:rsid w:val="00FB0C56"/>
    <w:rsid w:val="00FB0E16"/>
    <w:rsid w:val="00FB1413"/>
    <w:rsid w:val="00FB3A44"/>
    <w:rsid w:val="00FB4809"/>
    <w:rsid w:val="00FB4BEE"/>
    <w:rsid w:val="00FB5B27"/>
    <w:rsid w:val="00FB7772"/>
    <w:rsid w:val="00FC1CAD"/>
    <w:rsid w:val="00FC1D3E"/>
    <w:rsid w:val="00FC1F44"/>
    <w:rsid w:val="00FC23A8"/>
    <w:rsid w:val="00FC50DE"/>
    <w:rsid w:val="00FC598E"/>
    <w:rsid w:val="00FC5C1C"/>
    <w:rsid w:val="00FC5CA6"/>
    <w:rsid w:val="00FC687D"/>
    <w:rsid w:val="00FD06F3"/>
    <w:rsid w:val="00FD25CA"/>
    <w:rsid w:val="00FD31F2"/>
    <w:rsid w:val="00FD3254"/>
    <w:rsid w:val="00FD3E4D"/>
    <w:rsid w:val="00FD557F"/>
    <w:rsid w:val="00FD67E5"/>
    <w:rsid w:val="00FD69FB"/>
    <w:rsid w:val="00FE170C"/>
    <w:rsid w:val="00FE293F"/>
    <w:rsid w:val="00FE2D2F"/>
    <w:rsid w:val="00FE31BD"/>
    <w:rsid w:val="00FE3816"/>
    <w:rsid w:val="00FE400E"/>
    <w:rsid w:val="00FE5318"/>
    <w:rsid w:val="00FE62D3"/>
    <w:rsid w:val="00FF1538"/>
    <w:rsid w:val="00FF2FA6"/>
    <w:rsid w:val="00FF64E4"/>
    <w:rsid w:val="00FF6B51"/>
    <w:rsid w:val="00FF781A"/>
    <w:rsid w:val="00FF7A6C"/>
    <w:rsid w:val="00FF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62FD"/>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1B0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093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E7AD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FA62FD"/>
    <w:pPr>
      <w:spacing w:before="100" w:beforeAutospacing="1" w:after="100" w:afterAutospacing="1"/>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A03"/>
    <w:pPr>
      <w:spacing w:before="100" w:beforeAutospacing="1" w:after="100" w:afterAutospacing="1"/>
    </w:pPr>
    <w:rPr>
      <w:rFonts w:eastAsia="Times New Roman"/>
      <w:sz w:val="24"/>
      <w:szCs w:val="24"/>
      <w:lang w:eastAsia="ru-RU"/>
    </w:rPr>
  </w:style>
  <w:style w:type="paragraph" w:styleId="a4">
    <w:name w:val="No Spacing"/>
    <w:uiPriority w:val="1"/>
    <w:qFormat/>
    <w:rsid w:val="00062A03"/>
    <w:rPr>
      <w:rFonts w:ascii="Calibri" w:eastAsia="Calibri" w:hAnsi="Calibri"/>
      <w:sz w:val="22"/>
    </w:rPr>
  </w:style>
  <w:style w:type="paragraph" w:styleId="HTML">
    <w:name w:val="HTML Preformatted"/>
    <w:basedOn w:val="a"/>
    <w:link w:val="HTML0"/>
    <w:uiPriority w:val="99"/>
    <w:unhideWhenUsed/>
    <w:rsid w:val="00062A03"/>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2A03"/>
    <w:rPr>
      <w:rFonts w:ascii="Courier New" w:eastAsia="Times New Roman" w:hAnsi="Courier New" w:cs="Courier New"/>
      <w:sz w:val="20"/>
      <w:szCs w:val="20"/>
      <w:shd w:val="clear" w:color="auto" w:fill="FBFCFE"/>
      <w:lang w:eastAsia="ru-RU"/>
    </w:rPr>
  </w:style>
  <w:style w:type="paragraph" w:styleId="a5">
    <w:name w:val="header"/>
    <w:basedOn w:val="a"/>
    <w:link w:val="a6"/>
    <w:unhideWhenUsed/>
    <w:rsid w:val="00630B7E"/>
    <w:pPr>
      <w:tabs>
        <w:tab w:val="center" w:pos="4677"/>
        <w:tab w:val="right" w:pos="9355"/>
      </w:tabs>
    </w:pPr>
  </w:style>
  <w:style w:type="character" w:customStyle="1" w:styleId="a6">
    <w:name w:val="Верхний колонтитул Знак"/>
    <w:basedOn w:val="a0"/>
    <w:link w:val="a5"/>
    <w:rsid w:val="00630B7E"/>
  </w:style>
  <w:style w:type="paragraph" w:styleId="a7">
    <w:name w:val="footer"/>
    <w:basedOn w:val="a"/>
    <w:link w:val="a8"/>
    <w:uiPriority w:val="99"/>
    <w:unhideWhenUsed/>
    <w:rsid w:val="00630B7E"/>
    <w:pPr>
      <w:tabs>
        <w:tab w:val="center" w:pos="4677"/>
        <w:tab w:val="right" w:pos="9355"/>
      </w:tabs>
    </w:pPr>
  </w:style>
  <w:style w:type="character" w:customStyle="1" w:styleId="a8">
    <w:name w:val="Нижний колонтитул Знак"/>
    <w:basedOn w:val="a0"/>
    <w:link w:val="a7"/>
    <w:uiPriority w:val="99"/>
    <w:rsid w:val="00630B7E"/>
  </w:style>
  <w:style w:type="paragraph" w:styleId="a9">
    <w:name w:val="List Paragraph"/>
    <w:basedOn w:val="a"/>
    <w:uiPriority w:val="34"/>
    <w:qFormat/>
    <w:rsid w:val="00262FD7"/>
    <w:pPr>
      <w:ind w:left="720"/>
      <w:contextualSpacing/>
    </w:pPr>
  </w:style>
  <w:style w:type="character" w:customStyle="1" w:styleId="apple-converted-space">
    <w:name w:val="apple-converted-space"/>
    <w:basedOn w:val="a0"/>
    <w:rsid w:val="00FA62FD"/>
  </w:style>
  <w:style w:type="character" w:customStyle="1" w:styleId="10">
    <w:name w:val="Заголовок 1 Знак"/>
    <w:basedOn w:val="a0"/>
    <w:link w:val="1"/>
    <w:uiPriority w:val="9"/>
    <w:rsid w:val="00FA62FD"/>
    <w:rPr>
      <w:rFonts w:eastAsia="Times New Roman" w:cs="Times New Roman"/>
      <w:b/>
      <w:bCs/>
      <w:kern w:val="36"/>
      <w:sz w:val="48"/>
      <w:szCs w:val="48"/>
      <w:lang w:eastAsia="ru-RU"/>
    </w:rPr>
  </w:style>
  <w:style w:type="character" w:customStyle="1" w:styleId="50">
    <w:name w:val="Заголовок 5 Знак"/>
    <w:basedOn w:val="a0"/>
    <w:link w:val="5"/>
    <w:uiPriority w:val="9"/>
    <w:rsid w:val="00FA62FD"/>
    <w:rPr>
      <w:rFonts w:eastAsia="Times New Roman" w:cs="Times New Roman"/>
      <w:b/>
      <w:bCs/>
      <w:sz w:val="20"/>
      <w:szCs w:val="20"/>
      <w:lang w:eastAsia="ru-RU"/>
    </w:rPr>
  </w:style>
  <w:style w:type="character" w:styleId="aa">
    <w:name w:val="Hyperlink"/>
    <w:basedOn w:val="a0"/>
    <w:uiPriority w:val="99"/>
    <w:unhideWhenUsed/>
    <w:rsid w:val="00FA62FD"/>
    <w:rPr>
      <w:color w:val="0000FF"/>
      <w:u w:val="single"/>
    </w:rPr>
  </w:style>
  <w:style w:type="paragraph" w:styleId="ab">
    <w:name w:val="Balloon Text"/>
    <w:basedOn w:val="a"/>
    <w:link w:val="ac"/>
    <w:semiHidden/>
    <w:unhideWhenUsed/>
    <w:rsid w:val="00FA62FD"/>
    <w:rPr>
      <w:rFonts w:ascii="Tahoma" w:hAnsi="Tahoma" w:cs="Tahoma"/>
      <w:sz w:val="16"/>
      <w:szCs w:val="16"/>
    </w:rPr>
  </w:style>
  <w:style w:type="character" w:customStyle="1" w:styleId="ac">
    <w:name w:val="Текст выноски Знак"/>
    <w:basedOn w:val="a0"/>
    <w:link w:val="ab"/>
    <w:semiHidden/>
    <w:rsid w:val="00FA62FD"/>
    <w:rPr>
      <w:rFonts w:ascii="Tahoma" w:hAnsi="Tahoma" w:cs="Tahoma"/>
      <w:sz w:val="16"/>
      <w:szCs w:val="16"/>
    </w:rPr>
  </w:style>
  <w:style w:type="paragraph" w:customStyle="1" w:styleId="ConsPlusNormal">
    <w:name w:val="ConsPlusNormal"/>
    <w:rsid w:val="00CE607B"/>
    <w:pPr>
      <w:autoSpaceDE w:val="0"/>
      <w:autoSpaceDN w:val="0"/>
      <w:adjustRightInd w:val="0"/>
    </w:pPr>
    <w:rPr>
      <w:rFonts w:ascii="Arial" w:hAnsi="Arial" w:cs="Arial"/>
      <w:sz w:val="20"/>
      <w:szCs w:val="20"/>
    </w:rPr>
  </w:style>
  <w:style w:type="character" w:customStyle="1" w:styleId="20">
    <w:name w:val="Заголовок 2 Знак"/>
    <w:basedOn w:val="a0"/>
    <w:link w:val="2"/>
    <w:uiPriority w:val="9"/>
    <w:rsid w:val="001B0EA3"/>
    <w:rPr>
      <w:rFonts w:asciiTheme="majorHAnsi" w:eastAsiaTheme="majorEastAsia" w:hAnsiTheme="majorHAnsi" w:cstheme="majorBidi"/>
      <w:b/>
      <w:bCs/>
      <w:color w:val="4F81BD" w:themeColor="accent1"/>
      <w:sz w:val="26"/>
      <w:szCs w:val="26"/>
    </w:rPr>
  </w:style>
  <w:style w:type="character" w:styleId="ad">
    <w:name w:val="Strong"/>
    <w:basedOn w:val="a0"/>
    <w:uiPriority w:val="22"/>
    <w:qFormat/>
    <w:rsid w:val="009D2A19"/>
    <w:rPr>
      <w:b/>
      <w:bCs/>
    </w:rPr>
  </w:style>
  <w:style w:type="character" w:styleId="ae">
    <w:name w:val="Emphasis"/>
    <w:basedOn w:val="a0"/>
    <w:uiPriority w:val="20"/>
    <w:qFormat/>
    <w:rsid w:val="009D2A19"/>
    <w:rPr>
      <w:i/>
      <w:iCs/>
    </w:rPr>
  </w:style>
  <w:style w:type="table" w:styleId="af">
    <w:name w:val="Table Grid"/>
    <w:basedOn w:val="a1"/>
    <w:uiPriority w:val="59"/>
    <w:rsid w:val="00855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
    <w:name w:val="c"/>
    <w:basedOn w:val="a"/>
    <w:rsid w:val="001D22E0"/>
    <w:pPr>
      <w:spacing w:before="100" w:beforeAutospacing="1" w:after="100" w:afterAutospacing="1"/>
      <w:jc w:val="left"/>
    </w:pPr>
    <w:rPr>
      <w:rFonts w:eastAsia="Times New Roman"/>
      <w:sz w:val="24"/>
      <w:szCs w:val="24"/>
      <w:lang w:eastAsia="ru-RU"/>
    </w:rPr>
  </w:style>
  <w:style w:type="character" w:customStyle="1" w:styleId="30">
    <w:name w:val="Заголовок 3 Знак"/>
    <w:basedOn w:val="a0"/>
    <w:link w:val="3"/>
    <w:uiPriority w:val="9"/>
    <w:rsid w:val="004F093D"/>
    <w:rPr>
      <w:rFonts w:asciiTheme="majorHAnsi" w:eastAsiaTheme="majorEastAsia" w:hAnsiTheme="majorHAnsi" w:cstheme="majorBidi"/>
      <w:b/>
      <w:bCs/>
      <w:color w:val="4F81BD" w:themeColor="accent1"/>
    </w:rPr>
  </w:style>
  <w:style w:type="character" w:customStyle="1" w:styleId="b-serp-itemtextpassage">
    <w:name w:val="b-serp-item__text_passage"/>
    <w:basedOn w:val="a0"/>
    <w:rsid w:val="00B471AA"/>
  </w:style>
  <w:style w:type="paragraph" w:customStyle="1" w:styleId="f16">
    <w:name w:val="f16"/>
    <w:basedOn w:val="a"/>
    <w:rsid w:val="00CB7A74"/>
    <w:pPr>
      <w:spacing w:before="100" w:beforeAutospacing="1" w:after="100" w:afterAutospacing="1"/>
      <w:jc w:val="left"/>
    </w:pPr>
    <w:rPr>
      <w:rFonts w:eastAsia="Times New Roman"/>
      <w:sz w:val="24"/>
      <w:szCs w:val="24"/>
      <w:lang w:eastAsia="ru-RU"/>
    </w:rPr>
  </w:style>
  <w:style w:type="character" w:customStyle="1" w:styleId="40">
    <w:name w:val="Заголовок 4 Знак"/>
    <w:basedOn w:val="a0"/>
    <w:link w:val="4"/>
    <w:uiPriority w:val="9"/>
    <w:rsid w:val="000E7AD7"/>
    <w:rPr>
      <w:rFonts w:asciiTheme="majorHAnsi" w:eastAsiaTheme="majorEastAsia" w:hAnsiTheme="majorHAnsi" w:cstheme="majorBidi"/>
      <w:b/>
      <w:bCs/>
      <w:i/>
      <w:iCs/>
      <w:color w:val="4F81BD" w:themeColor="accent1"/>
    </w:rPr>
  </w:style>
  <w:style w:type="paragraph" w:customStyle="1" w:styleId="af0">
    <w:name w:val="Знак Знак"/>
    <w:basedOn w:val="a"/>
    <w:rsid w:val="000E7AD7"/>
    <w:pPr>
      <w:spacing w:before="100" w:beforeAutospacing="1" w:after="100" w:afterAutospacing="1"/>
      <w:jc w:val="left"/>
    </w:pPr>
    <w:rPr>
      <w:rFonts w:ascii="Tahoma" w:eastAsia="Times New Roman" w:hAnsi="Tahoma"/>
      <w:sz w:val="20"/>
      <w:szCs w:val="20"/>
      <w:lang w:val="en-US"/>
    </w:rPr>
  </w:style>
  <w:style w:type="paragraph" w:customStyle="1" w:styleId="formattext">
    <w:name w:val="formattext"/>
    <w:basedOn w:val="a"/>
    <w:rsid w:val="002B3927"/>
    <w:pPr>
      <w:spacing w:before="100" w:beforeAutospacing="1" w:after="100" w:afterAutospacing="1"/>
      <w:jc w:val="left"/>
    </w:pPr>
    <w:rPr>
      <w:rFonts w:eastAsia="Times New Roman"/>
      <w:sz w:val="24"/>
      <w:szCs w:val="24"/>
      <w:lang w:eastAsia="ru-RU"/>
    </w:rPr>
  </w:style>
  <w:style w:type="paragraph" w:customStyle="1" w:styleId="headertext">
    <w:name w:val="headertext"/>
    <w:basedOn w:val="a"/>
    <w:rsid w:val="002B3927"/>
    <w:pPr>
      <w:spacing w:before="100" w:beforeAutospacing="1" w:after="100" w:afterAutospacing="1"/>
      <w:jc w:val="left"/>
    </w:pPr>
    <w:rPr>
      <w:rFonts w:eastAsia="Times New Roman"/>
      <w:sz w:val="24"/>
      <w:szCs w:val="24"/>
      <w:lang w:eastAsia="ru-RU"/>
    </w:rPr>
  </w:style>
  <w:style w:type="paragraph" w:customStyle="1" w:styleId="s15">
    <w:name w:val="s_15"/>
    <w:basedOn w:val="a"/>
    <w:rsid w:val="00880EAD"/>
    <w:pPr>
      <w:spacing w:before="100" w:beforeAutospacing="1" w:after="100" w:afterAutospacing="1"/>
      <w:jc w:val="left"/>
    </w:pPr>
    <w:rPr>
      <w:rFonts w:eastAsia="Times New Roman"/>
      <w:sz w:val="24"/>
      <w:szCs w:val="24"/>
      <w:lang w:eastAsia="ru-RU"/>
    </w:rPr>
  </w:style>
  <w:style w:type="character" w:customStyle="1" w:styleId="s10">
    <w:name w:val="s_10"/>
    <w:basedOn w:val="a0"/>
    <w:rsid w:val="00880EAD"/>
  </w:style>
  <w:style w:type="paragraph" w:customStyle="1" w:styleId="s1">
    <w:name w:val="s_1"/>
    <w:basedOn w:val="a"/>
    <w:rsid w:val="00880EAD"/>
    <w:pPr>
      <w:spacing w:before="100" w:beforeAutospacing="1" w:after="100" w:afterAutospacing="1"/>
      <w:jc w:val="left"/>
    </w:pPr>
    <w:rPr>
      <w:rFonts w:eastAsia="Times New Roman"/>
      <w:sz w:val="24"/>
      <w:szCs w:val="24"/>
      <w:lang w:eastAsia="ru-RU"/>
    </w:rPr>
  </w:style>
  <w:style w:type="paragraph" w:customStyle="1" w:styleId="s22">
    <w:name w:val="s_22"/>
    <w:basedOn w:val="a"/>
    <w:rsid w:val="00880EAD"/>
    <w:pPr>
      <w:spacing w:before="100" w:beforeAutospacing="1" w:after="100" w:afterAutospacing="1"/>
      <w:jc w:val="left"/>
    </w:pPr>
    <w:rPr>
      <w:rFonts w:eastAsia="Times New Roman"/>
      <w:sz w:val="24"/>
      <w:szCs w:val="24"/>
      <w:lang w:eastAsia="ru-RU"/>
    </w:rPr>
  </w:style>
  <w:style w:type="paragraph" w:customStyle="1" w:styleId="rtejustify">
    <w:name w:val="rtejustify"/>
    <w:basedOn w:val="a"/>
    <w:rsid w:val="003C1D9C"/>
    <w:pPr>
      <w:spacing w:before="100" w:beforeAutospacing="1" w:after="100" w:afterAutospacing="1"/>
      <w:jc w:val="left"/>
    </w:pPr>
    <w:rPr>
      <w:rFonts w:eastAsia="Times New Roman"/>
      <w:sz w:val="24"/>
      <w:szCs w:val="24"/>
      <w:lang w:eastAsia="ru-RU"/>
    </w:rPr>
  </w:style>
  <w:style w:type="character" w:customStyle="1" w:styleId="af1">
    <w:name w:val="Основной текст_"/>
    <w:basedOn w:val="a0"/>
    <w:link w:val="11"/>
    <w:locked/>
    <w:rsid w:val="00A03D4F"/>
    <w:rPr>
      <w:rFonts w:eastAsia="Times New Roman"/>
      <w:sz w:val="27"/>
      <w:szCs w:val="27"/>
      <w:shd w:val="clear" w:color="auto" w:fill="FFFFFF"/>
    </w:rPr>
  </w:style>
  <w:style w:type="paragraph" w:customStyle="1" w:styleId="11">
    <w:name w:val="Основной текст1"/>
    <w:basedOn w:val="a"/>
    <w:link w:val="af1"/>
    <w:rsid w:val="00A03D4F"/>
    <w:pPr>
      <w:widowControl w:val="0"/>
      <w:shd w:val="clear" w:color="auto" w:fill="FFFFFF"/>
      <w:spacing w:after="180" w:line="235" w:lineRule="exact"/>
      <w:jc w:val="center"/>
    </w:pPr>
    <w:rPr>
      <w:rFonts w:eastAsia="Times New Roman"/>
      <w:sz w:val="27"/>
      <w:szCs w:val="27"/>
    </w:rPr>
  </w:style>
  <w:style w:type="paragraph" w:styleId="af2">
    <w:name w:val="Title"/>
    <w:basedOn w:val="a"/>
    <w:link w:val="af3"/>
    <w:qFormat/>
    <w:rsid w:val="00B665D3"/>
    <w:pPr>
      <w:jc w:val="center"/>
    </w:pPr>
    <w:rPr>
      <w:rFonts w:eastAsia="Times New Roman"/>
      <w:b/>
      <w:szCs w:val="20"/>
      <w:lang w:eastAsia="ru-RU"/>
    </w:rPr>
  </w:style>
  <w:style w:type="character" w:customStyle="1" w:styleId="af3">
    <w:name w:val="Название Знак"/>
    <w:basedOn w:val="a0"/>
    <w:link w:val="af2"/>
    <w:rsid w:val="00B665D3"/>
    <w:rPr>
      <w:rFonts w:eastAsia="Times New Roman"/>
      <w:b/>
      <w:szCs w:val="20"/>
      <w:lang w:eastAsia="ru-RU"/>
    </w:rPr>
  </w:style>
  <w:style w:type="paragraph" w:customStyle="1" w:styleId="af4">
    <w:name w:val="Знак Знак"/>
    <w:basedOn w:val="a"/>
    <w:rsid w:val="003777A7"/>
    <w:pPr>
      <w:spacing w:before="100" w:beforeAutospacing="1" w:after="100" w:afterAutospacing="1"/>
      <w:jc w:val="left"/>
    </w:pPr>
    <w:rPr>
      <w:rFonts w:ascii="Tahoma" w:eastAsia="Times New Roman" w:hAnsi="Tahoma"/>
      <w:sz w:val="20"/>
      <w:szCs w:val="20"/>
      <w:lang w:val="en-US"/>
    </w:rPr>
  </w:style>
  <w:style w:type="character" w:customStyle="1" w:styleId="eye">
    <w:name w:val="eye"/>
    <w:basedOn w:val="a0"/>
    <w:rsid w:val="0072686C"/>
  </w:style>
  <w:style w:type="paragraph" w:customStyle="1" w:styleId="subhead">
    <w:name w:val="subhead"/>
    <w:basedOn w:val="a"/>
    <w:rsid w:val="00004E43"/>
    <w:pPr>
      <w:spacing w:before="100" w:beforeAutospacing="1" w:after="100" w:afterAutospacing="1"/>
      <w:jc w:val="left"/>
    </w:pPr>
    <w:rPr>
      <w:rFonts w:eastAsia="Times New Roman"/>
      <w:sz w:val="24"/>
      <w:szCs w:val="24"/>
      <w:lang w:eastAsia="ru-RU"/>
    </w:rPr>
  </w:style>
  <w:style w:type="character" w:customStyle="1" w:styleId="comments">
    <w:name w:val="comments"/>
    <w:basedOn w:val="a0"/>
    <w:rsid w:val="003672A0"/>
  </w:style>
  <w:style w:type="character" w:customStyle="1" w:styleId="quot">
    <w:name w:val="quot"/>
    <w:basedOn w:val="a0"/>
    <w:rsid w:val="004D620E"/>
  </w:style>
  <w:style w:type="character" w:customStyle="1" w:styleId="squot">
    <w:name w:val="squot"/>
    <w:basedOn w:val="a0"/>
    <w:rsid w:val="004D620E"/>
  </w:style>
  <w:style w:type="character" w:customStyle="1" w:styleId="sbra">
    <w:name w:val="sbra"/>
    <w:basedOn w:val="a0"/>
    <w:rsid w:val="004D620E"/>
  </w:style>
  <w:style w:type="character" w:customStyle="1" w:styleId="bra">
    <w:name w:val="bra"/>
    <w:basedOn w:val="a0"/>
    <w:rsid w:val="004D620E"/>
  </w:style>
  <w:style w:type="paragraph" w:customStyle="1" w:styleId="af5">
    <w:name w:val="Знак Знак"/>
    <w:basedOn w:val="a"/>
    <w:rsid w:val="002B012B"/>
    <w:pPr>
      <w:spacing w:before="100" w:beforeAutospacing="1" w:after="100" w:afterAutospacing="1"/>
      <w:jc w:val="left"/>
    </w:pPr>
    <w:rPr>
      <w:rFonts w:ascii="Tahoma" w:eastAsia="Times New Roman" w:hAnsi="Tahoma"/>
      <w:sz w:val="20"/>
      <w:szCs w:val="20"/>
      <w:lang w:val="en-US"/>
    </w:rPr>
  </w:style>
  <w:style w:type="character" w:customStyle="1" w:styleId="blk">
    <w:name w:val="blk"/>
    <w:basedOn w:val="a0"/>
    <w:rsid w:val="003E7946"/>
  </w:style>
  <w:style w:type="paragraph" w:customStyle="1" w:styleId="tekstob">
    <w:name w:val="tekstob"/>
    <w:basedOn w:val="a"/>
    <w:rsid w:val="001F729E"/>
    <w:pPr>
      <w:spacing w:before="100" w:beforeAutospacing="1" w:after="100" w:afterAutospacing="1"/>
      <w:jc w:val="left"/>
    </w:pPr>
    <w:rPr>
      <w:rFonts w:eastAsia="Times New Roman"/>
      <w:sz w:val="24"/>
      <w:szCs w:val="24"/>
      <w:lang w:eastAsia="ru-RU"/>
    </w:rPr>
  </w:style>
  <w:style w:type="paragraph" w:styleId="21">
    <w:name w:val="Body Text Indent 2"/>
    <w:basedOn w:val="a"/>
    <w:link w:val="22"/>
    <w:uiPriority w:val="99"/>
    <w:semiHidden/>
    <w:unhideWhenUsed/>
    <w:rsid w:val="00507514"/>
    <w:pPr>
      <w:spacing w:before="100" w:beforeAutospacing="1" w:after="100" w:afterAutospacing="1"/>
      <w:jc w:val="left"/>
    </w:pPr>
    <w:rPr>
      <w:rFonts w:eastAsia="Times New Roman"/>
      <w:sz w:val="24"/>
      <w:szCs w:val="24"/>
      <w:lang w:eastAsia="ru-RU"/>
    </w:rPr>
  </w:style>
  <w:style w:type="character" w:customStyle="1" w:styleId="22">
    <w:name w:val="Основной текст с отступом 2 Знак"/>
    <w:basedOn w:val="a0"/>
    <w:link w:val="21"/>
    <w:uiPriority w:val="99"/>
    <w:semiHidden/>
    <w:rsid w:val="00507514"/>
    <w:rPr>
      <w:rFonts w:eastAsia="Times New Roman"/>
      <w:sz w:val="24"/>
      <w:szCs w:val="24"/>
      <w:lang w:eastAsia="ru-RU"/>
    </w:rPr>
  </w:style>
  <w:style w:type="paragraph" w:customStyle="1" w:styleId="af6">
    <w:name w:val="Знак Знак"/>
    <w:basedOn w:val="a"/>
    <w:rsid w:val="00FC23A8"/>
    <w:pPr>
      <w:spacing w:before="100" w:beforeAutospacing="1" w:after="100" w:afterAutospacing="1"/>
      <w:jc w:val="left"/>
    </w:pPr>
    <w:rPr>
      <w:rFonts w:ascii="Tahoma" w:eastAsia="Times New Roman" w:hAnsi="Tahoma"/>
      <w:sz w:val="20"/>
      <w:szCs w:val="20"/>
      <w:lang w:val="en-US"/>
    </w:rPr>
  </w:style>
  <w:style w:type="character" w:customStyle="1" w:styleId="grey">
    <w:name w:val="grey"/>
    <w:basedOn w:val="a0"/>
    <w:rsid w:val="003C05B9"/>
  </w:style>
  <w:style w:type="paragraph" w:styleId="af7">
    <w:name w:val="footnote text"/>
    <w:aliases w:val="Знак,Текст сноски1 Знак,Текст сноски1,Footnote Text Char11,Footnote Text Char3 Char1,Footnote Text Char2 Char Char1,Footnote Text Char1 Char1 Char Char1,ft Char1 Char Char Char1,Текст сноски Знак Знак,Текст сноски Знак Знак Знак,f"/>
    <w:basedOn w:val="a"/>
    <w:link w:val="af8"/>
    <w:uiPriority w:val="99"/>
    <w:unhideWhenUsed/>
    <w:qFormat/>
    <w:rsid w:val="000741F5"/>
    <w:pPr>
      <w:jc w:val="left"/>
    </w:pPr>
    <w:rPr>
      <w:rFonts w:cstheme="minorBidi"/>
      <w:sz w:val="20"/>
      <w:szCs w:val="20"/>
    </w:rPr>
  </w:style>
  <w:style w:type="character" w:customStyle="1" w:styleId="af8">
    <w:name w:val="Текст сноски Знак"/>
    <w:aliases w:val="Знак Знак1,Текст сноски1 Знак Знак,Текст сноски1 Знак1,Footnote Text Char11 Знак,Footnote Text Char3 Char1 Знак,Footnote Text Char2 Char Char1 Знак,Footnote Text Char1 Char1 Char Char1 Знак,ft Char1 Char Char Char1 Знак,f Знак"/>
    <w:basedOn w:val="a0"/>
    <w:link w:val="af7"/>
    <w:uiPriority w:val="99"/>
    <w:rsid w:val="000741F5"/>
    <w:rPr>
      <w:rFonts w:cstheme="minorBidi"/>
      <w:sz w:val="20"/>
      <w:szCs w:val="20"/>
    </w:rPr>
  </w:style>
  <w:style w:type="character" w:styleId="af9">
    <w:name w:val="footnote reference"/>
    <w:aliases w:val="Текст сновски,fr,FZ"/>
    <w:basedOn w:val="a0"/>
    <w:uiPriority w:val="99"/>
    <w:unhideWhenUsed/>
    <w:rsid w:val="000741F5"/>
    <w:rPr>
      <w:vertAlign w:val="superscript"/>
    </w:rPr>
  </w:style>
  <w:style w:type="character" w:customStyle="1" w:styleId="reference-text">
    <w:name w:val="reference-text"/>
    <w:basedOn w:val="a0"/>
    <w:rsid w:val="000741F5"/>
  </w:style>
  <w:style w:type="character" w:customStyle="1" w:styleId="mw-headline">
    <w:name w:val="mw-headline"/>
    <w:basedOn w:val="a0"/>
    <w:rsid w:val="00EC7BA4"/>
  </w:style>
  <w:style w:type="character" w:customStyle="1" w:styleId="mw-editsection">
    <w:name w:val="mw-editsection"/>
    <w:basedOn w:val="a0"/>
    <w:rsid w:val="00EC7BA4"/>
  </w:style>
  <w:style w:type="character" w:customStyle="1" w:styleId="mw-editsection-bracket">
    <w:name w:val="mw-editsection-bracket"/>
    <w:basedOn w:val="a0"/>
    <w:rsid w:val="00EC7BA4"/>
  </w:style>
  <w:style w:type="character" w:customStyle="1" w:styleId="mw-editsection-divider">
    <w:name w:val="mw-editsection-divider"/>
    <w:basedOn w:val="a0"/>
    <w:rsid w:val="00EC7BA4"/>
  </w:style>
  <w:style w:type="character" w:customStyle="1" w:styleId="play-btn-large">
    <w:name w:val="play-btn-large"/>
    <w:basedOn w:val="a0"/>
    <w:rsid w:val="00EC7BA4"/>
  </w:style>
  <w:style w:type="paragraph" w:styleId="afa">
    <w:name w:val="Body Text Indent"/>
    <w:basedOn w:val="a"/>
    <w:link w:val="afb"/>
    <w:uiPriority w:val="99"/>
    <w:unhideWhenUsed/>
    <w:rsid w:val="00DA4CB5"/>
    <w:pPr>
      <w:spacing w:after="120"/>
      <w:ind w:left="283"/>
    </w:pPr>
  </w:style>
  <w:style w:type="character" w:customStyle="1" w:styleId="afb">
    <w:name w:val="Основной текст с отступом Знак"/>
    <w:basedOn w:val="a0"/>
    <w:link w:val="afa"/>
    <w:uiPriority w:val="99"/>
    <w:rsid w:val="00DA4CB5"/>
  </w:style>
  <w:style w:type="paragraph" w:styleId="afc">
    <w:name w:val="Subtitle"/>
    <w:basedOn w:val="a"/>
    <w:link w:val="afd"/>
    <w:uiPriority w:val="11"/>
    <w:qFormat/>
    <w:rsid w:val="00DC705D"/>
    <w:pPr>
      <w:tabs>
        <w:tab w:val="left" w:pos="284"/>
      </w:tabs>
      <w:spacing w:after="480"/>
    </w:pPr>
    <w:rPr>
      <w:rFonts w:eastAsia="Georgia"/>
      <w:i/>
      <w:color w:val="424456"/>
      <w:sz w:val="24"/>
      <w:szCs w:val="24"/>
      <w:lang w:eastAsia="ru-RU"/>
    </w:rPr>
  </w:style>
  <w:style w:type="character" w:customStyle="1" w:styleId="afd">
    <w:name w:val="Подзаголовок Знак"/>
    <w:basedOn w:val="a0"/>
    <w:link w:val="afc"/>
    <w:uiPriority w:val="11"/>
    <w:rsid w:val="00DC705D"/>
    <w:rPr>
      <w:rFonts w:eastAsia="Georgia"/>
      <w:i/>
      <w:color w:val="424456"/>
      <w:sz w:val="24"/>
      <w:szCs w:val="24"/>
      <w:lang w:eastAsia="ru-RU"/>
    </w:rPr>
  </w:style>
  <w:style w:type="paragraph" w:customStyle="1" w:styleId="12">
    <w:name w:val="Дата1"/>
    <w:basedOn w:val="a"/>
    <w:rsid w:val="00B00189"/>
    <w:pPr>
      <w:spacing w:before="100" w:beforeAutospacing="1" w:after="100" w:afterAutospacing="1"/>
      <w:jc w:val="left"/>
    </w:pPr>
    <w:rPr>
      <w:rFonts w:eastAsia="Times New Roman"/>
      <w:sz w:val="24"/>
      <w:szCs w:val="24"/>
      <w:lang w:eastAsia="ru-RU"/>
    </w:rPr>
  </w:style>
  <w:style w:type="paragraph" w:customStyle="1" w:styleId="text">
    <w:name w:val="text"/>
    <w:basedOn w:val="a"/>
    <w:rsid w:val="00B1032A"/>
    <w:pPr>
      <w:spacing w:before="100" w:beforeAutospacing="1" w:after="100" w:afterAutospacing="1"/>
      <w:jc w:val="left"/>
    </w:pPr>
    <w:rPr>
      <w:rFonts w:eastAsia="Times New Roman"/>
      <w:sz w:val="24"/>
      <w:szCs w:val="24"/>
      <w:lang w:eastAsia="ru-RU"/>
    </w:rPr>
  </w:style>
  <w:style w:type="paragraph" w:customStyle="1" w:styleId="b">
    <w:name w:val="b"/>
    <w:basedOn w:val="a"/>
    <w:rsid w:val="00A91C40"/>
    <w:pPr>
      <w:spacing w:before="100" w:beforeAutospacing="1" w:after="100" w:afterAutospacing="1"/>
      <w:jc w:val="left"/>
    </w:pPr>
    <w:rPr>
      <w:rFonts w:eastAsia="Times New Roman"/>
      <w:sz w:val="24"/>
      <w:szCs w:val="24"/>
      <w:lang w:eastAsia="ru-RU"/>
    </w:rPr>
  </w:style>
  <w:style w:type="character" w:customStyle="1" w:styleId="fd">
    <w:name w:val="fd"/>
    <w:basedOn w:val="a0"/>
    <w:rsid w:val="00F07C30"/>
  </w:style>
  <w:style w:type="character" w:customStyle="1" w:styleId="noprint">
    <w:name w:val="noprint"/>
    <w:basedOn w:val="a0"/>
    <w:rsid w:val="00027778"/>
  </w:style>
  <w:style w:type="paragraph" w:customStyle="1" w:styleId="basic">
    <w:name w:val="basic"/>
    <w:basedOn w:val="a"/>
    <w:rsid w:val="00027778"/>
    <w:pPr>
      <w:spacing w:before="100" w:beforeAutospacing="1" w:after="100" w:afterAutospacing="1"/>
      <w:jc w:val="left"/>
    </w:pPr>
    <w:rPr>
      <w:rFonts w:eastAsia="Times New Roman"/>
      <w:sz w:val="24"/>
      <w:szCs w:val="24"/>
      <w:lang w:eastAsia="ru-RU"/>
    </w:rPr>
  </w:style>
  <w:style w:type="paragraph" w:customStyle="1" w:styleId="afe">
    <w:name w:val="Знак Знак"/>
    <w:basedOn w:val="a"/>
    <w:rsid w:val="00060DB6"/>
    <w:pPr>
      <w:spacing w:before="100" w:beforeAutospacing="1" w:after="100" w:afterAutospacing="1"/>
      <w:jc w:val="left"/>
    </w:pPr>
    <w:rPr>
      <w:rFonts w:ascii="Tahoma" w:eastAsia="Times New Roman" w:hAnsi="Tahoma"/>
      <w:sz w:val="20"/>
      <w:szCs w:val="20"/>
      <w:lang w:val="en-US"/>
    </w:rPr>
  </w:style>
  <w:style w:type="paragraph" w:customStyle="1" w:styleId="western">
    <w:name w:val="western"/>
    <w:basedOn w:val="a"/>
    <w:rsid w:val="00C97996"/>
    <w:pPr>
      <w:spacing w:before="100" w:beforeAutospacing="1" w:after="100" w:afterAutospacing="1"/>
      <w:jc w:val="left"/>
    </w:pPr>
    <w:rPr>
      <w:rFonts w:eastAsia="Times New Roman"/>
      <w:sz w:val="24"/>
      <w:szCs w:val="24"/>
      <w:lang w:eastAsia="ru-RU"/>
    </w:rPr>
  </w:style>
  <w:style w:type="character" w:customStyle="1" w:styleId="snippetequal">
    <w:name w:val="snippet_equal"/>
    <w:basedOn w:val="a0"/>
    <w:rsid w:val="007F3E46"/>
  </w:style>
  <w:style w:type="paragraph" w:customStyle="1" w:styleId="aff">
    <w:name w:val="Знак Знак"/>
    <w:basedOn w:val="a"/>
    <w:rsid w:val="004E6AFA"/>
    <w:pPr>
      <w:spacing w:before="100" w:beforeAutospacing="1" w:after="100" w:afterAutospacing="1"/>
      <w:jc w:val="left"/>
    </w:pPr>
    <w:rPr>
      <w:rFonts w:ascii="Tahoma" w:eastAsia="Times New Roman" w:hAnsi="Tahoma"/>
      <w:sz w:val="20"/>
      <w:szCs w:val="20"/>
      <w:lang w:val="en-US"/>
    </w:rPr>
  </w:style>
  <w:style w:type="character" w:customStyle="1" w:styleId="hllinebg">
    <w:name w:val="hl_line__bg"/>
    <w:basedOn w:val="a0"/>
    <w:rsid w:val="00FF1538"/>
  </w:style>
  <w:style w:type="table" w:styleId="-1">
    <w:name w:val="Light Shading Accent 1"/>
    <w:basedOn w:val="a1"/>
    <w:uiPriority w:val="60"/>
    <w:rsid w:val="00B800E4"/>
    <w:pPr>
      <w:jc w:val="left"/>
    </w:pPr>
    <w:rPr>
      <w:rFonts w:asciiTheme="majorHAnsi" w:eastAsiaTheme="majorEastAsia" w:hAnsiTheme="majorHAnsi" w:cstheme="maj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13">
    <w:name w:val="Знак Знак1 Знак"/>
    <w:basedOn w:val="a"/>
    <w:rsid w:val="00A239E5"/>
    <w:pPr>
      <w:widowControl w:val="0"/>
      <w:adjustRightInd w:val="0"/>
      <w:spacing w:after="160" w:line="240" w:lineRule="exact"/>
      <w:jc w:val="right"/>
    </w:pPr>
    <w:rPr>
      <w:rFonts w:eastAsia="Times New Roman"/>
      <w:sz w:val="20"/>
      <w:szCs w:val="20"/>
      <w:lang w:val="en-GB"/>
    </w:rPr>
  </w:style>
  <w:style w:type="paragraph" w:customStyle="1" w:styleId="last-child">
    <w:name w:val="last-child"/>
    <w:basedOn w:val="a"/>
    <w:rsid w:val="001D1D0C"/>
    <w:pPr>
      <w:spacing w:before="100" w:beforeAutospacing="1" w:after="100" w:afterAutospacing="1"/>
      <w:jc w:val="left"/>
    </w:pPr>
    <w:rPr>
      <w:rFonts w:eastAsia="Times New Roman"/>
      <w:sz w:val="24"/>
      <w:szCs w:val="24"/>
      <w:lang w:eastAsia="ru-RU"/>
    </w:rPr>
  </w:style>
  <w:style w:type="paragraph" w:customStyle="1" w:styleId="rvps698610">
    <w:name w:val="rvps698610"/>
    <w:basedOn w:val="a"/>
    <w:rsid w:val="00A52CD5"/>
    <w:pPr>
      <w:spacing w:before="100" w:beforeAutospacing="1" w:after="100" w:afterAutospacing="1"/>
      <w:jc w:val="left"/>
    </w:pPr>
    <w:rPr>
      <w:rFonts w:eastAsia="Times New Roman"/>
      <w:sz w:val="24"/>
      <w:szCs w:val="24"/>
      <w:lang w:eastAsia="ru-RU"/>
    </w:rPr>
  </w:style>
  <w:style w:type="character" w:customStyle="1" w:styleId="textexposedshow">
    <w:name w:val="text_exposed_show"/>
    <w:basedOn w:val="a0"/>
    <w:rsid w:val="00131A2C"/>
  </w:style>
  <w:style w:type="character" w:customStyle="1" w:styleId="news-date-time">
    <w:name w:val="news-date-time"/>
    <w:basedOn w:val="a0"/>
    <w:rsid w:val="00A805A1"/>
  </w:style>
  <w:style w:type="character" w:customStyle="1" w:styleId="sep">
    <w:name w:val="sep"/>
    <w:basedOn w:val="a0"/>
    <w:rsid w:val="00705CD9"/>
  </w:style>
  <w:style w:type="character" w:customStyle="1" w:styleId="fio3">
    <w:name w:val="fio3"/>
    <w:basedOn w:val="a0"/>
    <w:rsid w:val="007D3174"/>
  </w:style>
  <w:style w:type="character" w:customStyle="1" w:styleId="fio19">
    <w:name w:val="fio19"/>
    <w:basedOn w:val="a0"/>
    <w:rsid w:val="007D3174"/>
  </w:style>
  <w:style w:type="character" w:customStyle="1" w:styleId="fio4">
    <w:name w:val="fio4"/>
    <w:basedOn w:val="a0"/>
    <w:rsid w:val="007D3174"/>
  </w:style>
  <w:style w:type="character" w:customStyle="1" w:styleId="fio5">
    <w:name w:val="fio5"/>
    <w:basedOn w:val="a0"/>
    <w:rsid w:val="007D3174"/>
  </w:style>
  <w:style w:type="character" w:customStyle="1" w:styleId="fio6">
    <w:name w:val="fio6"/>
    <w:basedOn w:val="a0"/>
    <w:rsid w:val="007D3174"/>
  </w:style>
  <w:style w:type="character" w:customStyle="1" w:styleId="data2">
    <w:name w:val="data2"/>
    <w:basedOn w:val="a0"/>
    <w:rsid w:val="007D3174"/>
  </w:style>
  <w:style w:type="paragraph" w:customStyle="1" w:styleId="otekstj">
    <w:name w:val="otekstj"/>
    <w:basedOn w:val="a"/>
    <w:rsid w:val="00FB0C56"/>
    <w:pPr>
      <w:spacing w:before="100" w:beforeAutospacing="1" w:after="100" w:afterAutospacing="1"/>
      <w:jc w:val="left"/>
    </w:pPr>
    <w:rPr>
      <w:rFonts w:eastAsia="Times New Roman"/>
      <w:sz w:val="24"/>
      <w:szCs w:val="24"/>
      <w:lang w:eastAsia="ru-RU"/>
    </w:rPr>
  </w:style>
  <w:style w:type="character" w:customStyle="1" w:styleId="hl">
    <w:name w:val="hl"/>
    <w:basedOn w:val="a0"/>
    <w:rsid w:val="00952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62FD"/>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1B0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093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E7AD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FA62FD"/>
    <w:pPr>
      <w:spacing w:before="100" w:beforeAutospacing="1" w:after="100" w:afterAutospacing="1"/>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A03"/>
    <w:pPr>
      <w:spacing w:before="100" w:beforeAutospacing="1" w:after="100" w:afterAutospacing="1"/>
    </w:pPr>
    <w:rPr>
      <w:rFonts w:eastAsia="Times New Roman"/>
      <w:sz w:val="24"/>
      <w:szCs w:val="24"/>
      <w:lang w:eastAsia="ru-RU"/>
    </w:rPr>
  </w:style>
  <w:style w:type="paragraph" w:styleId="a4">
    <w:name w:val="No Spacing"/>
    <w:uiPriority w:val="1"/>
    <w:qFormat/>
    <w:rsid w:val="00062A03"/>
    <w:rPr>
      <w:rFonts w:ascii="Calibri" w:eastAsia="Calibri" w:hAnsi="Calibri"/>
      <w:sz w:val="22"/>
    </w:rPr>
  </w:style>
  <w:style w:type="paragraph" w:styleId="HTML">
    <w:name w:val="HTML Preformatted"/>
    <w:basedOn w:val="a"/>
    <w:link w:val="HTML0"/>
    <w:uiPriority w:val="99"/>
    <w:unhideWhenUsed/>
    <w:rsid w:val="00062A03"/>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2A03"/>
    <w:rPr>
      <w:rFonts w:ascii="Courier New" w:eastAsia="Times New Roman" w:hAnsi="Courier New" w:cs="Courier New"/>
      <w:sz w:val="20"/>
      <w:szCs w:val="20"/>
      <w:shd w:val="clear" w:color="auto" w:fill="FBFCFE"/>
      <w:lang w:eastAsia="ru-RU"/>
    </w:rPr>
  </w:style>
  <w:style w:type="paragraph" w:styleId="a5">
    <w:name w:val="header"/>
    <w:basedOn w:val="a"/>
    <w:link w:val="a6"/>
    <w:unhideWhenUsed/>
    <w:rsid w:val="00630B7E"/>
    <w:pPr>
      <w:tabs>
        <w:tab w:val="center" w:pos="4677"/>
        <w:tab w:val="right" w:pos="9355"/>
      </w:tabs>
    </w:pPr>
  </w:style>
  <w:style w:type="character" w:customStyle="1" w:styleId="a6">
    <w:name w:val="Верхний колонтитул Знак"/>
    <w:basedOn w:val="a0"/>
    <w:link w:val="a5"/>
    <w:rsid w:val="00630B7E"/>
  </w:style>
  <w:style w:type="paragraph" w:styleId="a7">
    <w:name w:val="footer"/>
    <w:basedOn w:val="a"/>
    <w:link w:val="a8"/>
    <w:uiPriority w:val="99"/>
    <w:unhideWhenUsed/>
    <w:rsid w:val="00630B7E"/>
    <w:pPr>
      <w:tabs>
        <w:tab w:val="center" w:pos="4677"/>
        <w:tab w:val="right" w:pos="9355"/>
      </w:tabs>
    </w:pPr>
  </w:style>
  <w:style w:type="character" w:customStyle="1" w:styleId="a8">
    <w:name w:val="Нижний колонтитул Знак"/>
    <w:basedOn w:val="a0"/>
    <w:link w:val="a7"/>
    <w:uiPriority w:val="99"/>
    <w:rsid w:val="00630B7E"/>
  </w:style>
  <w:style w:type="paragraph" w:styleId="a9">
    <w:name w:val="List Paragraph"/>
    <w:basedOn w:val="a"/>
    <w:uiPriority w:val="34"/>
    <w:qFormat/>
    <w:rsid w:val="00262FD7"/>
    <w:pPr>
      <w:ind w:left="720"/>
      <w:contextualSpacing/>
    </w:pPr>
  </w:style>
  <w:style w:type="character" w:customStyle="1" w:styleId="apple-converted-space">
    <w:name w:val="apple-converted-space"/>
    <w:basedOn w:val="a0"/>
    <w:rsid w:val="00FA62FD"/>
  </w:style>
  <w:style w:type="character" w:customStyle="1" w:styleId="10">
    <w:name w:val="Заголовок 1 Знак"/>
    <w:basedOn w:val="a0"/>
    <w:link w:val="1"/>
    <w:uiPriority w:val="9"/>
    <w:rsid w:val="00FA62FD"/>
    <w:rPr>
      <w:rFonts w:eastAsia="Times New Roman" w:cs="Times New Roman"/>
      <w:b/>
      <w:bCs/>
      <w:kern w:val="36"/>
      <w:sz w:val="48"/>
      <w:szCs w:val="48"/>
      <w:lang w:eastAsia="ru-RU"/>
    </w:rPr>
  </w:style>
  <w:style w:type="character" w:customStyle="1" w:styleId="50">
    <w:name w:val="Заголовок 5 Знак"/>
    <w:basedOn w:val="a0"/>
    <w:link w:val="5"/>
    <w:uiPriority w:val="9"/>
    <w:rsid w:val="00FA62FD"/>
    <w:rPr>
      <w:rFonts w:eastAsia="Times New Roman" w:cs="Times New Roman"/>
      <w:b/>
      <w:bCs/>
      <w:sz w:val="20"/>
      <w:szCs w:val="20"/>
      <w:lang w:eastAsia="ru-RU"/>
    </w:rPr>
  </w:style>
  <w:style w:type="character" w:styleId="aa">
    <w:name w:val="Hyperlink"/>
    <w:basedOn w:val="a0"/>
    <w:uiPriority w:val="99"/>
    <w:unhideWhenUsed/>
    <w:rsid w:val="00FA62FD"/>
    <w:rPr>
      <w:color w:val="0000FF"/>
      <w:u w:val="single"/>
    </w:rPr>
  </w:style>
  <w:style w:type="paragraph" w:styleId="ab">
    <w:name w:val="Balloon Text"/>
    <w:basedOn w:val="a"/>
    <w:link w:val="ac"/>
    <w:semiHidden/>
    <w:unhideWhenUsed/>
    <w:rsid w:val="00FA62FD"/>
    <w:rPr>
      <w:rFonts w:ascii="Tahoma" w:hAnsi="Tahoma" w:cs="Tahoma"/>
      <w:sz w:val="16"/>
      <w:szCs w:val="16"/>
    </w:rPr>
  </w:style>
  <w:style w:type="character" w:customStyle="1" w:styleId="ac">
    <w:name w:val="Текст выноски Знак"/>
    <w:basedOn w:val="a0"/>
    <w:link w:val="ab"/>
    <w:semiHidden/>
    <w:rsid w:val="00FA62FD"/>
    <w:rPr>
      <w:rFonts w:ascii="Tahoma" w:hAnsi="Tahoma" w:cs="Tahoma"/>
      <w:sz w:val="16"/>
      <w:szCs w:val="16"/>
    </w:rPr>
  </w:style>
  <w:style w:type="paragraph" w:customStyle="1" w:styleId="ConsPlusNormal">
    <w:name w:val="ConsPlusNormal"/>
    <w:rsid w:val="00CE607B"/>
    <w:pPr>
      <w:autoSpaceDE w:val="0"/>
      <w:autoSpaceDN w:val="0"/>
      <w:adjustRightInd w:val="0"/>
    </w:pPr>
    <w:rPr>
      <w:rFonts w:ascii="Arial" w:hAnsi="Arial" w:cs="Arial"/>
      <w:sz w:val="20"/>
      <w:szCs w:val="20"/>
    </w:rPr>
  </w:style>
  <w:style w:type="character" w:customStyle="1" w:styleId="20">
    <w:name w:val="Заголовок 2 Знак"/>
    <w:basedOn w:val="a0"/>
    <w:link w:val="2"/>
    <w:uiPriority w:val="9"/>
    <w:rsid w:val="001B0EA3"/>
    <w:rPr>
      <w:rFonts w:asciiTheme="majorHAnsi" w:eastAsiaTheme="majorEastAsia" w:hAnsiTheme="majorHAnsi" w:cstheme="majorBidi"/>
      <w:b/>
      <w:bCs/>
      <w:color w:val="4F81BD" w:themeColor="accent1"/>
      <w:sz w:val="26"/>
      <w:szCs w:val="26"/>
    </w:rPr>
  </w:style>
  <w:style w:type="character" w:styleId="ad">
    <w:name w:val="Strong"/>
    <w:basedOn w:val="a0"/>
    <w:uiPriority w:val="22"/>
    <w:qFormat/>
    <w:rsid w:val="009D2A19"/>
    <w:rPr>
      <w:b/>
      <w:bCs/>
    </w:rPr>
  </w:style>
  <w:style w:type="character" w:styleId="ae">
    <w:name w:val="Emphasis"/>
    <w:basedOn w:val="a0"/>
    <w:uiPriority w:val="20"/>
    <w:qFormat/>
    <w:rsid w:val="009D2A19"/>
    <w:rPr>
      <w:i/>
      <w:iCs/>
    </w:rPr>
  </w:style>
  <w:style w:type="table" w:styleId="af">
    <w:name w:val="Table Grid"/>
    <w:basedOn w:val="a1"/>
    <w:uiPriority w:val="59"/>
    <w:rsid w:val="00855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
    <w:name w:val="c"/>
    <w:basedOn w:val="a"/>
    <w:rsid w:val="001D22E0"/>
    <w:pPr>
      <w:spacing w:before="100" w:beforeAutospacing="1" w:after="100" w:afterAutospacing="1"/>
      <w:jc w:val="left"/>
    </w:pPr>
    <w:rPr>
      <w:rFonts w:eastAsia="Times New Roman"/>
      <w:sz w:val="24"/>
      <w:szCs w:val="24"/>
      <w:lang w:eastAsia="ru-RU"/>
    </w:rPr>
  </w:style>
  <w:style w:type="character" w:customStyle="1" w:styleId="30">
    <w:name w:val="Заголовок 3 Знак"/>
    <w:basedOn w:val="a0"/>
    <w:link w:val="3"/>
    <w:uiPriority w:val="9"/>
    <w:rsid w:val="004F093D"/>
    <w:rPr>
      <w:rFonts w:asciiTheme="majorHAnsi" w:eastAsiaTheme="majorEastAsia" w:hAnsiTheme="majorHAnsi" w:cstheme="majorBidi"/>
      <w:b/>
      <w:bCs/>
      <w:color w:val="4F81BD" w:themeColor="accent1"/>
    </w:rPr>
  </w:style>
  <w:style w:type="character" w:customStyle="1" w:styleId="b-serp-itemtextpassage">
    <w:name w:val="b-serp-item__text_passage"/>
    <w:basedOn w:val="a0"/>
    <w:rsid w:val="00B471AA"/>
  </w:style>
  <w:style w:type="paragraph" w:customStyle="1" w:styleId="f16">
    <w:name w:val="f16"/>
    <w:basedOn w:val="a"/>
    <w:rsid w:val="00CB7A74"/>
    <w:pPr>
      <w:spacing w:before="100" w:beforeAutospacing="1" w:after="100" w:afterAutospacing="1"/>
      <w:jc w:val="left"/>
    </w:pPr>
    <w:rPr>
      <w:rFonts w:eastAsia="Times New Roman"/>
      <w:sz w:val="24"/>
      <w:szCs w:val="24"/>
      <w:lang w:eastAsia="ru-RU"/>
    </w:rPr>
  </w:style>
  <w:style w:type="character" w:customStyle="1" w:styleId="40">
    <w:name w:val="Заголовок 4 Знак"/>
    <w:basedOn w:val="a0"/>
    <w:link w:val="4"/>
    <w:uiPriority w:val="9"/>
    <w:rsid w:val="000E7AD7"/>
    <w:rPr>
      <w:rFonts w:asciiTheme="majorHAnsi" w:eastAsiaTheme="majorEastAsia" w:hAnsiTheme="majorHAnsi" w:cstheme="majorBidi"/>
      <w:b/>
      <w:bCs/>
      <w:i/>
      <w:iCs/>
      <w:color w:val="4F81BD" w:themeColor="accent1"/>
    </w:rPr>
  </w:style>
  <w:style w:type="paragraph" w:customStyle="1" w:styleId="af0">
    <w:name w:val="Знак Знак"/>
    <w:basedOn w:val="a"/>
    <w:rsid w:val="000E7AD7"/>
    <w:pPr>
      <w:spacing w:before="100" w:beforeAutospacing="1" w:after="100" w:afterAutospacing="1"/>
      <w:jc w:val="left"/>
    </w:pPr>
    <w:rPr>
      <w:rFonts w:ascii="Tahoma" w:eastAsia="Times New Roman" w:hAnsi="Tahoma"/>
      <w:sz w:val="20"/>
      <w:szCs w:val="20"/>
      <w:lang w:val="en-US"/>
    </w:rPr>
  </w:style>
  <w:style w:type="paragraph" w:customStyle="1" w:styleId="formattext">
    <w:name w:val="formattext"/>
    <w:basedOn w:val="a"/>
    <w:rsid w:val="002B3927"/>
    <w:pPr>
      <w:spacing w:before="100" w:beforeAutospacing="1" w:after="100" w:afterAutospacing="1"/>
      <w:jc w:val="left"/>
    </w:pPr>
    <w:rPr>
      <w:rFonts w:eastAsia="Times New Roman"/>
      <w:sz w:val="24"/>
      <w:szCs w:val="24"/>
      <w:lang w:eastAsia="ru-RU"/>
    </w:rPr>
  </w:style>
  <w:style w:type="paragraph" w:customStyle="1" w:styleId="headertext">
    <w:name w:val="headertext"/>
    <w:basedOn w:val="a"/>
    <w:rsid w:val="002B3927"/>
    <w:pPr>
      <w:spacing w:before="100" w:beforeAutospacing="1" w:after="100" w:afterAutospacing="1"/>
      <w:jc w:val="left"/>
    </w:pPr>
    <w:rPr>
      <w:rFonts w:eastAsia="Times New Roman"/>
      <w:sz w:val="24"/>
      <w:szCs w:val="24"/>
      <w:lang w:eastAsia="ru-RU"/>
    </w:rPr>
  </w:style>
  <w:style w:type="paragraph" w:customStyle="1" w:styleId="s15">
    <w:name w:val="s_15"/>
    <w:basedOn w:val="a"/>
    <w:rsid w:val="00880EAD"/>
    <w:pPr>
      <w:spacing w:before="100" w:beforeAutospacing="1" w:after="100" w:afterAutospacing="1"/>
      <w:jc w:val="left"/>
    </w:pPr>
    <w:rPr>
      <w:rFonts w:eastAsia="Times New Roman"/>
      <w:sz w:val="24"/>
      <w:szCs w:val="24"/>
      <w:lang w:eastAsia="ru-RU"/>
    </w:rPr>
  </w:style>
  <w:style w:type="character" w:customStyle="1" w:styleId="s10">
    <w:name w:val="s_10"/>
    <w:basedOn w:val="a0"/>
    <w:rsid w:val="00880EAD"/>
  </w:style>
  <w:style w:type="paragraph" w:customStyle="1" w:styleId="s1">
    <w:name w:val="s_1"/>
    <w:basedOn w:val="a"/>
    <w:rsid w:val="00880EAD"/>
    <w:pPr>
      <w:spacing w:before="100" w:beforeAutospacing="1" w:after="100" w:afterAutospacing="1"/>
      <w:jc w:val="left"/>
    </w:pPr>
    <w:rPr>
      <w:rFonts w:eastAsia="Times New Roman"/>
      <w:sz w:val="24"/>
      <w:szCs w:val="24"/>
      <w:lang w:eastAsia="ru-RU"/>
    </w:rPr>
  </w:style>
  <w:style w:type="paragraph" w:customStyle="1" w:styleId="s22">
    <w:name w:val="s_22"/>
    <w:basedOn w:val="a"/>
    <w:rsid w:val="00880EAD"/>
    <w:pPr>
      <w:spacing w:before="100" w:beforeAutospacing="1" w:after="100" w:afterAutospacing="1"/>
      <w:jc w:val="left"/>
    </w:pPr>
    <w:rPr>
      <w:rFonts w:eastAsia="Times New Roman"/>
      <w:sz w:val="24"/>
      <w:szCs w:val="24"/>
      <w:lang w:eastAsia="ru-RU"/>
    </w:rPr>
  </w:style>
  <w:style w:type="paragraph" w:customStyle="1" w:styleId="rtejustify">
    <w:name w:val="rtejustify"/>
    <w:basedOn w:val="a"/>
    <w:rsid w:val="003C1D9C"/>
    <w:pPr>
      <w:spacing w:before="100" w:beforeAutospacing="1" w:after="100" w:afterAutospacing="1"/>
      <w:jc w:val="left"/>
    </w:pPr>
    <w:rPr>
      <w:rFonts w:eastAsia="Times New Roman"/>
      <w:sz w:val="24"/>
      <w:szCs w:val="24"/>
      <w:lang w:eastAsia="ru-RU"/>
    </w:rPr>
  </w:style>
  <w:style w:type="character" w:customStyle="1" w:styleId="af1">
    <w:name w:val="Основной текст_"/>
    <w:basedOn w:val="a0"/>
    <w:link w:val="11"/>
    <w:locked/>
    <w:rsid w:val="00A03D4F"/>
    <w:rPr>
      <w:rFonts w:eastAsia="Times New Roman"/>
      <w:sz w:val="27"/>
      <w:szCs w:val="27"/>
      <w:shd w:val="clear" w:color="auto" w:fill="FFFFFF"/>
    </w:rPr>
  </w:style>
  <w:style w:type="paragraph" w:customStyle="1" w:styleId="11">
    <w:name w:val="Основной текст1"/>
    <w:basedOn w:val="a"/>
    <w:link w:val="af1"/>
    <w:rsid w:val="00A03D4F"/>
    <w:pPr>
      <w:widowControl w:val="0"/>
      <w:shd w:val="clear" w:color="auto" w:fill="FFFFFF"/>
      <w:spacing w:after="180" w:line="235" w:lineRule="exact"/>
      <w:jc w:val="center"/>
    </w:pPr>
    <w:rPr>
      <w:rFonts w:eastAsia="Times New Roman"/>
      <w:sz w:val="27"/>
      <w:szCs w:val="27"/>
    </w:rPr>
  </w:style>
  <w:style w:type="paragraph" w:styleId="af2">
    <w:name w:val="Title"/>
    <w:basedOn w:val="a"/>
    <w:link w:val="af3"/>
    <w:qFormat/>
    <w:rsid w:val="00B665D3"/>
    <w:pPr>
      <w:jc w:val="center"/>
    </w:pPr>
    <w:rPr>
      <w:rFonts w:eastAsia="Times New Roman"/>
      <w:b/>
      <w:szCs w:val="20"/>
      <w:lang w:eastAsia="ru-RU"/>
    </w:rPr>
  </w:style>
  <w:style w:type="character" w:customStyle="1" w:styleId="af3">
    <w:name w:val="Название Знак"/>
    <w:basedOn w:val="a0"/>
    <w:link w:val="af2"/>
    <w:rsid w:val="00B665D3"/>
    <w:rPr>
      <w:rFonts w:eastAsia="Times New Roman"/>
      <w:b/>
      <w:szCs w:val="20"/>
      <w:lang w:eastAsia="ru-RU"/>
    </w:rPr>
  </w:style>
  <w:style w:type="paragraph" w:customStyle="1" w:styleId="af4">
    <w:name w:val="Знак Знак"/>
    <w:basedOn w:val="a"/>
    <w:rsid w:val="003777A7"/>
    <w:pPr>
      <w:spacing w:before="100" w:beforeAutospacing="1" w:after="100" w:afterAutospacing="1"/>
      <w:jc w:val="left"/>
    </w:pPr>
    <w:rPr>
      <w:rFonts w:ascii="Tahoma" w:eastAsia="Times New Roman" w:hAnsi="Tahoma"/>
      <w:sz w:val="20"/>
      <w:szCs w:val="20"/>
      <w:lang w:val="en-US"/>
    </w:rPr>
  </w:style>
  <w:style w:type="character" w:customStyle="1" w:styleId="eye">
    <w:name w:val="eye"/>
    <w:basedOn w:val="a0"/>
    <w:rsid w:val="0072686C"/>
  </w:style>
  <w:style w:type="paragraph" w:customStyle="1" w:styleId="subhead">
    <w:name w:val="subhead"/>
    <w:basedOn w:val="a"/>
    <w:rsid w:val="00004E43"/>
    <w:pPr>
      <w:spacing w:before="100" w:beforeAutospacing="1" w:after="100" w:afterAutospacing="1"/>
      <w:jc w:val="left"/>
    </w:pPr>
    <w:rPr>
      <w:rFonts w:eastAsia="Times New Roman"/>
      <w:sz w:val="24"/>
      <w:szCs w:val="24"/>
      <w:lang w:eastAsia="ru-RU"/>
    </w:rPr>
  </w:style>
  <w:style w:type="character" w:customStyle="1" w:styleId="comments">
    <w:name w:val="comments"/>
    <w:basedOn w:val="a0"/>
    <w:rsid w:val="003672A0"/>
  </w:style>
  <w:style w:type="character" w:customStyle="1" w:styleId="quot">
    <w:name w:val="quot"/>
    <w:basedOn w:val="a0"/>
    <w:rsid w:val="004D620E"/>
  </w:style>
  <w:style w:type="character" w:customStyle="1" w:styleId="squot">
    <w:name w:val="squot"/>
    <w:basedOn w:val="a0"/>
    <w:rsid w:val="004D620E"/>
  </w:style>
  <w:style w:type="character" w:customStyle="1" w:styleId="sbra">
    <w:name w:val="sbra"/>
    <w:basedOn w:val="a0"/>
    <w:rsid w:val="004D620E"/>
  </w:style>
  <w:style w:type="character" w:customStyle="1" w:styleId="bra">
    <w:name w:val="bra"/>
    <w:basedOn w:val="a0"/>
    <w:rsid w:val="004D620E"/>
  </w:style>
  <w:style w:type="paragraph" w:customStyle="1" w:styleId="af5">
    <w:name w:val="Знак Знак"/>
    <w:basedOn w:val="a"/>
    <w:rsid w:val="002B012B"/>
    <w:pPr>
      <w:spacing w:before="100" w:beforeAutospacing="1" w:after="100" w:afterAutospacing="1"/>
      <w:jc w:val="left"/>
    </w:pPr>
    <w:rPr>
      <w:rFonts w:ascii="Tahoma" w:eastAsia="Times New Roman" w:hAnsi="Tahoma"/>
      <w:sz w:val="20"/>
      <w:szCs w:val="20"/>
      <w:lang w:val="en-US"/>
    </w:rPr>
  </w:style>
  <w:style w:type="character" w:customStyle="1" w:styleId="blk">
    <w:name w:val="blk"/>
    <w:basedOn w:val="a0"/>
    <w:rsid w:val="003E7946"/>
  </w:style>
  <w:style w:type="paragraph" w:customStyle="1" w:styleId="tekstob">
    <w:name w:val="tekstob"/>
    <w:basedOn w:val="a"/>
    <w:rsid w:val="001F729E"/>
    <w:pPr>
      <w:spacing w:before="100" w:beforeAutospacing="1" w:after="100" w:afterAutospacing="1"/>
      <w:jc w:val="left"/>
    </w:pPr>
    <w:rPr>
      <w:rFonts w:eastAsia="Times New Roman"/>
      <w:sz w:val="24"/>
      <w:szCs w:val="24"/>
      <w:lang w:eastAsia="ru-RU"/>
    </w:rPr>
  </w:style>
  <w:style w:type="paragraph" w:styleId="21">
    <w:name w:val="Body Text Indent 2"/>
    <w:basedOn w:val="a"/>
    <w:link w:val="22"/>
    <w:uiPriority w:val="99"/>
    <w:semiHidden/>
    <w:unhideWhenUsed/>
    <w:rsid w:val="00507514"/>
    <w:pPr>
      <w:spacing w:before="100" w:beforeAutospacing="1" w:after="100" w:afterAutospacing="1"/>
      <w:jc w:val="left"/>
    </w:pPr>
    <w:rPr>
      <w:rFonts w:eastAsia="Times New Roman"/>
      <w:sz w:val="24"/>
      <w:szCs w:val="24"/>
      <w:lang w:eastAsia="ru-RU"/>
    </w:rPr>
  </w:style>
  <w:style w:type="character" w:customStyle="1" w:styleId="22">
    <w:name w:val="Основной текст с отступом 2 Знак"/>
    <w:basedOn w:val="a0"/>
    <w:link w:val="21"/>
    <w:uiPriority w:val="99"/>
    <w:semiHidden/>
    <w:rsid w:val="00507514"/>
    <w:rPr>
      <w:rFonts w:eastAsia="Times New Roman"/>
      <w:sz w:val="24"/>
      <w:szCs w:val="24"/>
      <w:lang w:eastAsia="ru-RU"/>
    </w:rPr>
  </w:style>
  <w:style w:type="paragraph" w:customStyle="1" w:styleId="af6">
    <w:name w:val="Знак Знак"/>
    <w:basedOn w:val="a"/>
    <w:rsid w:val="00FC23A8"/>
    <w:pPr>
      <w:spacing w:before="100" w:beforeAutospacing="1" w:after="100" w:afterAutospacing="1"/>
      <w:jc w:val="left"/>
    </w:pPr>
    <w:rPr>
      <w:rFonts w:ascii="Tahoma" w:eastAsia="Times New Roman" w:hAnsi="Tahoma"/>
      <w:sz w:val="20"/>
      <w:szCs w:val="20"/>
      <w:lang w:val="en-US"/>
    </w:rPr>
  </w:style>
  <w:style w:type="character" w:customStyle="1" w:styleId="grey">
    <w:name w:val="grey"/>
    <w:basedOn w:val="a0"/>
    <w:rsid w:val="003C05B9"/>
  </w:style>
  <w:style w:type="paragraph" w:styleId="af7">
    <w:name w:val="footnote text"/>
    <w:aliases w:val="Знак,Текст сноски1 Знак,Текст сноски1,Footnote Text Char11,Footnote Text Char3 Char1,Footnote Text Char2 Char Char1,Footnote Text Char1 Char1 Char Char1,ft Char1 Char Char Char1,Текст сноски Знак Знак,Текст сноски Знак Знак Знак,f"/>
    <w:basedOn w:val="a"/>
    <w:link w:val="af8"/>
    <w:uiPriority w:val="99"/>
    <w:unhideWhenUsed/>
    <w:qFormat/>
    <w:rsid w:val="000741F5"/>
    <w:pPr>
      <w:jc w:val="left"/>
    </w:pPr>
    <w:rPr>
      <w:rFonts w:cstheme="minorBidi"/>
      <w:sz w:val="20"/>
      <w:szCs w:val="20"/>
    </w:rPr>
  </w:style>
  <w:style w:type="character" w:customStyle="1" w:styleId="af8">
    <w:name w:val="Текст сноски Знак"/>
    <w:aliases w:val="Знак Знак1,Текст сноски1 Знак Знак,Текст сноски1 Знак1,Footnote Text Char11 Знак,Footnote Text Char3 Char1 Знак,Footnote Text Char2 Char Char1 Знак,Footnote Text Char1 Char1 Char Char1 Знак,ft Char1 Char Char Char1 Знак,f Знак"/>
    <w:basedOn w:val="a0"/>
    <w:link w:val="af7"/>
    <w:uiPriority w:val="99"/>
    <w:rsid w:val="000741F5"/>
    <w:rPr>
      <w:rFonts w:cstheme="minorBidi"/>
      <w:sz w:val="20"/>
      <w:szCs w:val="20"/>
    </w:rPr>
  </w:style>
  <w:style w:type="character" w:styleId="af9">
    <w:name w:val="footnote reference"/>
    <w:aliases w:val="Текст сновски,fr,FZ"/>
    <w:basedOn w:val="a0"/>
    <w:uiPriority w:val="99"/>
    <w:unhideWhenUsed/>
    <w:rsid w:val="000741F5"/>
    <w:rPr>
      <w:vertAlign w:val="superscript"/>
    </w:rPr>
  </w:style>
  <w:style w:type="character" w:customStyle="1" w:styleId="reference-text">
    <w:name w:val="reference-text"/>
    <w:basedOn w:val="a0"/>
    <w:rsid w:val="000741F5"/>
  </w:style>
  <w:style w:type="character" w:customStyle="1" w:styleId="mw-headline">
    <w:name w:val="mw-headline"/>
    <w:basedOn w:val="a0"/>
    <w:rsid w:val="00EC7BA4"/>
  </w:style>
  <w:style w:type="character" w:customStyle="1" w:styleId="mw-editsection">
    <w:name w:val="mw-editsection"/>
    <w:basedOn w:val="a0"/>
    <w:rsid w:val="00EC7BA4"/>
  </w:style>
  <w:style w:type="character" w:customStyle="1" w:styleId="mw-editsection-bracket">
    <w:name w:val="mw-editsection-bracket"/>
    <w:basedOn w:val="a0"/>
    <w:rsid w:val="00EC7BA4"/>
  </w:style>
  <w:style w:type="character" w:customStyle="1" w:styleId="mw-editsection-divider">
    <w:name w:val="mw-editsection-divider"/>
    <w:basedOn w:val="a0"/>
    <w:rsid w:val="00EC7BA4"/>
  </w:style>
  <w:style w:type="character" w:customStyle="1" w:styleId="play-btn-large">
    <w:name w:val="play-btn-large"/>
    <w:basedOn w:val="a0"/>
    <w:rsid w:val="00EC7BA4"/>
  </w:style>
  <w:style w:type="paragraph" w:styleId="afa">
    <w:name w:val="Body Text Indent"/>
    <w:basedOn w:val="a"/>
    <w:link w:val="afb"/>
    <w:uiPriority w:val="99"/>
    <w:unhideWhenUsed/>
    <w:rsid w:val="00DA4CB5"/>
    <w:pPr>
      <w:spacing w:after="120"/>
      <w:ind w:left="283"/>
    </w:pPr>
  </w:style>
  <w:style w:type="character" w:customStyle="1" w:styleId="afb">
    <w:name w:val="Основной текст с отступом Знак"/>
    <w:basedOn w:val="a0"/>
    <w:link w:val="afa"/>
    <w:uiPriority w:val="99"/>
    <w:rsid w:val="00DA4CB5"/>
  </w:style>
  <w:style w:type="paragraph" w:styleId="afc">
    <w:name w:val="Subtitle"/>
    <w:basedOn w:val="a"/>
    <w:link w:val="afd"/>
    <w:uiPriority w:val="11"/>
    <w:qFormat/>
    <w:rsid w:val="00DC705D"/>
    <w:pPr>
      <w:tabs>
        <w:tab w:val="left" w:pos="284"/>
      </w:tabs>
      <w:spacing w:after="480"/>
    </w:pPr>
    <w:rPr>
      <w:rFonts w:eastAsia="Georgia"/>
      <w:i/>
      <w:color w:val="424456"/>
      <w:sz w:val="24"/>
      <w:szCs w:val="24"/>
      <w:lang w:eastAsia="ru-RU"/>
    </w:rPr>
  </w:style>
  <w:style w:type="character" w:customStyle="1" w:styleId="afd">
    <w:name w:val="Подзаголовок Знак"/>
    <w:basedOn w:val="a0"/>
    <w:link w:val="afc"/>
    <w:uiPriority w:val="11"/>
    <w:rsid w:val="00DC705D"/>
    <w:rPr>
      <w:rFonts w:eastAsia="Georgia"/>
      <w:i/>
      <w:color w:val="424456"/>
      <w:sz w:val="24"/>
      <w:szCs w:val="24"/>
      <w:lang w:eastAsia="ru-RU"/>
    </w:rPr>
  </w:style>
  <w:style w:type="paragraph" w:customStyle="1" w:styleId="12">
    <w:name w:val="Дата1"/>
    <w:basedOn w:val="a"/>
    <w:rsid w:val="00B00189"/>
    <w:pPr>
      <w:spacing w:before="100" w:beforeAutospacing="1" w:after="100" w:afterAutospacing="1"/>
      <w:jc w:val="left"/>
    </w:pPr>
    <w:rPr>
      <w:rFonts w:eastAsia="Times New Roman"/>
      <w:sz w:val="24"/>
      <w:szCs w:val="24"/>
      <w:lang w:eastAsia="ru-RU"/>
    </w:rPr>
  </w:style>
  <w:style w:type="paragraph" w:customStyle="1" w:styleId="text">
    <w:name w:val="text"/>
    <w:basedOn w:val="a"/>
    <w:rsid w:val="00B1032A"/>
    <w:pPr>
      <w:spacing w:before="100" w:beforeAutospacing="1" w:after="100" w:afterAutospacing="1"/>
      <w:jc w:val="left"/>
    </w:pPr>
    <w:rPr>
      <w:rFonts w:eastAsia="Times New Roman"/>
      <w:sz w:val="24"/>
      <w:szCs w:val="24"/>
      <w:lang w:eastAsia="ru-RU"/>
    </w:rPr>
  </w:style>
  <w:style w:type="paragraph" w:customStyle="1" w:styleId="b">
    <w:name w:val="b"/>
    <w:basedOn w:val="a"/>
    <w:rsid w:val="00A91C40"/>
    <w:pPr>
      <w:spacing w:before="100" w:beforeAutospacing="1" w:after="100" w:afterAutospacing="1"/>
      <w:jc w:val="left"/>
    </w:pPr>
    <w:rPr>
      <w:rFonts w:eastAsia="Times New Roman"/>
      <w:sz w:val="24"/>
      <w:szCs w:val="24"/>
      <w:lang w:eastAsia="ru-RU"/>
    </w:rPr>
  </w:style>
  <w:style w:type="character" w:customStyle="1" w:styleId="fd">
    <w:name w:val="fd"/>
    <w:basedOn w:val="a0"/>
    <w:rsid w:val="00F07C30"/>
  </w:style>
  <w:style w:type="character" w:customStyle="1" w:styleId="noprint">
    <w:name w:val="noprint"/>
    <w:basedOn w:val="a0"/>
    <w:rsid w:val="00027778"/>
  </w:style>
  <w:style w:type="paragraph" w:customStyle="1" w:styleId="basic">
    <w:name w:val="basic"/>
    <w:basedOn w:val="a"/>
    <w:rsid w:val="00027778"/>
    <w:pPr>
      <w:spacing w:before="100" w:beforeAutospacing="1" w:after="100" w:afterAutospacing="1"/>
      <w:jc w:val="left"/>
    </w:pPr>
    <w:rPr>
      <w:rFonts w:eastAsia="Times New Roman"/>
      <w:sz w:val="24"/>
      <w:szCs w:val="24"/>
      <w:lang w:eastAsia="ru-RU"/>
    </w:rPr>
  </w:style>
  <w:style w:type="paragraph" w:customStyle="1" w:styleId="afe">
    <w:name w:val="Знак Знак"/>
    <w:basedOn w:val="a"/>
    <w:rsid w:val="00060DB6"/>
    <w:pPr>
      <w:spacing w:before="100" w:beforeAutospacing="1" w:after="100" w:afterAutospacing="1"/>
      <w:jc w:val="left"/>
    </w:pPr>
    <w:rPr>
      <w:rFonts w:ascii="Tahoma" w:eastAsia="Times New Roman" w:hAnsi="Tahoma"/>
      <w:sz w:val="20"/>
      <w:szCs w:val="20"/>
      <w:lang w:val="en-US"/>
    </w:rPr>
  </w:style>
  <w:style w:type="paragraph" w:customStyle="1" w:styleId="western">
    <w:name w:val="western"/>
    <w:basedOn w:val="a"/>
    <w:rsid w:val="00C97996"/>
    <w:pPr>
      <w:spacing w:before="100" w:beforeAutospacing="1" w:after="100" w:afterAutospacing="1"/>
      <w:jc w:val="left"/>
    </w:pPr>
    <w:rPr>
      <w:rFonts w:eastAsia="Times New Roman"/>
      <w:sz w:val="24"/>
      <w:szCs w:val="24"/>
      <w:lang w:eastAsia="ru-RU"/>
    </w:rPr>
  </w:style>
  <w:style w:type="character" w:customStyle="1" w:styleId="snippetequal">
    <w:name w:val="snippet_equal"/>
    <w:basedOn w:val="a0"/>
    <w:rsid w:val="007F3E46"/>
  </w:style>
  <w:style w:type="paragraph" w:customStyle="1" w:styleId="aff">
    <w:name w:val="Знак Знак"/>
    <w:basedOn w:val="a"/>
    <w:rsid w:val="004E6AFA"/>
    <w:pPr>
      <w:spacing w:before="100" w:beforeAutospacing="1" w:after="100" w:afterAutospacing="1"/>
      <w:jc w:val="left"/>
    </w:pPr>
    <w:rPr>
      <w:rFonts w:ascii="Tahoma" w:eastAsia="Times New Roman" w:hAnsi="Tahoma"/>
      <w:sz w:val="20"/>
      <w:szCs w:val="20"/>
      <w:lang w:val="en-US"/>
    </w:rPr>
  </w:style>
  <w:style w:type="character" w:customStyle="1" w:styleId="hllinebg">
    <w:name w:val="hl_line__bg"/>
    <w:basedOn w:val="a0"/>
    <w:rsid w:val="00FF1538"/>
  </w:style>
  <w:style w:type="table" w:styleId="-1">
    <w:name w:val="Light Shading Accent 1"/>
    <w:basedOn w:val="a1"/>
    <w:uiPriority w:val="60"/>
    <w:rsid w:val="00B800E4"/>
    <w:pPr>
      <w:jc w:val="left"/>
    </w:pPr>
    <w:rPr>
      <w:rFonts w:asciiTheme="majorHAnsi" w:eastAsiaTheme="majorEastAsia" w:hAnsiTheme="majorHAnsi" w:cstheme="maj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13">
    <w:name w:val="Знак Знак1 Знак"/>
    <w:basedOn w:val="a"/>
    <w:rsid w:val="00A239E5"/>
    <w:pPr>
      <w:widowControl w:val="0"/>
      <w:adjustRightInd w:val="0"/>
      <w:spacing w:after="160" w:line="240" w:lineRule="exact"/>
      <w:jc w:val="right"/>
    </w:pPr>
    <w:rPr>
      <w:rFonts w:eastAsia="Times New Roman"/>
      <w:sz w:val="20"/>
      <w:szCs w:val="20"/>
      <w:lang w:val="en-GB"/>
    </w:rPr>
  </w:style>
  <w:style w:type="paragraph" w:customStyle="1" w:styleId="last-child">
    <w:name w:val="last-child"/>
    <w:basedOn w:val="a"/>
    <w:rsid w:val="001D1D0C"/>
    <w:pPr>
      <w:spacing w:before="100" w:beforeAutospacing="1" w:after="100" w:afterAutospacing="1"/>
      <w:jc w:val="left"/>
    </w:pPr>
    <w:rPr>
      <w:rFonts w:eastAsia="Times New Roman"/>
      <w:sz w:val="24"/>
      <w:szCs w:val="24"/>
      <w:lang w:eastAsia="ru-RU"/>
    </w:rPr>
  </w:style>
  <w:style w:type="paragraph" w:customStyle="1" w:styleId="rvps698610">
    <w:name w:val="rvps698610"/>
    <w:basedOn w:val="a"/>
    <w:rsid w:val="00A52CD5"/>
    <w:pPr>
      <w:spacing w:before="100" w:beforeAutospacing="1" w:after="100" w:afterAutospacing="1"/>
      <w:jc w:val="left"/>
    </w:pPr>
    <w:rPr>
      <w:rFonts w:eastAsia="Times New Roman"/>
      <w:sz w:val="24"/>
      <w:szCs w:val="24"/>
      <w:lang w:eastAsia="ru-RU"/>
    </w:rPr>
  </w:style>
  <w:style w:type="character" w:customStyle="1" w:styleId="textexposedshow">
    <w:name w:val="text_exposed_show"/>
    <w:basedOn w:val="a0"/>
    <w:rsid w:val="00131A2C"/>
  </w:style>
  <w:style w:type="character" w:customStyle="1" w:styleId="news-date-time">
    <w:name w:val="news-date-time"/>
    <w:basedOn w:val="a0"/>
    <w:rsid w:val="00A805A1"/>
  </w:style>
  <w:style w:type="character" w:customStyle="1" w:styleId="sep">
    <w:name w:val="sep"/>
    <w:basedOn w:val="a0"/>
    <w:rsid w:val="00705CD9"/>
  </w:style>
  <w:style w:type="character" w:customStyle="1" w:styleId="fio3">
    <w:name w:val="fio3"/>
    <w:basedOn w:val="a0"/>
    <w:rsid w:val="007D3174"/>
  </w:style>
  <w:style w:type="character" w:customStyle="1" w:styleId="fio19">
    <w:name w:val="fio19"/>
    <w:basedOn w:val="a0"/>
    <w:rsid w:val="007D3174"/>
  </w:style>
  <w:style w:type="character" w:customStyle="1" w:styleId="fio4">
    <w:name w:val="fio4"/>
    <w:basedOn w:val="a0"/>
    <w:rsid w:val="007D3174"/>
  </w:style>
  <w:style w:type="character" w:customStyle="1" w:styleId="fio5">
    <w:name w:val="fio5"/>
    <w:basedOn w:val="a0"/>
    <w:rsid w:val="007D3174"/>
  </w:style>
  <w:style w:type="character" w:customStyle="1" w:styleId="fio6">
    <w:name w:val="fio6"/>
    <w:basedOn w:val="a0"/>
    <w:rsid w:val="007D3174"/>
  </w:style>
  <w:style w:type="character" w:customStyle="1" w:styleId="data2">
    <w:name w:val="data2"/>
    <w:basedOn w:val="a0"/>
    <w:rsid w:val="007D3174"/>
  </w:style>
  <w:style w:type="paragraph" w:customStyle="1" w:styleId="otekstj">
    <w:name w:val="otekstj"/>
    <w:basedOn w:val="a"/>
    <w:rsid w:val="00FB0C56"/>
    <w:pPr>
      <w:spacing w:before="100" w:beforeAutospacing="1" w:after="100" w:afterAutospacing="1"/>
      <w:jc w:val="left"/>
    </w:pPr>
    <w:rPr>
      <w:rFonts w:eastAsia="Times New Roman"/>
      <w:sz w:val="24"/>
      <w:szCs w:val="24"/>
      <w:lang w:eastAsia="ru-RU"/>
    </w:rPr>
  </w:style>
  <w:style w:type="character" w:customStyle="1" w:styleId="hl">
    <w:name w:val="hl"/>
    <w:basedOn w:val="a0"/>
    <w:rsid w:val="00952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408">
      <w:bodyDiv w:val="1"/>
      <w:marLeft w:val="0"/>
      <w:marRight w:val="0"/>
      <w:marTop w:val="0"/>
      <w:marBottom w:val="0"/>
      <w:divBdr>
        <w:top w:val="none" w:sz="0" w:space="0" w:color="auto"/>
        <w:left w:val="none" w:sz="0" w:space="0" w:color="auto"/>
        <w:bottom w:val="none" w:sz="0" w:space="0" w:color="auto"/>
        <w:right w:val="none" w:sz="0" w:space="0" w:color="auto"/>
      </w:divBdr>
      <w:divsChild>
        <w:div w:id="1220508100">
          <w:marLeft w:val="0"/>
          <w:marRight w:val="0"/>
          <w:marTop w:val="0"/>
          <w:marBottom w:val="0"/>
          <w:divBdr>
            <w:top w:val="none" w:sz="0" w:space="0" w:color="auto"/>
            <w:left w:val="none" w:sz="0" w:space="0" w:color="auto"/>
            <w:bottom w:val="none" w:sz="0" w:space="0" w:color="auto"/>
            <w:right w:val="none" w:sz="0" w:space="0" w:color="auto"/>
          </w:divBdr>
        </w:div>
      </w:divsChild>
    </w:div>
    <w:div w:id="8529724">
      <w:bodyDiv w:val="1"/>
      <w:marLeft w:val="0"/>
      <w:marRight w:val="0"/>
      <w:marTop w:val="0"/>
      <w:marBottom w:val="0"/>
      <w:divBdr>
        <w:top w:val="none" w:sz="0" w:space="0" w:color="auto"/>
        <w:left w:val="none" w:sz="0" w:space="0" w:color="auto"/>
        <w:bottom w:val="none" w:sz="0" w:space="0" w:color="auto"/>
        <w:right w:val="none" w:sz="0" w:space="0" w:color="auto"/>
      </w:divBdr>
    </w:div>
    <w:div w:id="15009096">
      <w:bodyDiv w:val="1"/>
      <w:marLeft w:val="0"/>
      <w:marRight w:val="0"/>
      <w:marTop w:val="0"/>
      <w:marBottom w:val="0"/>
      <w:divBdr>
        <w:top w:val="none" w:sz="0" w:space="0" w:color="auto"/>
        <w:left w:val="none" w:sz="0" w:space="0" w:color="auto"/>
        <w:bottom w:val="none" w:sz="0" w:space="0" w:color="auto"/>
        <w:right w:val="none" w:sz="0" w:space="0" w:color="auto"/>
      </w:divBdr>
    </w:div>
    <w:div w:id="16854825">
      <w:bodyDiv w:val="1"/>
      <w:marLeft w:val="0"/>
      <w:marRight w:val="0"/>
      <w:marTop w:val="0"/>
      <w:marBottom w:val="0"/>
      <w:divBdr>
        <w:top w:val="none" w:sz="0" w:space="0" w:color="auto"/>
        <w:left w:val="none" w:sz="0" w:space="0" w:color="auto"/>
        <w:bottom w:val="none" w:sz="0" w:space="0" w:color="auto"/>
        <w:right w:val="none" w:sz="0" w:space="0" w:color="auto"/>
      </w:divBdr>
    </w:div>
    <w:div w:id="16975559">
      <w:bodyDiv w:val="1"/>
      <w:marLeft w:val="0"/>
      <w:marRight w:val="0"/>
      <w:marTop w:val="0"/>
      <w:marBottom w:val="0"/>
      <w:divBdr>
        <w:top w:val="none" w:sz="0" w:space="0" w:color="auto"/>
        <w:left w:val="none" w:sz="0" w:space="0" w:color="auto"/>
        <w:bottom w:val="none" w:sz="0" w:space="0" w:color="auto"/>
        <w:right w:val="none" w:sz="0" w:space="0" w:color="auto"/>
      </w:divBdr>
    </w:div>
    <w:div w:id="28603472">
      <w:bodyDiv w:val="1"/>
      <w:marLeft w:val="0"/>
      <w:marRight w:val="0"/>
      <w:marTop w:val="0"/>
      <w:marBottom w:val="0"/>
      <w:divBdr>
        <w:top w:val="none" w:sz="0" w:space="0" w:color="auto"/>
        <w:left w:val="none" w:sz="0" w:space="0" w:color="auto"/>
        <w:bottom w:val="none" w:sz="0" w:space="0" w:color="auto"/>
        <w:right w:val="none" w:sz="0" w:space="0" w:color="auto"/>
      </w:divBdr>
      <w:divsChild>
        <w:div w:id="264730316">
          <w:marLeft w:val="0"/>
          <w:marRight w:val="0"/>
          <w:marTop w:val="0"/>
          <w:marBottom w:val="0"/>
          <w:divBdr>
            <w:top w:val="none" w:sz="0" w:space="0" w:color="auto"/>
            <w:left w:val="none" w:sz="0" w:space="0" w:color="auto"/>
            <w:bottom w:val="none" w:sz="0" w:space="0" w:color="auto"/>
            <w:right w:val="none" w:sz="0" w:space="0" w:color="auto"/>
          </w:divBdr>
        </w:div>
      </w:divsChild>
    </w:div>
    <w:div w:id="30764010">
      <w:bodyDiv w:val="1"/>
      <w:marLeft w:val="0"/>
      <w:marRight w:val="0"/>
      <w:marTop w:val="0"/>
      <w:marBottom w:val="0"/>
      <w:divBdr>
        <w:top w:val="none" w:sz="0" w:space="0" w:color="auto"/>
        <w:left w:val="none" w:sz="0" w:space="0" w:color="auto"/>
        <w:bottom w:val="none" w:sz="0" w:space="0" w:color="auto"/>
        <w:right w:val="none" w:sz="0" w:space="0" w:color="auto"/>
      </w:divBdr>
    </w:div>
    <w:div w:id="33888811">
      <w:bodyDiv w:val="1"/>
      <w:marLeft w:val="0"/>
      <w:marRight w:val="0"/>
      <w:marTop w:val="0"/>
      <w:marBottom w:val="0"/>
      <w:divBdr>
        <w:top w:val="none" w:sz="0" w:space="0" w:color="auto"/>
        <w:left w:val="none" w:sz="0" w:space="0" w:color="auto"/>
        <w:bottom w:val="none" w:sz="0" w:space="0" w:color="auto"/>
        <w:right w:val="none" w:sz="0" w:space="0" w:color="auto"/>
      </w:divBdr>
    </w:div>
    <w:div w:id="35931911">
      <w:bodyDiv w:val="1"/>
      <w:marLeft w:val="0"/>
      <w:marRight w:val="0"/>
      <w:marTop w:val="0"/>
      <w:marBottom w:val="0"/>
      <w:divBdr>
        <w:top w:val="none" w:sz="0" w:space="0" w:color="auto"/>
        <w:left w:val="none" w:sz="0" w:space="0" w:color="auto"/>
        <w:bottom w:val="none" w:sz="0" w:space="0" w:color="auto"/>
        <w:right w:val="none" w:sz="0" w:space="0" w:color="auto"/>
      </w:divBdr>
      <w:divsChild>
        <w:div w:id="1243832604">
          <w:marLeft w:val="0"/>
          <w:marRight w:val="0"/>
          <w:marTop w:val="0"/>
          <w:marBottom w:val="0"/>
          <w:divBdr>
            <w:top w:val="none" w:sz="0" w:space="0" w:color="auto"/>
            <w:left w:val="none" w:sz="0" w:space="0" w:color="auto"/>
            <w:bottom w:val="none" w:sz="0" w:space="0" w:color="auto"/>
            <w:right w:val="none" w:sz="0" w:space="0" w:color="auto"/>
          </w:divBdr>
        </w:div>
      </w:divsChild>
    </w:div>
    <w:div w:id="36201696">
      <w:bodyDiv w:val="1"/>
      <w:marLeft w:val="0"/>
      <w:marRight w:val="0"/>
      <w:marTop w:val="0"/>
      <w:marBottom w:val="0"/>
      <w:divBdr>
        <w:top w:val="none" w:sz="0" w:space="0" w:color="auto"/>
        <w:left w:val="none" w:sz="0" w:space="0" w:color="auto"/>
        <w:bottom w:val="none" w:sz="0" w:space="0" w:color="auto"/>
        <w:right w:val="none" w:sz="0" w:space="0" w:color="auto"/>
      </w:divBdr>
    </w:div>
    <w:div w:id="41247102">
      <w:bodyDiv w:val="1"/>
      <w:marLeft w:val="0"/>
      <w:marRight w:val="0"/>
      <w:marTop w:val="0"/>
      <w:marBottom w:val="0"/>
      <w:divBdr>
        <w:top w:val="none" w:sz="0" w:space="0" w:color="auto"/>
        <w:left w:val="none" w:sz="0" w:space="0" w:color="auto"/>
        <w:bottom w:val="none" w:sz="0" w:space="0" w:color="auto"/>
        <w:right w:val="none" w:sz="0" w:space="0" w:color="auto"/>
      </w:divBdr>
    </w:div>
    <w:div w:id="47654128">
      <w:bodyDiv w:val="1"/>
      <w:marLeft w:val="0"/>
      <w:marRight w:val="0"/>
      <w:marTop w:val="0"/>
      <w:marBottom w:val="0"/>
      <w:divBdr>
        <w:top w:val="none" w:sz="0" w:space="0" w:color="auto"/>
        <w:left w:val="none" w:sz="0" w:space="0" w:color="auto"/>
        <w:bottom w:val="none" w:sz="0" w:space="0" w:color="auto"/>
        <w:right w:val="none" w:sz="0" w:space="0" w:color="auto"/>
      </w:divBdr>
      <w:divsChild>
        <w:div w:id="296451577">
          <w:marLeft w:val="0"/>
          <w:marRight w:val="0"/>
          <w:marTop w:val="0"/>
          <w:marBottom w:val="0"/>
          <w:divBdr>
            <w:top w:val="none" w:sz="0" w:space="0" w:color="auto"/>
            <w:left w:val="none" w:sz="0" w:space="0" w:color="auto"/>
            <w:bottom w:val="none" w:sz="0" w:space="0" w:color="auto"/>
            <w:right w:val="none" w:sz="0" w:space="0" w:color="auto"/>
          </w:divBdr>
        </w:div>
        <w:div w:id="1489201484">
          <w:marLeft w:val="0"/>
          <w:marRight w:val="0"/>
          <w:marTop w:val="0"/>
          <w:marBottom w:val="0"/>
          <w:divBdr>
            <w:top w:val="none" w:sz="0" w:space="0" w:color="auto"/>
            <w:left w:val="none" w:sz="0" w:space="0" w:color="auto"/>
            <w:bottom w:val="none" w:sz="0" w:space="0" w:color="auto"/>
            <w:right w:val="none" w:sz="0" w:space="0" w:color="auto"/>
          </w:divBdr>
        </w:div>
        <w:div w:id="553977209">
          <w:marLeft w:val="0"/>
          <w:marRight w:val="0"/>
          <w:marTop w:val="0"/>
          <w:marBottom w:val="0"/>
          <w:divBdr>
            <w:top w:val="none" w:sz="0" w:space="0" w:color="auto"/>
            <w:left w:val="none" w:sz="0" w:space="0" w:color="auto"/>
            <w:bottom w:val="none" w:sz="0" w:space="0" w:color="auto"/>
            <w:right w:val="none" w:sz="0" w:space="0" w:color="auto"/>
          </w:divBdr>
        </w:div>
      </w:divsChild>
    </w:div>
    <w:div w:id="52509884">
      <w:bodyDiv w:val="1"/>
      <w:marLeft w:val="0"/>
      <w:marRight w:val="0"/>
      <w:marTop w:val="0"/>
      <w:marBottom w:val="0"/>
      <w:divBdr>
        <w:top w:val="none" w:sz="0" w:space="0" w:color="auto"/>
        <w:left w:val="none" w:sz="0" w:space="0" w:color="auto"/>
        <w:bottom w:val="none" w:sz="0" w:space="0" w:color="auto"/>
        <w:right w:val="none" w:sz="0" w:space="0" w:color="auto"/>
      </w:divBdr>
    </w:div>
    <w:div w:id="52973334">
      <w:bodyDiv w:val="1"/>
      <w:marLeft w:val="0"/>
      <w:marRight w:val="0"/>
      <w:marTop w:val="0"/>
      <w:marBottom w:val="0"/>
      <w:divBdr>
        <w:top w:val="none" w:sz="0" w:space="0" w:color="auto"/>
        <w:left w:val="none" w:sz="0" w:space="0" w:color="auto"/>
        <w:bottom w:val="none" w:sz="0" w:space="0" w:color="auto"/>
        <w:right w:val="none" w:sz="0" w:space="0" w:color="auto"/>
      </w:divBdr>
      <w:divsChild>
        <w:div w:id="643120953">
          <w:marLeft w:val="0"/>
          <w:marRight w:val="0"/>
          <w:marTop w:val="0"/>
          <w:marBottom w:val="0"/>
          <w:divBdr>
            <w:top w:val="none" w:sz="0" w:space="0" w:color="auto"/>
            <w:left w:val="none" w:sz="0" w:space="0" w:color="auto"/>
            <w:bottom w:val="none" w:sz="0" w:space="0" w:color="auto"/>
            <w:right w:val="none" w:sz="0" w:space="0" w:color="auto"/>
          </w:divBdr>
        </w:div>
      </w:divsChild>
    </w:div>
    <w:div w:id="54361414">
      <w:bodyDiv w:val="1"/>
      <w:marLeft w:val="0"/>
      <w:marRight w:val="0"/>
      <w:marTop w:val="0"/>
      <w:marBottom w:val="0"/>
      <w:divBdr>
        <w:top w:val="none" w:sz="0" w:space="0" w:color="auto"/>
        <w:left w:val="none" w:sz="0" w:space="0" w:color="auto"/>
        <w:bottom w:val="none" w:sz="0" w:space="0" w:color="auto"/>
        <w:right w:val="none" w:sz="0" w:space="0" w:color="auto"/>
      </w:divBdr>
      <w:divsChild>
        <w:div w:id="1091008944">
          <w:marLeft w:val="0"/>
          <w:marRight w:val="0"/>
          <w:marTop w:val="0"/>
          <w:marBottom w:val="300"/>
          <w:divBdr>
            <w:top w:val="none" w:sz="0" w:space="0" w:color="auto"/>
            <w:left w:val="none" w:sz="0" w:space="0" w:color="auto"/>
            <w:bottom w:val="none" w:sz="0" w:space="0" w:color="auto"/>
            <w:right w:val="none" w:sz="0" w:space="0" w:color="auto"/>
          </w:divBdr>
        </w:div>
      </w:divsChild>
    </w:div>
    <w:div w:id="60293835">
      <w:bodyDiv w:val="1"/>
      <w:marLeft w:val="0"/>
      <w:marRight w:val="0"/>
      <w:marTop w:val="0"/>
      <w:marBottom w:val="0"/>
      <w:divBdr>
        <w:top w:val="none" w:sz="0" w:space="0" w:color="auto"/>
        <w:left w:val="none" w:sz="0" w:space="0" w:color="auto"/>
        <w:bottom w:val="none" w:sz="0" w:space="0" w:color="auto"/>
        <w:right w:val="none" w:sz="0" w:space="0" w:color="auto"/>
      </w:divBdr>
    </w:div>
    <w:div w:id="65611962">
      <w:bodyDiv w:val="1"/>
      <w:marLeft w:val="0"/>
      <w:marRight w:val="0"/>
      <w:marTop w:val="0"/>
      <w:marBottom w:val="0"/>
      <w:divBdr>
        <w:top w:val="none" w:sz="0" w:space="0" w:color="auto"/>
        <w:left w:val="none" w:sz="0" w:space="0" w:color="auto"/>
        <w:bottom w:val="none" w:sz="0" w:space="0" w:color="auto"/>
        <w:right w:val="none" w:sz="0" w:space="0" w:color="auto"/>
      </w:divBdr>
    </w:div>
    <w:div w:id="74983265">
      <w:bodyDiv w:val="1"/>
      <w:marLeft w:val="0"/>
      <w:marRight w:val="0"/>
      <w:marTop w:val="0"/>
      <w:marBottom w:val="0"/>
      <w:divBdr>
        <w:top w:val="none" w:sz="0" w:space="0" w:color="auto"/>
        <w:left w:val="none" w:sz="0" w:space="0" w:color="auto"/>
        <w:bottom w:val="none" w:sz="0" w:space="0" w:color="auto"/>
        <w:right w:val="none" w:sz="0" w:space="0" w:color="auto"/>
      </w:divBdr>
    </w:div>
    <w:div w:id="75323217">
      <w:bodyDiv w:val="1"/>
      <w:marLeft w:val="0"/>
      <w:marRight w:val="0"/>
      <w:marTop w:val="0"/>
      <w:marBottom w:val="0"/>
      <w:divBdr>
        <w:top w:val="none" w:sz="0" w:space="0" w:color="auto"/>
        <w:left w:val="none" w:sz="0" w:space="0" w:color="auto"/>
        <w:bottom w:val="none" w:sz="0" w:space="0" w:color="auto"/>
        <w:right w:val="none" w:sz="0" w:space="0" w:color="auto"/>
      </w:divBdr>
    </w:div>
    <w:div w:id="97917276">
      <w:bodyDiv w:val="1"/>
      <w:marLeft w:val="0"/>
      <w:marRight w:val="0"/>
      <w:marTop w:val="0"/>
      <w:marBottom w:val="0"/>
      <w:divBdr>
        <w:top w:val="none" w:sz="0" w:space="0" w:color="auto"/>
        <w:left w:val="none" w:sz="0" w:space="0" w:color="auto"/>
        <w:bottom w:val="none" w:sz="0" w:space="0" w:color="auto"/>
        <w:right w:val="none" w:sz="0" w:space="0" w:color="auto"/>
      </w:divBdr>
    </w:div>
    <w:div w:id="107243950">
      <w:bodyDiv w:val="1"/>
      <w:marLeft w:val="0"/>
      <w:marRight w:val="0"/>
      <w:marTop w:val="0"/>
      <w:marBottom w:val="0"/>
      <w:divBdr>
        <w:top w:val="none" w:sz="0" w:space="0" w:color="auto"/>
        <w:left w:val="none" w:sz="0" w:space="0" w:color="auto"/>
        <w:bottom w:val="none" w:sz="0" w:space="0" w:color="auto"/>
        <w:right w:val="none" w:sz="0" w:space="0" w:color="auto"/>
      </w:divBdr>
    </w:div>
    <w:div w:id="113328383">
      <w:bodyDiv w:val="1"/>
      <w:marLeft w:val="0"/>
      <w:marRight w:val="0"/>
      <w:marTop w:val="0"/>
      <w:marBottom w:val="0"/>
      <w:divBdr>
        <w:top w:val="none" w:sz="0" w:space="0" w:color="auto"/>
        <w:left w:val="none" w:sz="0" w:space="0" w:color="auto"/>
        <w:bottom w:val="none" w:sz="0" w:space="0" w:color="auto"/>
        <w:right w:val="none" w:sz="0" w:space="0" w:color="auto"/>
      </w:divBdr>
    </w:div>
    <w:div w:id="114831622">
      <w:bodyDiv w:val="1"/>
      <w:marLeft w:val="0"/>
      <w:marRight w:val="0"/>
      <w:marTop w:val="0"/>
      <w:marBottom w:val="0"/>
      <w:divBdr>
        <w:top w:val="none" w:sz="0" w:space="0" w:color="auto"/>
        <w:left w:val="none" w:sz="0" w:space="0" w:color="auto"/>
        <w:bottom w:val="none" w:sz="0" w:space="0" w:color="auto"/>
        <w:right w:val="none" w:sz="0" w:space="0" w:color="auto"/>
      </w:divBdr>
      <w:divsChild>
        <w:div w:id="610432312">
          <w:marLeft w:val="0"/>
          <w:marRight w:val="0"/>
          <w:marTop w:val="0"/>
          <w:marBottom w:val="0"/>
          <w:divBdr>
            <w:top w:val="none" w:sz="0" w:space="0" w:color="auto"/>
            <w:left w:val="none" w:sz="0" w:space="0" w:color="auto"/>
            <w:bottom w:val="none" w:sz="0" w:space="0" w:color="auto"/>
            <w:right w:val="none" w:sz="0" w:space="0" w:color="auto"/>
          </w:divBdr>
        </w:div>
      </w:divsChild>
    </w:div>
    <w:div w:id="117528511">
      <w:bodyDiv w:val="1"/>
      <w:marLeft w:val="0"/>
      <w:marRight w:val="0"/>
      <w:marTop w:val="0"/>
      <w:marBottom w:val="0"/>
      <w:divBdr>
        <w:top w:val="none" w:sz="0" w:space="0" w:color="auto"/>
        <w:left w:val="none" w:sz="0" w:space="0" w:color="auto"/>
        <w:bottom w:val="none" w:sz="0" w:space="0" w:color="auto"/>
        <w:right w:val="none" w:sz="0" w:space="0" w:color="auto"/>
      </w:divBdr>
    </w:div>
    <w:div w:id="117721702">
      <w:bodyDiv w:val="1"/>
      <w:marLeft w:val="0"/>
      <w:marRight w:val="0"/>
      <w:marTop w:val="0"/>
      <w:marBottom w:val="0"/>
      <w:divBdr>
        <w:top w:val="none" w:sz="0" w:space="0" w:color="auto"/>
        <w:left w:val="none" w:sz="0" w:space="0" w:color="auto"/>
        <w:bottom w:val="none" w:sz="0" w:space="0" w:color="auto"/>
        <w:right w:val="none" w:sz="0" w:space="0" w:color="auto"/>
      </w:divBdr>
    </w:div>
    <w:div w:id="118032214">
      <w:bodyDiv w:val="1"/>
      <w:marLeft w:val="0"/>
      <w:marRight w:val="0"/>
      <w:marTop w:val="0"/>
      <w:marBottom w:val="0"/>
      <w:divBdr>
        <w:top w:val="none" w:sz="0" w:space="0" w:color="auto"/>
        <w:left w:val="none" w:sz="0" w:space="0" w:color="auto"/>
        <w:bottom w:val="none" w:sz="0" w:space="0" w:color="auto"/>
        <w:right w:val="none" w:sz="0" w:space="0" w:color="auto"/>
      </w:divBdr>
    </w:div>
    <w:div w:id="122043340">
      <w:bodyDiv w:val="1"/>
      <w:marLeft w:val="0"/>
      <w:marRight w:val="0"/>
      <w:marTop w:val="0"/>
      <w:marBottom w:val="0"/>
      <w:divBdr>
        <w:top w:val="none" w:sz="0" w:space="0" w:color="auto"/>
        <w:left w:val="none" w:sz="0" w:space="0" w:color="auto"/>
        <w:bottom w:val="none" w:sz="0" w:space="0" w:color="auto"/>
        <w:right w:val="none" w:sz="0" w:space="0" w:color="auto"/>
      </w:divBdr>
    </w:div>
    <w:div w:id="123352466">
      <w:bodyDiv w:val="1"/>
      <w:marLeft w:val="0"/>
      <w:marRight w:val="0"/>
      <w:marTop w:val="0"/>
      <w:marBottom w:val="0"/>
      <w:divBdr>
        <w:top w:val="none" w:sz="0" w:space="0" w:color="auto"/>
        <w:left w:val="none" w:sz="0" w:space="0" w:color="auto"/>
        <w:bottom w:val="none" w:sz="0" w:space="0" w:color="auto"/>
        <w:right w:val="none" w:sz="0" w:space="0" w:color="auto"/>
      </w:divBdr>
    </w:div>
    <w:div w:id="125245626">
      <w:bodyDiv w:val="1"/>
      <w:marLeft w:val="0"/>
      <w:marRight w:val="0"/>
      <w:marTop w:val="0"/>
      <w:marBottom w:val="0"/>
      <w:divBdr>
        <w:top w:val="none" w:sz="0" w:space="0" w:color="auto"/>
        <w:left w:val="none" w:sz="0" w:space="0" w:color="auto"/>
        <w:bottom w:val="none" w:sz="0" w:space="0" w:color="auto"/>
        <w:right w:val="none" w:sz="0" w:space="0" w:color="auto"/>
      </w:divBdr>
    </w:div>
    <w:div w:id="125778473">
      <w:bodyDiv w:val="1"/>
      <w:marLeft w:val="0"/>
      <w:marRight w:val="0"/>
      <w:marTop w:val="0"/>
      <w:marBottom w:val="0"/>
      <w:divBdr>
        <w:top w:val="none" w:sz="0" w:space="0" w:color="auto"/>
        <w:left w:val="none" w:sz="0" w:space="0" w:color="auto"/>
        <w:bottom w:val="none" w:sz="0" w:space="0" w:color="auto"/>
        <w:right w:val="none" w:sz="0" w:space="0" w:color="auto"/>
      </w:divBdr>
    </w:div>
    <w:div w:id="131948600">
      <w:bodyDiv w:val="1"/>
      <w:marLeft w:val="0"/>
      <w:marRight w:val="0"/>
      <w:marTop w:val="0"/>
      <w:marBottom w:val="0"/>
      <w:divBdr>
        <w:top w:val="none" w:sz="0" w:space="0" w:color="auto"/>
        <w:left w:val="none" w:sz="0" w:space="0" w:color="auto"/>
        <w:bottom w:val="none" w:sz="0" w:space="0" w:color="auto"/>
        <w:right w:val="none" w:sz="0" w:space="0" w:color="auto"/>
      </w:divBdr>
    </w:div>
    <w:div w:id="147944582">
      <w:bodyDiv w:val="1"/>
      <w:marLeft w:val="0"/>
      <w:marRight w:val="0"/>
      <w:marTop w:val="0"/>
      <w:marBottom w:val="0"/>
      <w:divBdr>
        <w:top w:val="none" w:sz="0" w:space="0" w:color="auto"/>
        <w:left w:val="none" w:sz="0" w:space="0" w:color="auto"/>
        <w:bottom w:val="none" w:sz="0" w:space="0" w:color="auto"/>
        <w:right w:val="none" w:sz="0" w:space="0" w:color="auto"/>
      </w:divBdr>
    </w:div>
    <w:div w:id="172763508">
      <w:bodyDiv w:val="1"/>
      <w:marLeft w:val="0"/>
      <w:marRight w:val="0"/>
      <w:marTop w:val="0"/>
      <w:marBottom w:val="0"/>
      <w:divBdr>
        <w:top w:val="none" w:sz="0" w:space="0" w:color="auto"/>
        <w:left w:val="none" w:sz="0" w:space="0" w:color="auto"/>
        <w:bottom w:val="none" w:sz="0" w:space="0" w:color="auto"/>
        <w:right w:val="none" w:sz="0" w:space="0" w:color="auto"/>
      </w:divBdr>
    </w:div>
    <w:div w:id="176044921">
      <w:bodyDiv w:val="1"/>
      <w:marLeft w:val="0"/>
      <w:marRight w:val="0"/>
      <w:marTop w:val="0"/>
      <w:marBottom w:val="0"/>
      <w:divBdr>
        <w:top w:val="none" w:sz="0" w:space="0" w:color="auto"/>
        <w:left w:val="none" w:sz="0" w:space="0" w:color="auto"/>
        <w:bottom w:val="none" w:sz="0" w:space="0" w:color="auto"/>
        <w:right w:val="none" w:sz="0" w:space="0" w:color="auto"/>
      </w:divBdr>
    </w:div>
    <w:div w:id="188689765">
      <w:bodyDiv w:val="1"/>
      <w:marLeft w:val="0"/>
      <w:marRight w:val="0"/>
      <w:marTop w:val="0"/>
      <w:marBottom w:val="0"/>
      <w:divBdr>
        <w:top w:val="none" w:sz="0" w:space="0" w:color="auto"/>
        <w:left w:val="none" w:sz="0" w:space="0" w:color="auto"/>
        <w:bottom w:val="none" w:sz="0" w:space="0" w:color="auto"/>
        <w:right w:val="none" w:sz="0" w:space="0" w:color="auto"/>
      </w:divBdr>
    </w:div>
    <w:div w:id="198248796">
      <w:bodyDiv w:val="1"/>
      <w:marLeft w:val="0"/>
      <w:marRight w:val="0"/>
      <w:marTop w:val="0"/>
      <w:marBottom w:val="0"/>
      <w:divBdr>
        <w:top w:val="none" w:sz="0" w:space="0" w:color="auto"/>
        <w:left w:val="none" w:sz="0" w:space="0" w:color="auto"/>
        <w:bottom w:val="none" w:sz="0" w:space="0" w:color="auto"/>
        <w:right w:val="none" w:sz="0" w:space="0" w:color="auto"/>
      </w:divBdr>
    </w:div>
    <w:div w:id="198276861">
      <w:bodyDiv w:val="1"/>
      <w:marLeft w:val="0"/>
      <w:marRight w:val="0"/>
      <w:marTop w:val="0"/>
      <w:marBottom w:val="0"/>
      <w:divBdr>
        <w:top w:val="none" w:sz="0" w:space="0" w:color="auto"/>
        <w:left w:val="none" w:sz="0" w:space="0" w:color="auto"/>
        <w:bottom w:val="none" w:sz="0" w:space="0" w:color="auto"/>
        <w:right w:val="none" w:sz="0" w:space="0" w:color="auto"/>
      </w:divBdr>
    </w:div>
    <w:div w:id="209341481">
      <w:bodyDiv w:val="1"/>
      <w:marLeft w:val="0"/>
      <w:marRight w:val="0"/>
      <w:marTop w:val="0"/>
      <w:marBottom w:val="0"/>
      <w:divBdr>
        <w:top w:val="none" w:sz="0" w:space="0" w:color="auto"/>
        <w:left w:val="none" w:sz="0" w:space="0" w:color="auto"/>
        <w:bottom w:val="none" w:sz="0" w:space="0" w:color="auto"/>
        <w:right w:val="none" w:sz="0" w:space="0" w:color="auto"/>
      </w:divBdr>
    </w:div>
    <w:div w:id="209652498">
      <w:bodyDiv w:val="1"/>
      <w:marLeft w:val="0"/>
      <w:marRight w:val="0"/>
      <w:marTop w:val="0"/>
      <w:marBottom w:val="0"/>
      <w:divBdr>
        <w:top w:val="none" w:sz="0" w:space="0" w:color="auto"/>
        <w:left w:val="none" w:sz="0" w:space="0" w:color="auto"/>
        <w:bottom w:val="none" w:sz="0" w:space="0" w:color="auto"/>
        <w:right w:val="none" w:sz="0" w:space="0" w:color="auto"/>
      </w:divBdr>
    </w:div>
    <w:div w:id="219440665">
      <w:bodyDiv w:val="1"/>
      <w:marLeft w:val="0"/>
      <w:marRight w:val="0"/>
      <w:marTop w:val="0"/>
      <w:marBottom w:val="0"/>
      <w:divBdr>
        <w:top w:val="none" w:sz="0" w:space="0" w:color="auto"/>
        <w:left w:val="none" w:sz="0" w:space="0" w:color="auto"/>
        <w:bottom w:val="none" w:sz="0" w:space="0" w:color="auto"/>
        <w:right w:val="none" w:sz="0" w:space="0" w:color="auto"/>
      </w:divBdr>
    </w:div>
    <w:div w:id="220362031">
      <w:bodyDiv w:val="1"/>
      <w:marLeft w:val="0"/>
      <w:marRight w:val="0"/>
      <w:marTop w:val="0"/>
      <w:marBottom w:val="0"/>
      <w:divBdr>
        <w:top w:val="none" w:sz="0" w:space="0" w:color="auto"/>
        <w:left w:val="none" w:sz="0" w:space="0" w:color="auto"/>
        <w:bottom w:val="none" w:sz="0" w:space="0" w:color="auto"/>
        <w:right w:val="none" w:sz="0" w:space="0" w:color="auto"/>
      </w:divBdr>
    </w:div>
    <w:div w:id="221600840">
      <w:bodyDiv w:val="1"/>
      <w:marLeft w:val="0"/>
      <w:marRight w:val="0"/>
      <w:marTop w:val="0"/>
      <w:marBottom w:val="0"/>
      <w:divBdr>
        <w:top w:val="none" w:sz="0" w:space="0" w:color="auto"/>
        <w:left w:val="none" w:sz="0" w:space="0" w:color="auto"/>
        <w:bottom w:val="none" w:sz="0" w:space="0" w:color="auto"/>
        <w:right w:val="none" w:sz="0" w:space="0" w:color="auto"/>
      </w:divBdr>
    </w:div>
    <w:div w:id="223225552">
      <w:bodyDiv w:val="1"/>
      <w:marLeft w:val="0"/>
      <w:marRight w:val="0"/>
      <w:marTop w:val="0"/>
      <w:marBottom w:val="0"/>
      <w:divBdr>
        <w:top w:val="none" w:sz="0" w:space="0" w:color="auto"/>
        <w:left w:val="none" w:sz="0" w:space="0" w:color="auto"/>
        <w:bottom w:val="none" w:sz="0" w:space="0" w:color="auto"/>
        <w:right w:val="none" w:sz="0" w:space="0" w:color="auto"/>
      </w:divBdr>
    </w:div>
    <w:div w:id="223836066">
      <w:bodyDiv w:val="1"/>
      <w:marLeft w:val="0"/>
      <w:marRight w:val="0"/>
      <w:marTop w:val="0"/>
      <w:marBottom w:val="0"/>
      <w:divBdr>
        <w:top w:val="none" w:sz="0" w:space="0" w:color="auto"/>
        <w:left w:val="none" w:sz="0" w:space="0" w:color="auto"/>
        <w:bottom w:val="none" w:sz="0" w:space="0" w:color="auto"/>
        <w:right w:val="none" w:sz="0" w:space="0" w:color="auto"/>
      </w:divBdr>
      <w:divsChild>
        <w:div w:id="891383582">
          <w:marLeft w:val="0"/>
          <w:marRight w:val="0"/>
          <w:marTop w:val="0"/>
          <w:marBottom w:val="0"/>
          <w:divBdr>
            <w:top w:val="none" w:sz="0" w:space="0" w:color="auto"/>
            <w:left w:val="none" w:sz="0" w:space="0" w:color="auto"/>
            <w:bottom w:val="none" w:sz="0" w:space="0" w:color="auto"/>
            <w:right w:val="none" w:sz="0" w:space="0" w:color="auto"/>
          </w:divBdr>
        </w:div>
      </w:divsChild>
    </w:div>
    <w:div w:id="223875618">
      <w:bodyDiv w:val="1"/>
      <w:marLeft w:val="0"/>
      <w:marRight w:val="0"/>
      <w:marTop w:val="0"/>
      <w:marBottom w:val="0"/>
      <w:divBdr>
        <w:top w:val="none" w:sz="0" w:space="0" w:color="auto"/>
        <w:left w:val="none" w:sz="0" w:space="0" w:color="auto"/>
        <w:bottom w:val="none" w:sz="0" w:space="0" w:color="auto"/>
        <w:right w:val="none" w:sz="0" w:space="0" w:color="auto"/>
      </w:divBdr>
    </w:div>
    <w:div w:id="229271399">
      <w:bodyDiv w:val="1"/>
      <w:marLeft w:val="0"/>
      <w:marRight w:val="0"/>
      <w:marTop w:val="0"/>
      <w:marBottom w:val="0"/>
      <w:divBdr>
        <w:top w:val="none" w:sz="0" w:space="0" w:color="auto"/>
        <w:left w:val="none" w:sz="0" w:space="0" w:color="auto"/>
        <w:bottom w:val="none" w:sz="0" w:space="0" w:color="auto"/>
        <w:right w:val="none" w:sz="0" w:space="0" w:color="auto"/>
      </w:divBdr>
    </w:div>
    <w:div w:id="234555876">
      <w:bodyDiv w:val="1"/>
      <w:marLeft w:val="0"/>
      <w:marRight w:val="0"/>
      <w:marTop w:val="0"/>
      <w:marBottom w:val="0"/>
      <w:divBdr>
        <w:top w:val="none" w:sz="0" w:space="0" w:color="auto"/>
        <w:left w:val="none" w:sz="0" w:space="0" w:color="auto"/>
        <w:bottom w:val="none" w:sz="0" w:space="0" w:color="auto"/>
        <w:right w:val="none" w:sz="0" w:space="0" w:color="auto"/>
      </w:divBdr>
    </w:div>
    <w:div w:id="248395843">
      <w:bodyDiv w:val="1"/>
      <w:marLeft w:val="0"/>
      <w:marRight w:val="0"/>
      <w:marTop w:val="0"/>
      <w:marBottom w:val="0"/>
      <w:divBdr>
        <w:top w:val="none" w:sz="0" w:space="0" w:color="auto"/>
        <w:left w:val="none" w:sz="0" w:space="0" w:color="auto"/>
        <w:bottom w:val="none" w:sz="0" w:space="0" w:color="auto"/>
        <w:right w:val="none" w:sz="0" w:space="0" w:color="auto"/>
      </w:divBdr>
      <w:divsChild>
        <w:div w:id="1528521025">
          <w:marLeft w:val="0"/>
          <w:marRight w:val="0"/>
          <w:marTop w:val="0"/>
          <w:marBottom w:val="0"/>
          <w:divBdr>
            <w:top w:val="none" w:sz="0" w:space="0" w:color="auto"/>
            <w:left w:val="none" w:sz="0" w:space="0" w:color="auto"/>
            <w:bottom w:val="none" w:sz="0" w:space="0" w:color="auto"/>
            <w:right w:val="none" w:sz="0" w:space="0" w:color="auto"/>
          </w:divBdr>
        </w:div>
        <w:div w:id="1375547112">
          <w:marLeft w:val="0"/>
          <w:marRight w:val="0"/>
          <w:marTop w:val="0"/>
          <w:marBottom w:val="0"/>
          <w:divBdr>
            <w:top w:val="none" w:sz="0" w:space="0" w:color="auto"/>
            <w:left w:val="none" w:sz="0" w:space="0" w:color="auto"/>
            <w:bottom w:val="none" w:sz="0" w:space="0" w:color="auto"/>
            <w:right w:val="none" w:sz="0" w:space="0" w:color="auto"/>
          </w:divBdr>
        </w:div>
      </w:divsChild>
    </w:div>
    <w:div w:id="249628146">
      <w:bodyDiv w:val="1"/>
      <w:marLeft w:val="0"/>
      <w:marRight w:val="0"/>
      <w:marTop w:val="0"/>
      <w:marBottom w:val="0"/>
      <w:divBdr>
        <w:top w:val="none" w:sz="0" w:space="0" w:color="auto"/>
        <w:left w:val="none" w:sz="0" w:space="0" w:color="auto"/>
        <w:bottom w:val="none" w:sz="0" w:space="0" w:color="auto"/>
        <w:right w:val="none" w:sz="0" w:space="0" w:color="auto"/>
      </w:divBdr>
    </w:div>
    <w:div w:id="258102262">
      <w:bodyDiv w:val="1"/>
      <w:marLeft w:val="0"/>
      <w:marRight w:val="0"/>
      <w:marTop w:val="0"/>
      <w:marBottom w:val="0"/>
      <w:divBdr>
        <w:top w:val="none" w:sz="0" w:space="0" w:color="auto"/>
        <w:left w:val="none" w:sz="0" w:space="0" w:color="auto"/>
        <w:bottom w:val="none" w:sz="0" w:space="0" w:color="auto"/>
        <w:right w:val="none" w:sz="0" w:space="0" w:color="auto"/>
      </w:divBdr>
    </w:div>
    <w:div w:id="258608642">
      <w:bodyDiv w:val="1"/>
      <w:marLeft w:val="0"/>
      <w:marRight w:val="0"/>
      <w:marTop w:val="0"/>
      <w:marBottom w:val="0"/>
      <w:divBdr>
        <w:top w:val="none" w:sz="0" w:space="0" w:color="auto"/>
        <w:left w:val="none" w:sz="0" w:space="0" w:color="auto"/>
        <w:bottom w:val="none" w:sz="0" w:space="0" w:color="auto"/>
        <w:right w:val="none" w:sz="0" w:space="0" w:color="auto"/>
      </w:divBdr>
    </w:div>
    <w:div w:id="261184672">
      <w:bodyDiv w:val="1"/>
      <w:marLeft w:val="0"/>
      <w:marRight w:val="0"/>
      <w:marTop w:val="0"/>
      <w:marBottom w:val="0"/>
      <w:divBdr>
        <w:top w:val="none" w:sz="0" w:space="0" w:color="auto"/>
        <w:left w:val="none" w:sz="0" w:space="0" w:color="auto"/>
        <w:bottom w:val="none" w:sz="0" w:space="0" w:color="auto"/>
        <w:right w:val="none" w:sz="0" w:space="0" w:color="auto"/>
      </w:divBdr>
      <w:divsChild>
        <w:div w:id="1332293111">
          <w:marLeft w:val="0"/>
          <w:marRight w:val="0"/>
          <w:marTop w:val="0"/>
          <w:marBottom w:val="0"/>
          <w:divBdr>
            <w:top w:val="none" w:sz="0" w:space="0" w:color="auto"/>
            <w:left w:val="none" w:sz="0" w:space="0" w:color="auto"/>
            <w:bottom w:val="none" w:sz="0" w:space="0" w:color="auto"/>
            <w:right w:val="none" w:sz="0" w:space="0" w:color="auto"/>
          </w:divBdr>
        </w:div>
        <w:div w:id="2032949108">
          <w:marLeft w:val="0"/>
          <w:marRight w:val="0"/>
          <w:marTop w:val="0"/>
          <w:marBottom w:val="0"/>
          <w:divBdr>
            <w:top w:val="none" w:sz="0" w:space="0" w:color="auto"/>
            <w:left w:val="none" w:sz="0" w:space="0" w:color="auto"/>
            <w:bottom w:val="none" w:sz="0" w:space="0" w:color="auto"/>
            <w:right w:val="none" w:sz="0" w:space="0" w:color="auto"/>
          </w:divBdr>
        </w:div>
      </w:divsChild>
    </w:div>
    <w:div w:id="265699694">
      <w:bodyDiv w:val="1"/>
      <w:marLeft w:val="0"/>
      <w:marRight w:val="0"/>
      <w:marTop w:val="0"/>
      <w:marBottom w:val="0"/>
      <w:divBdr>
        <w:top w:val="none" w:sz="0" w:space="0" w:color="auto"/>
        <w:left w:val="none" w:sz="0" w:space="0" w:color="auto"/>
        <w:bottom w:val="none" w:sz="0" w:space="0" w:color="auto"/>
        <w:right w:val="none" w:sz="0" w:space="0" w:color="auto"/>
      </w:divBdr>
      <w:divsChild>
        <w:div w:id="1933705507">
          <w:marLeft w:val="336"/>
          <w:marRight w:val="0"/>
          <w:marTop w:val="120"/>
          <w:marBottom w:val="192"/>
          <w:divBdr>
            <w:top w:val="none" w:sz="0" w:space="0" w:color="auto"/>
            <w:left w:val="none" w:sz="0" w:space="0" w:color="auto"/>
            <w:bottom w:val="none" w:sz="0" w:space="0" w:color="auto"/>
            <w:right w:val="none" w:sz="0" w:space="0" w:color="auto"/>
          </w:divBdr>
          <w:divsChild>
            <w:div w:id="714427083">
              <w:marLeft w:val="0"/>
              <w:marRight w:val="0"/>
              <w:marTop w:val="0"/>
              <w:marBottom w:val="0"/>
              <w:divBdr>
                <w:top w:val="single" w:sz="6" w:space="0" w:color="CCCCCC"/>
                <w:left w:val="single" w:sz="6" w:space="0" w:color="CCCCCC"/>
                <w:bottom w:val="single" w:sz="6" w:space="0" w:color="CCCCCC"/>
                <w:right w:val="single" w:sz="6" w:space="0" w:color="CCCCCC"/>
              </w:divBdr>
              <w:divsChild>
                <w:div w:id="9453799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48027375">
          <w:marLeft w:val="0"/>
          <w:marRight w:val="0"/>
          <w:marTop w:val="0"/>
          <w:marBottom w:val="0"/>
          <w:divBdr>
            <w:top w:val="none" w:sz="0" w:space="0" w:color="auto"/>
            <w:left w:val="none" w:sz="0" w:space="0" w:color="auto"/>
            <w:bottom w:val="none" w:sz="0" w:space="0" w:color="auto"/>
            <w:right w:val="none" w:sz="0" w:space="0" w:color="auto"/>
          </w:divBdr>
        </w:div>
        <w:div w:id="1033264999">
          <w:blockQuote w:val="1"/>
          <w:marLeft w:val="1019"/>
          <w:marRight w:val="0"/>
          <w:marTop w:val="168"/>
          <w:marBottom w:val="168"/>
          <w:divBdr>
            <w:top w:val="single" w:sz="6" w:space="2" w:color="E0E0E0"/>
            <w:left w:val="single" w:sz="6" w:space="11" w:color="E0E0E0"/>
            <w:bottom w:val="single" w:sz="6" w:space="2" w:color="E0E0E0"/>
            <w:right w:val="single" w:sz="6" w:space="11" w:color="E0E0E0"/>
          </w:divBdr>
          <w:divsChild>
            <w:div w:id="1358848008">
              <w:marLeft w:val="0"/>
              <w:marRight w:val="0"/>
              <w:marTop w:val="0"/>
              <w:marBottom w:val="0"/>
              <w:divBdr>
                <w:top w:val="none" w:sz="0" w:space="0" w:color="auto"/>
                <w:left w:val="none" w:sz="0" w:space="0" w:color="auto"/>
                <w:bottom w:val="none" w:sz="0" w:space="0" w:color="auto"/>
                <w:right w:val="none" w:sz="0" w:space="0" w:color="auto"/>
              </w:divBdr>
            </w:div>
          </w:divsChild>
        </w:div>
        <w:div w:id="2114982482">
          <w:blockQuote w:val="1"/>
          <w:marLeft w:val="1019"/>
          <w:marRight w:val="0"/>
          <w:marTop w:val="168"/>
          <w:marBottom w:val="168"/>
          <w:divBdr>
            <w:top w:val="single" w:sz="6" w:space="2" w:color="E0E0E0"/>
            <w:left w:val="single" w:sz="6" w:space="11" w:color="E0E0E0"/>
            <w:bottom w:val="single" w:sz="6" w:space="2" w:color="E0E0E0"/>
            <w:right w:val="single" w:sz="6" w:space="11" w:color="E0E0E0"/>
          </w:divBdr>
          <w:divsChild>
            <w:div w:id="7319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5342">
      <w:bodyDiv w:val="1"/>
      <w:marLeft w:val="0"/>
      <w:marRight w:val="0"/>
      <w:marTop w:val="0"/>
      <w:marBottom w:val="0"/>
      <w:divBdr>
        <w:top w:val="none" w:sz="0" w:space="0" w:color="auto"/>
        <w:left w:val="none" w:sz="0" w:space="0" w:color="auto"/>
        <w:bottom w:val="none" w:sz="0" w:space="0" w:color="auto"/>
        <w:right w:val="none" w:sz="0" w:space="0" w:color="auto"/>
      </w:divBdr>
    </w:div>
    <w:div w:id="282033067">
      <w:bodyDiv w:val="1"/>
      <w:marLeft w:val="0"/>
      <w:marRight w:val="0"/>
      <w:marTop w:val="0"/>
      <w:marBottom w:val="0"/>
      <w:divBdr>
        <w:top w:val="none" w:sz="0" w:space="0" w:color="auto"/>
        <w:left w:val="none" w:sz="0" w:space="0" w:color="auto"/>
        <w:bottom w:val="none" w:sz="0" w:space="0" w:color="auto"/>
        <w:right w:val="none" w:sz="0" w:space="0" w:color="auto"/>
      </w:divBdr>
    </w:div>
    <w:div w:id="287858328">
      <w:bodyDiv w:val="1"/>
      <w:marLeft w:val="0"/>
      <w:marRight w:val="0"/>
      <w:marTop w:val="0"/>
      <w:marBottom w:val="0"/>
      <w:divBdr>
        <w:top w:val="none" w:sz="0" w:space="0" w:color="auto"/>
        <w:left w:val="none" w:sz="0" w:space="0" w:color="auto"/>
        <w:bottom w:val="none" w:sz="0" w:space="0" w:color="auto"/>
        <w:right w:val="none" w:sz="0" w:space="0" w:color="auto"/>
      </w:divBdr>
    </w:div>
    <w:div w:id="291793793">
      <w:bodyDiv w:val="1"/>
      <w:marLeft w:val="0"/>
      <w:marRight w:val="0"/>
      <w:marTop w:val="0"/>
      <w:marBottom w:val="0"/>
      <w:divBdr>
        <w:top w:val="none" w:sz="0" w:space="0" w:color="auto"/>
        <w:left w:val="none" w:sz="0" w:space="0" w:color="auto"/>
        <w:bottom w:val="none" w:sz="0" w:space="0" w:color="auto"/>
        <w:right w:val="none" w:sz="0" w:space="0" w:color="auto"/>
      </w:divBdr>
    </w:div>
    <w:div w:id="294609263">
      <w:bodyDiv w:val="1"/>
      <w:marLeft w:val="0"/>
      <w:marRight w:val="0"/>
      <w:marTop w:val="0"/>
      <w:marBottom w:val="0"/>
      <w:divBdr>
        <w:top w:val="none" w:sz="0" w:space="0" w:color="auto"/>
        <w:left w:val="none" w:sz="0" w:space="0" w:color="auto"/>
        <w:bottom w:val="none" w:sz="0" w:space="0" w:color="auto"/>
        <w:right w:val="none" w:sz="0" w:space="0" w:color="auto"/>
      </w:divBdr>
    </w:div>
    <w:div w:id="299194573">
      <w:bodyDiv w:val="1"/>
      <w:marLeft w:val="0"/>
      <w:marRight w:val="0"/>
      <w:marTop w:val="0"/>
      <w:marBottom w:val="0"/>
      <w:divBdr>
        <w:top w:val="none" w:sz="0" w:space="0" w:color="auto"/>
        <w:left w:val="none" w:sz="0" w:space="0" w:color="auto"/>
        <w:bottom w:val="none" w:sz="0" w:space="0" w:color="auto"/>
        <w:right w:val="none" w:sz="0" w:space="0" w:color="auto"/>
      </w:divBdr>
    </w:div>
    <w:div w:id="301079513">
      <w:bodyDiv w:val="1"/>
      <w:marLeft w:val="0"/>
      <w:marRight w:val="0"/>
      <w:marTop w:val="0"/>
      <w:marBottom w:val="0"/>
      <w:divBdr>
        <w:top w:val="none" w:sz="0" w:space="0" w:color="auto"/>
        <w:left w:val="none" w:sz="0" w:space="0" w:color="auto"/>
        <w:bottom w:val="none" w:sz="0" w:space="0" w:color="auto"/>
        <w:right w:val="none" w:sz="0" w:space="0" w:color="auto"/>
      </w:divBdr>
    </w:div>
    <w:div w:id="301159367">
      <w:bodyDiv w:val="1"/>
      <w:marLeft w:val="0"/>
      <w:marRight w:val="0"/>
      <w:marTop w:val="0"/>
      <w:marBottom w:val="0"/>
      <w:divBdr>
        <w:top w:val="none" w:sz="0" w:space="0" w:color="auto"/>
        <w:left w:val="none" w:sz="0" w:space="0" w:color="auto"/>
        <w:bottom w:val="none" w:sz="0" w:space="0" w:color="auto"/>
        <w:right w:val="none" w:sz="0" w:space="0" w:color="auto"/>
      </w:divBdr>
    </w:div>
    <w:div w:id="308023067">
      <w:bodyDiv w:val="1"/>
      <w:marLeft w:val="0"/>
      <w:marRight w:val="0"/>
      <w:marTop w:val="0"/>
      <w:marBottom w:val="0"/>
      <w:divBdr>
        <w:top w:val="none" w:sz="0" w:space="0" w:color="auto"/>
        <w:left w:val="none" w:sz="0" w:space="0" w:color="auto"/>
        <w:bottom w:val="none" w:sz="0" w:space="0" w:color="auto"/>
        <w:right w:val="none" w:sz="0" w:space="0" w:color="auto"/>
      </w:divBdr>
    </w:div>
    <w:div w:id="313143338">
      <w:bodyDiv w:val="1"/>
      <w:marLeft w:val="0"/>
      <w:marRight w:val="0"/>
      <w:marTop w:val="0"/>
      <w:marBottom w:val="0"/>
      <w:divBdr>
        <w:top w:val="none" w:sz="0" w:space="0" w:color="auto"/>
        <w:left w:val="none" w:sz="0" w:space="0" w:color="auto"/>
        <w:bottom w:val="none" w:sz="0" w:space="0" w:color="auto"/>
        <w:right w:val="none" w:sz="0" w:space="0" w:color="auto"/>
      </w:divBdr>
    </w:div>
    <w:div w:id="325060146">
      <w:bodyDiv w:val="1"/>
      <w:marLeft w:val="0"/>
      <w:marRight w:val="0"/>
      <w:marTop w:val="0"/>
      <w:marBottom w:val="0"/>
      <w:divBdr>
        <w:top w:val="none" w:sz="0" w:space="0" w:color="auto"/>
        <w:left w:val="none" w:sz="0" w:space="0" w:color="auto"/>
        <w:bottom w:val="none" w:sz="0" w:space="0" w:color="auto"/>
        <w:right w:val="none" w:sz="0" w:space="0" w:color="auto"/>
      </w:divBdr>
    </w:div>
    <w:div w:id="327558173">
      <w:bodyDiv w:val="1"/>
      <w:marLeft w:val="0"/>
      <w:marRight w:val="0"/>
      <w:marTop w:val="0"/>
      <w:marBottom w:val="0"/>
      <w:divBdr>
        <w:top w:val="none" w:sz="0" w:space="0" w:color="auto"/>
        <w:left w:val="none" w:sz="0" w:space="0" w:color="auto"/>
        <w:bottom w:val="none" w:sz="0" w:space="0" w:color="auto"/>
        <w:right w:val="none" w:sz="0" w:space="0" w:color="auto"/>
      </w:divBdr>
    </w:div>
    <w:div w:id="329991447">
      <w:bodyDiv w:val="1"/>
      <w:marLeft w:val="0"/>
      <w:marRight w:val="0"/>
      <w:marTop w:val="0"/>
      <w:marBottom w:val="0"/>
      <w:divBdr>
        <w:top w:val="none" w:sz="0" w:space="0" w:color="auto"/>
        <w:left w:val="none" w:sz="0" w:space="0" w:color="auto"/>
        <w:bottom w:val="none" w:sz="0" w:space="0" w:color="auto"/>
        <w:right w:val="none" w:sz="0" w:space="0" w:color="auto"/>
      </w:divBdr>
    </w:div>
    <w:div w:id="331878082">
      <w:bodyDiv w:val="1"/>
      <w:marLeft w:val="0"/>
      <w:marRight w:val="0"/>
      <w:marTop w:val="0"/>
      <w:marBottom w:val="0"/>
      <w:divBdr>
        <w:top w:val="none" w:sz="0" w:space="0" w:color="auto"/>
        <w:left w:val="none" w:sz="0" w:space="0" w:color="auto"/>
        <w:bottom w:val="none" w:sz="0" w:space="0" w:color="auto"/>
        <w:right w:val="none" w:sz="0" w:space="0" w:color="auto"/>
      </w:divBdr>
    </w:div>
    <w:div w:id="333925176">
      <w:bodyDiv w:val="1"/>
      <w:marLeft w:val="0"/>
      <w:marRight w:val="0"/>
      <w:marTop w:val="0"/>
      <w:marBottom w:val="0"/>
      <w:divBdr>
        <w:top w:val="none" w:sz="0" w:space="0" w:color="auto"/>
        <w:left w:val="none" w:sz="0" w:space="0" w:color="auto"/>
        <w:bottom w:val="none" w:sz="0" w:space="0" w:color="auto"/>
        <w:right w:val="none" w:sz="0" w:space="0" w:color="auto"/>
      </w:divBdr>
    </w:div>
    <w:div w:id="341474318">
      <w:bodyDiv w:val="1"/>
      <w:marLeft w:val="0"/>
      <w:marRight w:val="0"/>
      <w:marTop w:val="0"/>
      <w:marBottom w:val="0"/>
      <w:divBdr>
        <w:top w:val="none" w:sz="0" w:space="0" w:color="auto"/>
        <w:left w:val="none" w:sz="0" w:space="0" w:color="auto"/>
        <w:bottom w:val="none" w:sz="0" w:space="0" w:color="auto"/>
        <w:right w:val="none" w:sz="0" w:space="0" w:color="auto"/>
      </w:divBdr>
    </w:div>
    <w:div w:id="351686066">
      <w:bodyDiv w:val="1"/>
      <w:marLeft w:val="0"/>
      <w:marRight w:val="0"/>
      <w:marTop w:val="0"/>
      <w:marBottom w:val="0"/>
      <w:divBdr>
        <w:top w:val="none" w:sz="0" w:space="0" w:color="auto"/>
        <w:left w:val="none" w:sz="0" w:space="0" w:color="auto"/>
        <w:bottom w:val="none" w:sz="0" w:space="0" w:color="auto"/>
        <w:right w:val="none" w:sz="0" w:space="0" w:color="auto"/>
      </w:divBdr>
    </w:div>
    <w:div w:id="364213209">
      <w:bodyDiv w:val="1"/>
      <w:marLeft w:val="0"/>
      <w:marRight w:val="0"/>
      <w:marTop w:val="0"/>
      <w:marBottom w:val="0"/>
      <w:divBdr>
        <w:top w:val="none" w:sz="0" w:space="0" w:color="auto"/>
        <w:left w:val="none" w:sz="0" w:space="0" w:color="auto"/>
        <w:bottom w:val="none" w:sz="0" w:space="0" w:color="auto"/>
        <w:right w:val="none" w:sz="0" w:space="0" w:color="auto"/>
      </w:divBdr>
    </w:div>
    <w:div w:id="367537216">
      <w:bodyDiv w:val="1"/>
      <w:marLeft w:val="0"/>
      <w:marRight w:val="0"/>
      <w:marTop w:val="0"/>
      <w:marBottom w:val="0"/>
      <w:divBdr>
        <w:top w:val="none" w:sz="0" w:space="0" w:color="auto"/>
        <w:left w:val="none" w:sz="0" w:space="0" w:color="auto"/>
        <w:bottom w:val="none" w:sz="0" w:space="0" w:color="auto"/>
        <w:right w:val="none" w:sz="0" w:space="0" w:color="auto"/>
      </w:divBdr>
    </w:div>
    <w:div w:id="375785185">
      <w:bodyDiv w:val="1"/>
      <w:marLeft w:val="0"/>
      <w:marRight w:val="0"/>
      <w:marTop w:val="0"/>
      <w:marBottom w:val="0"/>
      <w:divBdr>
        <w:top w:val="none" w:sz="0" w:space="0" w:color="auto"/>
        <w:left w:val="none" w:sz="0" w:space="0" w:color="auto"/>
        <w:bottom w:val="none" w:sz="0" w:space="0" w:color="auto"/>
        <w:right w:val="none" w:sz="0" w:space="0" w:color="auto"/>
      </w:divBdr>
    </w:div>
    <w:div w:id="379747346">
      <w:bodyDiv w:val="1"/>
      <w:marLeft w:val="0"/>
      <w:marRight w:val="0"/>
      <w:marTop w:val="0"/>
      <w:marBottom w:val="0"/>
      <w:divBdr>
        <w:top w:val="none" w:sz="0" w:space="0" w:color="auto"/>
        <w:left w:val="none" w:sz="0" w:space="0" w:color="auto"/>
        <w:bottom w:val="none" w:sz="0" w:space="0" w:color="auto"/>
        <w:right w:val="none" w:sz="0" w:space="0" w:color="auto"/>
      </w:divBdr>
    </w:div>
    <w:div w:id="388916697">
      <w:bodyDiv w:val="1"/>
      <w:marLeft w:val="0"/>
      <w:marRight w:val="0"/>
      <w:marTop w:val="0"/>
      <w:marBottom w:val="0"/>
      <w:divBdr>
        <w:top w:val="none" w:sz="0" w:space="0" w:color="auto"/>
        <w:left w:val="none" w:sz="0" w:space="0" w:color="auto"/>
        <w:bottom w:val="none" w:sz="0" w:space="0" w:color="auto"/>
        <w:right w:val="none" w:sz="0" w:space="0" w:color="auto"/>
      </w:divBdr>
    </w:div>
    <w:div w:id="390662973">
      <w:bodyDiv w:val="1"/>
      <w:marLeft w:val="0"/>
      <w:marRight w:val="0"/>
      <w:marTop w:val="0"/>
      <w:marBottom w:val="0"/>
      <w:divBdr>
        <w:top w:val="none" w:sz="0" w:space="0" w:color="auto"/>
        <w:left w:val="none" w:sz="0" w:space="0" w:color="auto"/>
        <w:bottom w:val="none" w:sz="0" w:space="0" w:color="auto"/>
        <w:right w:val="none" w:sz="0" w:space="0" w:color="auto"/>
      </w:divBdr>
    </w:div>
    <w:div w:id="397173207">
      <w:bodyDiv w:val="1"/>
      <w:marLeft w:val="0"/>
      <w:marRight w:val="0"/>
      <w:marTop w:val="0"/>
      <w:marBottom w:val="0"/>
      <w:divBdr>
        <w:top w:val="none" w:sz="0" w:space="0" w:color="auto"/>
        <w:left w:val="none" w:sz="0" w:space="0" w:color="auto"/>
        <w:bottom w:val="none" w:sz="0" w:space="0" w:color="auto"/>
        <w:right w:val="none" w:sz="0" w:space="0" w:color="auto"/>
      </w:divBdr>
    </w:div>
    <w:div w:id="403795251">
      <w:bodyDiv w:val="1"/>
      <w:marLeft w:val="0"/>
      <w:marRight w:val="0"/>
      <w:marTop w:val="0"/>
      <w:marBottom w:val="0"/>
      <w:divBdr>
        <w:top w:val="none" w:sz="0" w:space="0" w:color="auto"/>
        <w:left w:val="none" w:sz="0" w:space="0" w:color="auto"/>
        <w:bottom w:val="none" w:sz="0" w:space="0" w:color="auto"/>
        <w:right w:val="none" w:sz="0" w:space="0" w:color="auto"/>
      </w:divBdr>
    </w:div>
    <w:div w:id="413360835">
      <w:bodyDiv w:val="1"/>
      <w:marLeft w:val="0"/>
      <w:marRight w:val="0"/>
      <w:marTop w:val="0"/>
      <w:marBottom w:val="0"/>
      <w:divBdr>
        <w:top w:val="none" w:sz="0" w:space="0" w:color="auto"/>
        <w:left w:val="none" w:sz="0" w:space="0" w:color="auto"/>
        <w:bottom w:val="none" w:sz="0" w:space="0" w:color="auto"/>
        <w:right w:val="none" w:sz="0" w:space="0" w:color="auto"/>
      </w:divBdr>
      <w:divsChild>
        <w:div w:id="1384793964">
          <w:marLeft w:val="450"/>
          <w:marRight w:val="0"/>
          <w:marTop w:val="0"/>
          <w:marBottom w:val="0"/>
          <w:divBdr>
            <w:top w:val="none" w:sz="0" w:space="0" w:color="auto"/>
            <w:left w:val="none" w:sz="0" w:space="0" w:color="auto"/>
            <w:bottom w:val="none" w:sz="0" w:space="0" w:color="auto"/>
            <w:right w:val="none" w:sz="0" w:space="0" w:color="auto"/>
          </w:divBdr>
        </w:div>
        <w:div w:id="301927949">
          <w:marLeft w:val="0"/>
          <w:marRight w:val="0"/>
          <w:marTop w:val="0"/>
          <w:marBottom w:val="0"/>
          <w:divBdr>
            <w:top w:val="none" w:sz="0" w:space="0" w:color="auto"/>
            <w:left w:val="none" w:sz="0" w:space="0" w:color="auto"/>
            <w:bottom w:val="none" w:sz="0" w:space="0" w:color="auto"/>
            <w:right w:val="none" w:sz="0" w:space="0" w:color="auto"/>
          </w:divBdr>
        </w:div>
      </w:divsChild>
    </w:div>
    <w:div w:id="414329472">
      <w:bodyDiv w:val="1"/>
      <w:marLeft w:val="0"/>
      <w:marRight w:val="0"/>
      <w:marTop w:val="0"/>
      <w:marBottom w:val="0"/>
      <w:divBdr>
        <w:top w:val="none" w:sz="0" w:space="0" w:color="auto"/>
        <w:left w:val="none" w:sz="0" w:space="0" w:color="auto"/>
        <w:bottom w:val="none" w:sz="0" w:space="0" w:color="auto"/>
        <w:right w:val="none" w:sz="0" w:space="0" w:color="auto"/>
      </w:divBdr>
    </w:div>
    <w:div w:id="418454043">
      <w:bodyDiv w:val="1"/>
      <w:marLeft w:val="0"/>
      <w:marRight w:val="0"/>
      <w:marTop w:val="0"/>
      <w:marBottom w:val="0"/>
      <w:divBdr>
        <w:top w:val="none" w:sz="0" w:space="0" w:color="auto"/>
        <w:left w:val="none" w:sz="0" w:space="0" w:color="auto"/>
        <w:bottom w:val="none" w:sz="0" w:space="0" w:color="auto"/>
        <w:right w:val="none" w:sz="0" w:space="0" w:color="auto"/>
      </w:divBdr>
    </w:div>
    <w:div w:id="430779963">
      <w:bodyDiv w:val="1"/>
      <w:marLeft w:val="0"/>
      <w:marRight w:val="0"/>
      <w:marTop w:val="0"/>
      <w:marBottom w:val="0"/>
      <w:divBdr>
        <w:top w:val="none" w:sz="0" w:space="0" w:color="auto"/>
        <w:left w:val="none" w:sz="0" w:space="0" w:color="auto"/>
        <w:bottom w:val="none" w:sz="0" w:space="0" w:color="auto"/>
        <w:right w:val="none" w:sz="0" w:space="0" w:color="auto"/>
      </w:divBdr>
    </w:div>
    <w:div w:id="455949166">
      <w:bodyDiv w:val="1"/>
      <w:marLeft w:val="0"/>
      <w:marRight w:val="0"/>
      <w:marTop w:val="0"/>
      <w:marBottom w:val="0"/>
      <w:divBdr>
        <w:top w:val="none" w:sz="0" w:space="0" w:color="auto"/>
        <w:left w:val="none" w:sz="0" w:space="0" w:color="auto"/>
        <w:bottom w:val="none" w:sz="0" w:space="0" w:color="auto"/>
        <w:right w:val="none" w:sz="0" w:space="0" w:color="auto"/>
      </w:divBdr>
    </w:div>
    <w:div w:id="458575045">
      <w:bodyDiv w:val="1"/>
      <w:marLeft w:val="0"/>
      <w:marRight w:val="0"/>
      <w:marTop w:val="0"/>
      <w:marBottom w:val="0"/>
      <w:divBdr>
        <w:top w:val="none" w:sz="0" w:space="0" w:color="auto"/>
        <w:left w:val="none" w:sz="0" w:space="0" w:color="auto"/>
        <w:bottom w:val="none" w:sz="0" w:space="0" w:color="auto"/>
        <w:right w:val="none" w:sz="0" w:space="0" w:color="auto"/>
      </w:divBdr>
    </w:div>
    <w:div w:id="462507010">
      <w:bodyDiv w:val="1"/>
      <w:marLeft w:val="0"/>
      <w:marRight w:val="0"/>
      <w:marTop w:val="0"/>
      <w:marBottom w:val="0"/>
      <w:divBdr>
        <w:top w:val="none" w:sz="0" w:space="0" w:color="auto"/>
        <w:left w:val="none" w:sz="0" w:space="0" w:color="auto"/>
        <w:bottom w:val="none" w:sz="0" w:space="0" w:color="auto"/>
        <w:right w:val="none" w:sz="0" w:space="0" w:color="auto"/>
      </w:divBdr>
    </w:div>
    <w:div w:id="477385869">
      <w:bodyDiv w:val="1"/>
      <w:marLeft w:val="0"/>
      <w:marRight w:val="0"/>
      <w:marTop w:val="0"/>
      <w:marBottom w:val="0"/>
      <w:divBdr>
        <w:top w:val="none" w:sz="0" w:space="0" w:color="auto"/>
        <w:left w:val="none" w:sz="0" w:space="0" w:color="auto"/>
        <w:bottom w:val="none" w:sz="0" w:space="0" w:color="auto"/>
        <w:right w:val="none" w:sz="0" w:space="0" w:color="auto"/>
      </w:divBdr>
    </w:div>
    <w:div w:id="477497022">
      <w:bodyDiv w:val="1"/>
      <w:marLeft w:val="0"/>
      <w:marRight w:val="0"/>
      <w:marTop w:val="0"/>
      <w:marBottom w:val="0"/>
      <w:divBdr>
        <w:top w:val="none" w:sz="0" w:space="0" w:color="auto"/>
        <w:left w:val="none" w:sz="0" w:space="0" w:color="auto"/>
        <w:bottom w:val="none" w:sz="0" w:space="0" w:color="auto"/>
        <w:right w:val="none" w:sz="0" w:space="0" w:color="auto"/>
      </w:divBdr>
    </w:div>
    <w:div w:id="478570808">
      <w:bodyDiv w:val="1"/>
      <w:marLeft w:val="0"/>
      <w:marRight w:val="0"/>
      <w:marTop w:val="0"/>
      <w:marBottom w:val="0"/>
      <w:divBdr>
        <w:top w:val="none" w:sz="0" w:space="0" w:color="auto"/>
        <w:left w:val="none" w:sz="0" w:space="0" w:color="auto"/>
        <w:bottom w:val="none" w:sz="0" w:space="0" w:color="auto"/>
        <w:right w:val="none" w:sz="0" w:space="0" w:color="auto"/>
      </w:divBdr>
    </w:div>
    <w:div w:id="479729996">
      <w:bodyDiv w:val="1"/>
      <w:marLeft w:val="0"/>
      <w:marRight w:val="0"/>
      <w:marTop w:val="0"/>
      <w:marBottom w:val="0"/>
      <w:divBdr>
        <w:top w:val="none" w:sz="0" w:space="0" w:color="auto"/>
        <w:left w:val="none" w:sz="0" w:space="0" w:color="auto"/>
        <w:bottom w:val="none" w:sz="0" w:space="0" w:color="auto"/>
        <w:right w:val="none" w:sz="0" w:space="0" w:color="auto"/>
      </w:divBdr>
    </w:div>
    <w:div w:id="491532387">
      <w:bodyDiv w:val="1"/>
      <w:marLeft w:val="0"/>
      <w:marRight w:val="0"/>
      <w:marTop w:val="0"/>
      <w:marBottom w:val="0"/>
      <w:divBdr>
        <w:top w:val="none" w:sz="0" w:space="0" w:color="auto"/>
        <w:left w:val="none" w:sz="0" w:space="0" w:color="auto"/>
        <w:bottom w:val="none" w:sz="0" w:space="0" w:color="auto"/>
        <w:right w:val="none" w:sz="0" w:space="0" w:color="auto"/>
      </w:divBdr>
    </w:div>
    <w:div w:id="494615000">
      <w:bodyDiv w:val="1"/>
      <w:marLeft w:val="0"/>
      <w:marRight w:val="0"/>
      <w:marTop w:val="0"/>
      <w:marBottom w:val="0"/>
      <w:divBdr>
        <w:top w:val="none" w:sz="0" w:space="0" w:color="auto"/>
        <w:left w:val="none" w:sz="0" w:space="0" w:color="auto"/>
        <w:bottom w:val="none" w:sz="0" w:space="0" w:color="auto"/>
        <w:right w:val="none" w:sz="0" w:space="0" w:color="auto"/>
      </w:divBdr>
    </w:div>
    <w:div w:id="507135779">
      <w:bodyDiv w:val="1"/>
      <w:marLeft w:val="0"/>
      <w:marRight w:val="0"/>
      <w:marTop w:val="0"/>
      <w:marBottom w:val="0"/>
      <w:divBdr>
        <w:top w:val="none" w:sz="0" w:space="0" w:color="auto"/>
        <w:left w:val="none" w:sz="0" w:space="0" w:color="auto"/>
        <w:bottom w:val="none" w:sz="0" w:space="0" w:color="auto"/>
        <w:right w:val="none" w:sz="0" w:space="0" w:color="auto"/>
      </w:divBdr>
    </w:div>
    <w:div w:id="513955513">
      <w:bodyDiv w:val="1"/>
      <w:marLeft w:val="0"/>
      <w:marRight w:val="0"/>
      <w:marTop w:val="0"/>
      <w:marBottom w:val="0"/>
      <w:divBdr>
        <w:top w:val="none" w:sz="0" w:space="0" w:color="auto"/>
        <w:left w:val="none" w:sz="0" w:space="0" w:color="auto"/>
        <w:bottom w:val="none" w:sz="0" w:space="0" w:color="auto"/>
        <w:right w:val="none" w:sz="0" w:space="0" w:color="auto"/>
      </w:divBdr>
    </w:div>
    <w:div w:id="516621462">
      <w:bodyDiv w:val="1"/>
      <w:marLeft w:val="0"/>
      <w:marRight w:val="0"/>
      <w:marTop w:val="0"/>
      <w:marBottom w:val="0"/>
      <w:divBdr>
        <w:top w:val="none" w:sz="0" w:space="0" w:color="auto"/>
        <w:left w:val="none" w:sz="0" w:space="0" w:color="auto"/>
        <w:bottom w:val="none" w:sz="0" w:space="0" w:color="auto"/>
        <w:right w:val="none" w:sz="0" w:space="0" w:color="auto"/>
      </w:divBdr>
    </w:div>
    <w:div w:id="519053392">
      <w:bodyDiv w:val="1"/>
      <w:marLeft w:val="0"/>
      <w:marRight w:val="0"/>
      <w:marTop w:val="0"/>
      <w:marBottom w:val="0"/>
      <w:divBdr>
        <w:top w:val="none" w:sz="0" w:space="0" w:color="auto"/>
        <w:left w:val="none" w:sz="0" w:space="0" w:color="auto"/>
        <w:bottom w:val="none" w:sz="0" w:space="0" w:color="auto"/>
        <w:right w:val="none" w:sz="0" w:space="0" w:color="auto"/>
      </w:divBdr>
    </w:div>
    <w:div w:id="522717182">
      <w:bodyDiv w:val="1"/>
      <w:marLeft w:val="0"/>
      <w:marRight w:val="0"/>
      <w:marTop w:val="0"/>
      <w:marBottom w:val="0"/>
      <w:divBdr>
        <w:top w:val="none" w:sz="0" w:space="0" w:color="auto"/>
        <w:left w:val="none" w:sz="0" w:space="0" w:color="auto"/>
        <w:bottom w:val="none" w:sz="0" w:space="0" w:color="auto"/>
        <w:right w:val="none" w:sz="0" w:space="0" w:color="auto"/>
      </w:divBdr>
    </w:div>
    <w:div w:id="523322841">
      <w:bodyDiv w:val="1"/>
      <w:marLeft w:val="0"/>
      <w:marRight w:val="0"/>
      <w:marTop w:val="0"/>
      <w:marBottom w:val="0"/>
      <w:divBdr>
        <w:top w:val="none" w:sz="0" w:space="0" w:color="auto"/>
        <w:left w:val="none" w:sz="0" w:space="0" w:color="auto"/>
        <w:bottom w:val="none" w:sz="0" w:space="0" w:color="auto"/>
        <w:right w:val="none" w:sz="0" w:space="0" w:color="auto"/>
      </w:divBdr>
    </w:div>
    <w:div w:id="528686987">
      <w:bodyDiv w:val="1"/>
      <w:marLeft w:val="0"/>
      <w:marRight w:val="0"/>
      <w:marTop w:val="0"/>
      <w:marBottom w:val="0"/>
      <w:divBdr>
        <w:top w:val="none" w:sz="0" w:space="0" w:color="auto"/>
        <w:left w:val="none" w:sz="0" w:space="0" w:color="auto"/>
        <w:bottom w:val="none" w:sz="0" w:space="0" w:color="auto"/>
        <w:right w:val="none" w:sz="0" w:space="0" w:color="auto"/>
      </w:divBdr>
    </w:div>
    <w:div w:id="531070217">
      <w:bodyDiv w:val="1"/>
      <w:marLeft w:val="0"/>
      <w:marRight w:val="0"/>
      <w:marTop w:val="0"/>
      <w:marBottom w:val="0"/>
      <w:divBdr>
        <w:top w:val="none" w:sz="0" w:space="0" w:color="auto"/>
        <w:left w:val="none" w:sz="0" w:space="0" w:color="auto"/>
        <w:bottom w:val="none" w:sz="0" w:space="0" w:color="auto"/>
        <w:right w:val="none" w:sz="0" w:space="0" w:color="auto"/>
      </w:divBdr>
    </w:div>
    <w:div w:id="534778097">
      <w:bodyDiv w:val="1"/>
      <w:marLeft w:val="0"/>
      <w:marRight w:val="0"/>
      <w:marTop w:val="0"/>
      <w:marBottom w:val="0"/>
      <w:divBdr>
        <w:top w:val="none" w:sz="0" w:space="0" w:color="auto"/>
        <w:left w:val="none" w:sz="0" w:space="0" w:color="auto"/>
        <w:bottom w:val="none" w:sz="0" w:space="0" w:color="auto"/>
        <w:right w:val="none" w:sz="0" w:space="0" w:color="auto"/>
      </w:divBdr>
    </w:div>
    <w:div w:id="542403765">
      <w:bodyDiv w:val="1"/>
      <w:marLeft w:val="0"/>
      <w:marRight w:val="0"/>
      <w:marTop w:val="0"/>
      <w:marBottom w:val="0"/>
      <w:divBdr>
        <w:top w:val="none" w:sz="0" w:space="0" w:color="auto"/>
        <w:left w:val="none" w:sz="0" w:space="0" w:color="auto"/>
        <w:bottom w:val="none" w:sz="0" w:space="0" w:color="auto"/>
        <w:right w:val="none" w:sz="0" w:space="0" w:color="auto"/>
      </w:divBdr>
    </w:div>
    <w:div w:id="549222332">
      <w:bodyDiv w:val="1"/>
      <w:marLeft w:val="0"/>
      <w:marRight w:val="0"/>
      <w:marTop w:val="0"/>
      <w:marBottom w:val="0"/>
      <w:divBdr>
        <w:top w:val="none" w:sz="0" w:space="0" w:color="auto"/>
        <w:left w:val="none" w:sz="0" w:space="0" w:color="auto"/>
        <w:bottom w:val="none" w:sz="0" w:space="0" w:color="auto"/>
        <w:right w:val="none" w:sz="0" w:space="0" w:color="auto"/>
      </w:divBdr>
    </w:div>
    <w:div w:id="554514897">
      <w:bodyDiv w:val="1"/>
      <w:marLeft w:val="0"/>
      <w:marRight w:val="0"/>
      <w:marTop w:val="0"/>
      <w:marBottom w:val="0"/>
      <w:divBdr>
        <w:top w:val="none" w:sz="0" w:space="0" w:color="auto"/>
        <w:left w:val="none" w:sz="0" w:space="0" w:color="auto"/>
        <w:bottom w:val="none" w:sz="0" w:space="0" w:color="auto"/>
        <w:right w:val="none" w:sz="0" w:space="0" w:color="auto"/>
      </w:divBdr>
    </w:div>
    <w:div w:id="555435722">
      <w:bodyDiv w:val="1"/>
      <w:marLeft w:val="0"/>
      <w:marRight w:val="0"/>
      <w:marTop w:val="0"/>
      <w:marBottom w:val="0"/>
      <w:divBdr>
        <w:top w:val="none" w:sz="0" w:space="0" w:color="auto"/>
        <w:left w:val="none" w:sz="0" w:space="0" w:color="auto"/>
        <w:bottom w:val="none" w:sz="0" w:space="0" w:color="auto"/>
        <w:right w:val="none" w:sz="0" w:space="0" w:color="auto"/>
      </w:divBdr>
      <w:divsChild>
        <w:div w:id="1748108866">
          <w:marLeft w:val="0"/>
          <w:marRight w:val="0"/>
          <w:marTop w:val="0"/>
          <w:marBottom w:val="0"/>
          <w:divBdr>
            <w:top w:val="none" w:sz="0" w:space="0" w:color="auto"/>
            <w:left w:val="none" w:sz="0" w:space="0" w:color="auto"/>
            <w:bottom w:val="dotted" w:sz="6" w:space="3" w:color="CCCCCC"/>
            <w:right w:val="none" w:sz="0" w:space="0" w:color="auto"/>
          </w:divBdr>
          <w:divsChild>
            <w:div w:id="10715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6380">
      <w:bodyDiv w:val="1"/>
      <w:marLeft w:val="0"/>
      <w:marRight w:val="0"/>
      <w:marTop w:val="0"/>
      <w:marBottom w:val="0"/>
      <w:divBdr>
        <w:top w:val="none" w:sz="0" w:space="0" w:color="auto"/>
        <w:left w:val="none" w:sz="0" w:space="0" w:color="auto"/>
        <w:bottom w:val="none" w:sz="0" w:space="0" w:color="auto"/>
        <w:right w:val="none" w:sz="0" w:space="0" w:color="auto"/>
      </w:divBdr>
    </w:div>
    <w:div w:id="560989219">
      <w:bodyDiv w:val="1"/>
      <w:marLeft w:val="0"/>
      <w:marRight w:val="0"/>
      <w:marTop w:val="0"/>
      <w:marBottom w:val="0"/>
      <w:divBdr>
        <w:top w:val="none" w:sz="0" w:space="0" w:color="auto"/>
        <w:left w:val="none" w:sz="0" w:space="0" w:color="auto"/>
        <w:bottom w:val="none" w:sz="0" w:space="0" w:color="auto"/>
        <w:right w:val="none" w:sz="0" w:space="0" w:color="auto"/>
      </w:divBdr>
    </w:div>
    <w:div w:id="561334248">
      <w:bodyDiv w:val="1"/>
      <w:marLeft w:val="0"/>
      <w:marRight w:val="0"/>
      <w:marTop w:val="0"/>
      <w:marBottom w:val="0"/>
      <w:divBdr>
        <w:top w:val="none" w:sz="0" w:space="0" w:color="auto"/>
        <w:left w:val="none" w:sz="0" w:space="0" w:color="auto"/>
        <w:bottom w:val="none" w:sz="0" w:space="0" w:color="auto"/>
        <w:right w:val="none" w:sz="0" w:space="0" w:color="auto"/>
      </w:divBdr>
    </w:div>
    <w:div w:id="561670804">
      <w:bodyDiv w:val="1"/>
      <w:marLeft w:val="0"/>
      <w:marRight w:val="0"/>
      <w:marTop w:val="0"/>
      <w:marBottom w:val="0"/>
      <w:divBdr>
        <w:top w:val="none" w:sz="0" w:space="0" w:color="auto"/>
        <w:left w:val="none" w:sz="0" w:space="0" w:color="auto"/>
        <w:bottom w:val="none" w:sz="0" w:space="0" w:color="auto"/>
        <w:right w:val="none" w:sz="0" w:space="0" w:color="auto"/>
      </w:divBdr>
    </w:div>
    <w:div w:id="562839443">
      <w:bodyDiv w:val="1"/>
      <w:marLeft w:val="0"/>
      <w:marRight w:val="0"/>
      <w:marTop w:val="0"/>
      <w:marBottom w:val="0"/>
      <w:divBdr>
        <w:top w:val="none" w:sz="0" w:space="0" w:color="auto"/>
        <w:left w:val="none" w:sz="0" w:space="0" w:color="auto"/>
        <w:bottom w:val="none" w:sz="0" w:space="0" w:color="auto"/>
        <w:right w:val="none" w:sz="0" w:space="0" w:color="auto"/>
      </w:divBdr>
    </w:div>
    <w:div w:id="570046739">
      <w:bodyDiv w:val="1"/>
      <w:marLeft w:val="0"/>
      <w:marRight w:val="0"/>
      <w:marTop w:val="0"/>
      <w:marBottom w:val="0"/>
      <w:divBdr>
        <w:top w:val="none" w:sz="0" w:space="0" w:color="auto"/>
        <w:left w:val="none" w:sz="0" w:space="0" w:color="auto"/>
        <w:bottom w:val="none" w:sz="0" w:space="0" w:color="auto"/>
        <w:right w:val="none" w:sz="0" w:space="0" w:color="auto"/>
      </w:divBdr>
    </w:div>
    <w:div w:id="581569900">
      <w:bodyDiv w:val="1"/>
      <w:marLeft w:val="0"/>
      <w:marRight w:val="0"/>
      <w:marTop w:val="0"/>
      <w:marBottom w:val="0"/>
      <w:divBdr>
        <w:top w:val="none" w:sz="0" w:space="0" w:color="auto"/>
        <w:left w:val="none" w:sz="0" w:space="0" w:color="auto"/>
        <w:bottom w:val="none" w:sz="0" w:space="0" w:color="auto"/>
        <w:right w:val="none" w:sz="0" w:space="0" w:color="auto"/>
      </w:divBdr>
    </w:div>
    <w:div w:id="606158913">
      <w:bodyDiv w:val="1"/>
      <w:marLeft w:val="0"/>
      <w:marRight w:val="0"/>
      <w:marTop w:val="0"/>
      <w:marBottom w:val="0"/>
      <w:divBdr>
        <w:top w:val="none" w:sz="0" w:space="0" w:color="auto"/>
        <w:left w:val="none" w:sz="0" w:space="0" w:color="auto"/>
        <w:bottom w:val="none" w:sz="0" w:space="0" w:color="auto"/>
        <w:right w:val="none" w:sz="0" w:space="0" w:color="auto"/>
      </w:divBdr>
    </w:div>
    <w:div w:id="616261012">
      <w:bodyDiv w:val="1"/>
      <w:marLeft w:val="0"/>
      <w:marRight w:val="0"/>
      <w:marTop w:val="0"/>
      <w:marBottom w:val="0"/>
      <w:divBdr>
        <w:top w:val="none" w:sz="0" w:space="0" w:color="auto"/>
        <w:left w:val="none" w:sz="0" w:space="0" w:color="auto"/>
        <w:bottom w:val="none" w:sz="0" w:space="0" w:color="auto"/>
        <w:right w:val="none" w:sz="0" w:space="0" w:color="auto"/>
      </w:divBdr>
    </w:div>
    <w:div w:id="631054003">
      <w:bodyDiv w:val="1"/>
      <w:marLeft w:val="0"/>
      <w:marRight w:val="0"/>
      <w:marTop w:val="0"/>
      <w:marBottom w:val="0"/>
      <w:divBdr>
        <w:top w:val="none" w:sz="0" w:space="0" w:color="auto"/>
        <w:left w:val="none" w:sz="0" w:space="0" w:color="auto"/>
        <w:bottom w:val="none" w:sz="0" w:space="0" w:color="auto"/>
        <w:right w:val="none" w:sz="0" w:space="0" w:color="auto"/>
      </w:divBdr>
    </w:div>
    <w:div w:id="637958622">
      <w:bodyDiv w:val="1"/>
      <w:marLeft w:val="0"/>
      <w:marRight w:val="0"/>
      <w:marTop w:val="0"/>
      <w:marBottom w:val="0"/>
      <w:divBdr>
        <w:top w:val="none" w:sz="0" w:space="0" w:color="auto"/>
        <w:left w:val="none" w:sz="0" w:space="0" w:color="auto"/>
        <w:bottom w:val="none" w:sz="0" w:space="0" w:color="auto"/>
        <w:right w:val="none" w:sz="0" w:space="0" w:color="auto"/>
      </w:divBdr>
      <w:divsChild>
        <w:div w:id="676881079">
          <w:marLeft w:val="0"/>
          <w:marRight w:val="0"/>
          <w:marTop w:val="0"/>
          <w:marBottom w:val="105"/>
          <w:divBdr>
            <w:top w:val="none" w:sz="0" w:space="0" w:color="auto"/>
            <w:left w:val="none" w:sz="0" w:space="0" w:color="auto"/>
            <w:bottom w:val="none" w:sz="0" w:space="0" w:color="auto"/>
            <w:right w:val="none" w:sz="0" w:space="0" w:color="auto"/>
          </w:divBdr>
        </w:div>
      </w:divsChild>
    </w:div>
    <w:div w:id="647588390">
      <w:bodyDiv w:val="1"/>
      <w:marLeft w:val="0"/>
      <w:marRight w:val="0"/>
      <w:marTop w:val="0"/>
      <w:marBottom w:val="0"/>
      <w:divBdr>
        <w:top w:val="none" w:sz="0" w:space="0" w:color="auto"/>
        <w:left w:val="none" w:sz="0" w:space="0" w:color="auto"/>
        <w:bottom w:val="none" w:sz="0" w:space="0" w:color="auto"/>
        <w:right w:val="none" w:sz="0" w:space="0" w:color="auto"/>
      </w:divBdr>
    </w:div>
    <w:div w:id="657540884">
      <w:bodyDiv w:val="1"/>
      <w:marLeft w:val="0"/>
      <w:marRight w:val="0"/>
      <w:marTop w:val="0"/>
      <w:marBottom w:val="0"/>
      <w:divBdr>
        <w:top w:val="none" w:sz="0" w:space="0" w:color="auto"/>
        <w:left w:val="none" w:sz="0" w:space="0" w:color="auto"/>
        <w:bottom w:val="none" w:sz="0" w:space="0" w:color="auto"/>
        <w:right w:val="none" w:sz="0" w:space="0" w:color="auto"/>
      </w:divBdr>
      <w:divsChild>
        <w:div w:id="1847016897">
          <w:marLeft w:val="0"/>
          <w:marRight w:val="0"/>
          <w:marTop w:val="0"/>
          <w:marBottom w:val="0"/>
          <w:divBdr>
            <w:top w:val="none" w:sz="0" w:space="0" w:color="auto"/>
            <w:left w:val="none" w:sz="0" w:space="0" w:color="auto"/>
            <w:bottom w:val="none" w:sz="0" w:space="0" w:color="auto"/>
            <w:right w:val="none" w:sz="0" w:space="0" w:color="auto"/>
          </w:divBdr>
        </w:div>
      </w:divsChild>
    </w:div>
    <w:div w:id="673919647">
      <w:bodyDiv w:val="1"/>
      <w:marLeft w:val="0"/>
      <w:marRight w:val="0"/>
      <w:marTop w:val="0"/>
      <w:marBottom w:val="0"/>
      <w:divBdr>
        <w:top w:val="none" w:sz="0" w:space="0" w:color="auto"/>
        <w:left w:val="none" w:sz="0" w:space="0" w:color="auto"/>
        <w:bottom w:val="none" w:sz="0" w:space="0" w:color="auto"/>
        <w:right w:val="none" w:sz="0" w:space="0" w:color="auto"/>
      </w:divBdr>
    </w:div>
    <w:div w:id="678429052">
      <w:bodyDiv w:val="1"/>
      <w:marLeft w:val="0"/>
      <w:marRight w:val="0"/>
      <w:marTop w:val="0"/>
      <w:marBottom w:val="0"/>
      <w:divBdr>
        <w:top w:val="none" w:sz="0" w:space="0" w:color="auto"/>
        <w:left w:val="none" w:sz="0" w:space="0" w:color="auto"/>
        <w:bottom w:val="none" w:sz="0" w:space="0" w:color="auto"/>
        <w:right w:val="none" w:sz="0" w:space="0" w:color="auto"/>
      </w:divBdr>
    </w:div>
    <w:div w:id="678510817">
      <w:bodyDiv w:val="1"/>
      <w:marLeft w:val="0"/>
      <w:marRight w:val="0"/>
      <w:marTop w:val="0"/>
      <w:marBottom w:val="0"/>
      <w:divBdr>
        <w:top w:val="none" w:sz="0" w:space="0" w:color="auto"/>
        <w:left w:val="none" w:sz="0" w:space="0" w:color="auto"/>
        <w:bottom w:val="none" w:sz="0" w:space="0" w:color="auto"/>
        <w:right w:val="none" w:sz="0" w:space="0" w:color="auto"/>
      </w:divBdr>
      <w:divsChild>
        <w:div w:id="1298299043">
          <w:marLeft w:val="0"/>
          <w:marRight w:val="0"/>
          <w:marTop w:val="0"/>
          <w:marBottom w:val="0"/>
          <w:divBdr>
            <w:top w:val="none" w:sz="0" w:space="0" w:color="auto"/>
            <w:left w:val="none" w:sz="0" w:space="0" w:color="auto"/>
            <w:bottom w:val="none" w:sz="0" w:space="0" w:color="auto"/>
            <w:right w:val="none" w:sz="0" w:space="0" w:color="auto"/>
          </w:divBdr>
        </w:div>
      </w:divsChild>
    </w:div>
    <w:div w:id="686638581">
      <w:bodyDiv w:val="1"/>
      <w:marLeft w:val="0"/>
      <w:marRight w:val="0"/>
      <w:marTop w:val="0"/>
      <w:marBottom w:val="0"/>
      <w:divBdr>
        <w:top w:val="none" w:sz="0" w:space="0" w:color="auto"/>
        <w:left w:val="none" w:sz="0" w:space="0" w:color="auto"/>
        <w:bottom w:val="none" w:sz="0" w:space="0" w:color="auto"/>
        <w:right w:val="none" w:sz="0" w:space="0" w:color="auto"/>
      </w:divBdr>
    </w:div>
    <w:div w:id="700057304">
      <w:bodyDiv w:val="1"/>
      <w:marLeft w:val="0"/>
      <w:marRight w:val="0"/>
      <w:marTop w:val="0"/>
      <w:marBottom w:val="0"/>
      <w:divBdr>
        <w:top w:val="none" w:sz="0" w:space="0" w:color="auto"/>
        <w:left w:val="none" w:sz="0" w:space="0" w:color="auto"/>
        <w:bottom w:val="none" w:sz="0" w:space="0" w:color="auto"/>
        <w:right w:val="none" w:sz="0" w:space="0" w:color="auto"/>
      </w:divBdr>
      <w:divsChild>
        <w:div w:id="727651797">
          <w:blockQuote w:val="1"/>
          <w:marLeft w:val="600"/>
          <w:marRight w:val="0"/>
          <w:marTop w:val="0"/>
          <w:marBottom w:val="0"/>
          <w:divBdr>
            <w:top w:val="none" w:sz="0" w:space="0" w:color="auto"/>
            <w:left w:val="none" w:sz="0" w:space="0" w:color="auto"/>
            <w:bottom w:val="none" w:sz="0" w:space="0" w:color="auto"/>
            <w:right w:val="none" w:sz="0" w:space="0" w:color="auto"/>
          </w:divBdr>
          <w:divsChild>
            <w:div w:id="40181106">
              <w:marLeft w:val="0"/>
              <w:marRight w:val="0"/>
              <w:marTop w:val="0"/>
              <w:marBottom w:val="0"/>
              <w:divBdr>
                <w:top w:val="none" w:sz="0" w:space="0" w:color="auto"/>
                <w:left w:val="none" w:sz="0" w:space="0" w:color="auto"/>
                <w:bottom w:val="none" w:sz="0" w:space="0" w:color="auto"/>
                <w:right w:val="none" w:sz="0" w:space="0" w:color="auto"/>
              </w:divBdr>
            </w:div>
          </w:divsChild>
        </w:div>
        <w:div w:id="1955550416">
          <w:blockQuote w:val="1"/>
          <w:marLeft w:val="600"/>
          <w:marRight w:val="0"/>
          <w:marTop w:val="0"/>
          <w:marBottom w:val="0"/>
          <w:divBdr>
            <w:top w:val="none" w:sz="0" w:space="0" w:color="auto"/>
            <w:left w:val="none" w:sz="0" w:space="0" w:color="auto"/>
            <w:bottom w:val="none" w:sz="0" w:space="0" w:color="auto"/>
            <w:right w:val="none" w:sz="0" w:space="0" w:color="auto"/>
          </w:divBdr>
          <w:divsChild>
            <w:div w:id="460077153">
              <w:marLeft w:val="0"/>
              <w:marRight w:val="0"/>
              <w:marTop w:val="0"/>
              <w:marBottom w:val="0"/>
              <w:divBdr>
                <w:top w:val="none" w:sz="0" w:space="0" w:color="auto"/>
                <w:left w:val="none" w:sz="0" w:space="0" w:color="auto"/>
                <w:bottom w:val="none" w:sz="0" w:space="0" w:color="auto"/>
                <w:right w:val="none" w:sz="0" w:space="0" w:color="auto"/>
              </w:divBdr>
            </w:div>
          </w:divsChild>
        </w:div>
        <w:div w:id="1109936401">
          <w:blockQuote w:val="1"/>
          <w:marLeft w:val="600"/>
          <w:marRight w:val="0"/>
          <w:marTop w:val="0"/>
          <w:marBottom w:val="0"/>
          <w:divBdr>
            <w:top w:val="none" w:sz="0" w:space="0" w:color="auto"/>
            <w:left w:val="none" w:sz="0" w:space="0" w:color="auto"/>
            <w:bottom w:val="none" w:sz="0" w:space="0" w:color="auto"/>
            <w:right w:val="none" w:sz="0" w:space="0" w:color="auto"/>
          </w:divBdr>
          <w:divsChild>
            <w:div w:id="13749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5698">
      <w:bodyDiv w:val="1"/>
      <w:marLeft w:val="0"/>
      <w:marRight w:val="0"/>
      <w:marTop w:val="0"/>
      <w:marBottom w:val="0"/>
      <w:divBdr>
        <w:top w:val="none" w:sz="0" w:space="0" w:color="auto"/>
        <w:left w:val="none" w:sz="0" w:space="0" w:color="auto"/>
        <w:bottom w:val="none" w:sz="0" w:space="0" w:color="auto"/>
        <w:right w:val="none" w:sz="0" w:space="0" w:color="auto"/>
      </w:divBdr>
    </w:div>
    <w:div w:id="726298978">
      <w:bodyDiv w:val="1"/>
      <w:marLeft w:val="0"/>
      <w:marRight w:val="0"/>
      <w:marTop w:val="0"/>
      <w:marBottom w:val="0"/>
      <w:divBdr>
        <w:top w:val="none" w:sz="0" w:space="0" w:color="auto"/>
        <w:left w:val="none" w:sz="0" w:space="0" w:color="auto"/>
        <w:bottom w:val="none" w:sz="0" w:space="0" w:color="auto"/>
        <w:right w:val="none" w:sz="0" w:space="0" w:color="auto"/>
      </w:divBdr>
    </w:div>
    <w:div w:id="729115764">
      <w:bodyDiv w:val="1"/>
      <w:marLeft w:val="0"/>
      <w:marRight w:val="0"/>
      <w:marTop w:val="0"/>
      <w:marBottom w:val="0"/>
      <w:divBdr>
        <w:top w:val="none" w:sz="0" w:space="0" w:color="auto"/>
        <w:left w:val="none" w:sz="0" w:space="0" w:color="auto"/>
        <w:bottom w:val="none" w:sz="0" w:space="0" w:color="auto"/>
        <w:right w:val="none" w:sz="0" w:space="0" w:color="auto"/>
      </w:divBdr>
      <w:divsChild>
        <w:div w:id="824666120">
          <w:marLeft w:val="336"/>
          <w:marRight w:val="0"/>
          <w:marTop w:val="120"/>
          <w:marBottom w:val="192"/>
          <w:divBdr>
            <w:top w:val="none" w:sz="0" w:space="0" w:color="auto"/>
            <w:left w:val="none" w:sz="0" w:space="0" w:color="auto"/>
            <w:bottom w:val="none" w:sz="0" w:space="0" w:color="auto"/>
            <w:right w:val="none" w:sz="0" w:space="0" w:color="auto"/>
          </w:divBdr>
          <w:divsChild>
            <w:div w:id="592469370">
              <w:marLeft w:val="0"/>
              <w:marRight w:val="0"/>
              <w:marTop w:val="0"/>
              <w:marBottom w:val="0"/>
              <w:divBdr>
                <w:top w:val="single" w:sz="6" w:space="0" w:color="CCCCCC"/>
                <w:left w:val="single" w:sz="6" w:space="0" w:color="CCCCCC"/>
                <w:bottom w:val="single" w:sz="6" w:space="0" w:color="CCCCCC"/>
                <w:right w:val="single" w:sz="6" w:space="0" w:color="CCCCCC"/>
              </w:divBdr>
              <w:divsChild>
                <w:div w:id="1260406720">
                  <w:marLeft w:val="0"/>
                  <w:marRight w:val="0"/>
                  <w:marTop w:val="0"/>
                  <w:marBottom w:val="0"/>
                  <w:divBdr>
                    <w:top w:val="none" w:sz="0" w:space="0" w:color="auto"/>
                    <w:left w:val="none" w:sz="0" w:space="0" w:color="auto"/>
                    <w:bottom w:val="none" w:sz="0" w:space="0" w:color="auto"/>
                    <w:right w:val="none" w:sz="0" w:space="0" w:color="auto"/>
                  </w:divBdr>
                </w:div>
                <w:div w:id="8344204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3982">
      <w:bodyDiv w:val="1"/>
      <w:marLeft w:val="0"/>
      <w:marRight w:val="0"/>
      <w:marTop w:val="0"/>
      <w:marBottom w:val="0"/>
      <w:divBdr>
        <w:top w:val="none" w:sz="0" w:space="0" w:color="auto"/>
        <w:left w:val="none" w:sz="0" w:space="0" w:color="auto"/>
        <w:bottom w:val="none" w:sz="0" w:space="0" w:color="auto"/>
        <w:right w:val="none" w:sz="0" w:space="0" w:color="auto"/>
      </w:divBdr>
    </w:div>
    <w:div w:id="730616580">
      <w:bodyDiv w:val="1"/>
      <w:marLeft w:val="0"/>
      <w:marRight w:val="0"/>
      <w:marTop w:val="0"/>
      <w:marBottom w:val="0"/>
      <w:divBdr>
        <w:top w:val="none" w:sz="0" w:space="0" w:color="auto"/>
        <w:left w:val="none" w:sz="0" w:space="0" w:color="auto"/>
        <w:bottom w:val="none" w:sz="0" w:space="0" w:color="auto"/>
        <w:right w:val="none" w:sz="0" w:space="0" w:color="auto"/>
      </w:divBdr>
    </w:div>
    <w:div w:id="741295489">
      <w:bodyDiv w:val="1"/>
      <w:marLeft w:val="0"/>
      <w:marRight w:val="0"/>
      <w:marTop w:val="0"/>
      <w:marBottom w:val="0"/>
      <w:divBdr>
        <w:top w:val="none" w:sz="0" w:space="0" w:color="auto"/>
        <w:left w:val="none" w:sz="0" w:space="0" w:color="auto"/>
        <w:bottom w:val="none" w:sz="0" w:space="0" w:color="auto"/>
        <w:right w:val="none" w:sz="0" w:space="0" w:color="auto"/>
      </w:divBdr>
    </w:div>
    <w:div w:id="741373828">
      <w:bodyDiv w:val="1"/>
      <w:marLeft w:val="0"/>
      <w:marRight w:val="0"/>
      <w:marTop w:val="0"/>
      <w:marBottom w:val="0"/>
      <w:divBdr>
        <w:top w:val="none" w:sz="0" w:space="0" w:color="auto"/>
        <w:left w:val="none" w:sz="0" w:space="0" w:color="auto"/>
        <w:bottom w:val="none" w:sz="0" w:space="0" w:color="auto"/>
        <w:right w:val="none" w:sz="0" w:space="0" w:color="auto"/>
      </w:divBdr>
    </w:div>
    <w:div w:id="742069578">
      <w:bodyDiv w:val="1"/>
      <w:marLeft w:val="0"/>
      <w:marRight w:val="0"/>
      <w:marTop w:val="0"/>
      <w:marBottom w:val="0"/>
      <w:divBdr>
        <w:top w:val="none" w:sz="0" w:space="0" w:color="auto"/>
        <w:left w:val="none" w:sz="0" w:space="0" w:color="auto"/>
        <w:bottom w:val="none" w:sz="0" w:space="0" w:color="auto"/>
        <w:right w:val="none" w:sz="0" w:space="0" w:color="auto"/>
      </w:divBdr>
    </w:div>
    <w:div w:id="742991082">
      <w:bodyDiv w:val="1"/>
      <w:marLeft w:val="0"/>
      <w:marRight w:val="0"/>
      <w:marTop w:val="0"/>
      <w:marBottom w:val="0"/>
      <w:divBdr>
        <w:top w:val="none" w:sz="0" w:space="0" w:color="auto"/>
        <w:left w:val="none" w:sz="0" w:space="0" w:color="auto"/>
        <w:bottom w:val="none" w:sz="0" w:space="0" w:color="auto"/>
        <w:right w:val="none" w:sz="0" w:space="0" w:color="auto"/>
      </w:divBdr>
    </w:div>
    <w:div w:id="744914667">
      <w:bodyDiv w:val="1"/>
      <w:marLeft w:val="0"/>
      <w:marRight w:val="0"/>
      <w:marTop w:val="0"/>
      <w:marBottom w:val="0"/>
      <w:divBdr>
        <w:top w:val="none" w:sz="0" w:space="0" w:color="auto"/>
        <w:left w:val="none" w:sz="0" w:space="0" w:color="auto"/>
        <w:bottom w:val="none" w:sz="0" w:space="0" w:color="auto"/>
        <w:right w:val="none" w:sz="0" w:space="0" w:color="auto"/>
      </w:divBdr>
    </w:div>
    <w:div w:id="745148643">
      <w:bodyDiv w:val="1"/>
      <w:marLeft w:val="0"/>
      <w:marRight w:val="0"/>
      <w:marTop w:val="0"/>
      <w:marBottom w:val="0"/>
      <w:divBdr>
        <w:top w:val="none" w:sz="0" w:space="0" w:color="auto"/>
        <w:left w:val="none" w:sz="0" w:space="0" w:color="auto"/>
        <w:bottom w:val="none" w:sz="0" w:space="0" w:color="auto"/>
        <w:right w:val="none" w:sz="0" w:space="0" w:color="auto"/>
      </w:divBdr>
    </w:div>
    <w:div w:id="745877450">
      <w:bodyDiv w:val="1"/>
      <w:marLeft w:val="0"/>
      <w:marRight w:val="0"/>
      <w:marTop w:val="0"/>
      <w:marBottom w:val="0"/>
      <w:divBdr>
        <w:top w:val="none" w:sz="0" w:space="0" w:color="auto"/>
        <w:left w:val="none" w:sz="0" w:space="0" w:color="auto"/>
        <w:bottom w:val="none" w:sz="0" w:space="0" w:color="auto"/>
        <w:right w:val="none" w:sz="0" w:space="0" w:color="auto"/>
      </w:divBdr>
    </w:div>
    <w:div w:id="750858907">
      <w:bodyDiv w:val="1"/>
      <w:marLeft w:val="0"/>
      <w:marRight w:val="0"/>
      <w:marTop w:val="0"/>
      <w:marBottom w:val="0"/>
      <w:divBdr>
        <w:top w:val="none" w:sz="0" w:space="0" w:color="auto"/>
        <w:left w:val="none" w:sz="0" w:space="0" w:color="auto"/>
        <w:bottom w:val="none" w:sz="0" w:space="0" w:color="auto"/>
        <w:right w:val="none" w:sz="0" w:space="0" w:color="auto"/>
      </w:divBdr>
    </w:div>
    <w:div w:id="759762009">
      <w:bodyDiv w:val="1"/>
      <w:marLeft w:val="0"/>
      <w:marRight w:val="0"/>
      <w:marTop w:val="0"/>
      <w:marBottom w:val="0"/>
      <w:divBdr>
        <w:top w:val="none" w:sz="0" w:space="0" w:color="auto"/>
        <w:left w:val="none" w:sz="0" w:space="0" w:color="auto"/>
        <w:bottom w:val="none" w:sz="0" w:space="0" w:color="auto"/>
        <w:right w:val="none" w:sz="0" w:space="0" w:color="auto"/>
      </w:divBdr>
    </w:div>
    <w:div w:id="769859859">
      <w:bodyDiv w:val="1"/>
      <w:marLeft w:val="0"/>
      <w:marRight w:val="0"/>
      <w:marTop w:val="0"/>
      <w:marBottom w:val="0"/>
      <w:divBdr>
        <w:top w:val="none" w:sz="0" w:space="0" w:color="auto"/>
        <w:left w:val="none" w:sz="0" w:space="0" w:color="auto"/>
        <w:bottom w:val="none" w:sz="0" w:space="0" w:color="auto"/>
        <w:right w:val="none" w:sz="0" w:space="0" w:color="auto"/>
      </w:divBdr>
    </w:div>
    <w:div w:id="773943751">
      <w:bodyDiv w:val="1"/>
      <w:marLeft w:val="0"/>
      <w:marRight w:val="0"/>
      <w:marTop w:val="0"/>
      <w:marBottom w:val="0"/>
      <w:divBdr>
        <w:top w:val="none" w:sz="0" w:space="0" w:color="auto"/>
        <w:left w:val="none" w:sz="0" w:space="0" w:color="auto"/>
        <w:bottom w:val="none" w:sz="0" w:space="0" w:color="auto"/>
        <w:right w:val="none" w:sz="0" w:space="0" w:color="auto"/>
      </w:divBdr>
    </w:div>
    <w:div w:id="778796619">
      <w:bodyDiv w:val="1"/>
      <w:marLeft w:val="0"/>
      <w:marRight w:val="0"/>
      <w:marTop w:val="0"/>
      <w:marBottom w:val="0"/>
      <w:divBdr>
        <w:top w:val="none" w:sz="0" w:space="0" w:color="auto"/>
        <w:left w:val="none" w:sz="0" w:space="0" w:color="auto"/>
        <w:bottom w:val="none" w:sz="0" w:space="0" w:color="auto"/>
        <w:right w:val="none" w:sz="0" w:space="0" w:color="auto"/>
      </w:divBdr>
    </w:div>
    <w:div w:id="783498698">
      <w:bodyDiv w:val="1"/>
      <w:marLeft w:val="0"/>
      <w:marRight w:val="0"/>
      <w:marTop w:val="0"/>
      <w:marBottom w:val="0"/>
      <w:divBdr>
        <w:top w:val="none" w:sz="0" w:space="0" w:color="auto"/>
        <w:left w:val="none" w:sz="0" w:space="0" w:color="auto"/>
        <w:bottom w:val="none" w:sz="0" w:space="0" w:color="auto"/>
        <w:right w:val="none" w:sz="0" w:space="0" w:color="auto"/>
      </w:divBdr>
    </w:div>
    <w:div w:id="788356486">
      <w:bodyDiv w:val="1"/>
      <w:marLeft w:val="0"/>
      <w:marRight w:val="0"/>
      <w:marTop w:val="0"/>
      <w:marBottom w:val="0"/>
      <w:divBdr>
        <w:top w:val="none" w:sz="0" w:space="0" w:color="auto"/>
        <w:left w:val="none" w:sz="0" w:space="0" w:color="auto"/>
        <w:bottom w:val="none" w:sz="0" w:space="0" w:color="auto"/>
        <w:right w:val="none" w:sz="0" w:space="0" w:color="auto"/>
      </w:divBdr>
    </w:div>
    <w:div w:id="79587693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800004095">
      <w:bodyDiv w:val="1"/>
      <w:marLeft w:val="0"/>
      <w:marRight w:val="0"/>
      <w:marTop w:val="0"/>
      <w:marBottom w:val="0"/>
      <w:divBdr>
        <w:top w:val="none" w:sz="0" w:space="0" w:color="auto"/>
        <w:left w:val="none" w:sz="0" w:space="0" w:color="auto"/>
        <w:bottom w:val="none" w:sz="0" w:space="0" w:color="auto"/>
        <w:right w:val="none" w:sz="0" w:space="0" w:color="auto"/>
      </w:divBdr>
    </w:div>
    <w:div w:id="806051990">
      <w:bodyDiv w:val="1"/>
      <w:marLeft w:val="0"/>
      <w:marRight w:val="0"/>
      <w:marTop w:val="0"/>
      <w:marBottom w:val="0"/>
      <w:divBdr>
        <w:top w:val="none" w:sz="0" w:space="0" w:color="auto"/>
        <w:left w:val="none" w:sz="0" w:space="0" w:color="auto"/>
        <w:bottom w:val="none" w:sz="0" w:space="0" w:color="auto"/>
        <w:right w:val="none" w:sz="0" w:space="0" w:color="auto"/>
      </w:divBdr>
    </w:div>
    <w:div w:id="816190389">
      <w:bodyDiv w:val="1"/>
      <w:marLeft w:val="0"/>
      <w:marRight w:val="0"/>
      <w:marTop w:val="0"/>
      <w:marBottom w:val="0"/>
      <w:divBdr>
        <w:top w:val="none" w:sz="0" w:space="0" w:color="auto"/>
        <w:left w:val="none" w:sz="0" w:space="0" w:color="auto"/>
        <w:bottom w:val="none" w:sz="0" w:space="0" w:color="auto"/>
        <w:right w:val="none" w:sz="0" w:space="0" w:color="auto"/>
      </w:divBdr>
    </w:div>
    <w:div w:id="816459115">
      <w:bodyDiv w:val="1"/>
      <w:marLeft w:val="0"/>
      <w:marRight w:val="0"/>
      <w:marTop w:val="0"/>
      <w:marBottom w:val="0"/>
      <w:divBdr>
        <w:top w:val="none" w:sz="0" w:space="0" w:color="auto"/>
        <w:left w:val="none" w:sz="0" w:space="0" w:color="auto"/>
        <w:bottom w:val="none" w:sz="0" w:space="0" w:color="auto"/>
        <w:right w:val="none" w:sz="0" w:space="0" w:color="auto"/>
      </w:divBdr>
    </w:div>
    <w:div w:id="821235217">
      <w:bodyDiv w:val="1"/>
      <w:marLeft w:val="0"/>
      <w:marRight w:val="0"/>
      <w:marTop w:val="0"/>
      <w:marBottom w:val="0"/>
      <w:divBdr>
        <w:top w:val="none" w:sz="0" w:space="0" w:color="auto"/>
        <w:left w:val="none" w:sz="0" w:space="0" w:color="auto"/>
        <w:bottom w:val="none" w:sz="0" w:space="0" w:color="auto"/>
        <w:right w:val="none" w:sz="0" w:space="0" w:color="auto"/>
      </w:divBdr>
      <w:divsChild>
        <w:div w:id="531460500">
          <w:marLeft w:val="0"/>
          <w:marRight w:val="0"/>
          <w:marTop w:val="0"/>
          <w:marBottom w:val="0"/>
          <w:divBdr>
            <w:top w:val="none" w:sz="0" w:space="0" w:color="auto"/>
            <w:left w:val="none" w:sz="0" w:space="0" w:color="auto"/>
            <w:bottom w:val="none" w:sz="0" w:space="0" w:color="auto"/>
            <w:right w:val="none" w:sz="0" w:space="0" w:color="auto"/>
          </w:divBdr>
        </w:div>
        <w:div w:id="1977684410">
          <w:marLeft w:val="0"/>
          <w:marRight w:val="0"/>
          <w:marTop w:val="0"/>
          <w:marBottom w:val="0"/>
          <w:divBdr>
            <w:top w:val="none" w:sz="0" w:space="0" w:color="auto"/>
            <w:left w:val="none" w:sz="0" w:space="0" w:color="auto"/>
            <w:bottom w:val="none" w:sz="0" w:space="0" w:color="auto"/>
            <w:right w:val="none" w:sz="0" w:space="0" w:color="auto"/>
          </w:divBdr>
        </w:div>
        <w:div w:id="492066101">
          <w:marLeft w:val="0"/>
          <w:marRight w:val="0"/>
          <w:marTop w:val="0"/>
          <w:marBottom w:val="0"/>
          <w:divBdr>
            <w:top w:val="none" w:sz="0" w:space="0" w:color="auto"/>
            <w:left w:val="none" w:sz="0" w:space="0" w:color="auto"/>
            <w:bottom w:val="none" w:sz="0" w:space="0" w:color="auto"/>
            <w:right w:val="none" w:sz="0" w:space="0" w:color="auto"/>
          </w:divBdr>
        </w:div>
        <w:div w:id="1777097532">
          <w:marLeft w:val="0"/>
          <w:marRight w:val="0"/>
          <w:marTop w:val="0"/>
          <w:marBottom w:val="0"/>
          <w:divBdr>
            <w:top w:val="none" w:sz="0" w:space="0" w:color="auto"/>
            <w:left w:val="none" w:sz="0" w:space="0" w:color="auto"/>
            <w:bottom w:val="none" w:sz="0" w:space="0" w:color="auto"/>
            <w:right w:val="none" w:sz="0" w:space="0" w:color="auto"/>
          </w:divBdr>
        </w:div>
        <w:div w:id="546340032">
          <w:marLeft w:val="0"/>
          <w:marRight w:val="0"/>
          <w:marTop w:val="0"/>
          <w:marBottom w:val="0"/>
          <w:divBdr>
            <w:top w:val="none" w:sz="0" w:space="0" w:color="auto"/>
            <w:left w:val="none" w:sz="0" w:space="0" w:color="auto"/>
            <w:bottom w:val="none" w:sz="0" w:space="0" w:color="auto"/>
            <w:right w:val="none" w:sz="0" w:space="0" w:color="auto"/>
          </w:divBdr>
        </w:div>
        <w:div w:id="33166116">
          <w:marLeft w:val="0"/>
          <w:marRight w:val="0"/>
          <w:marTop w:val="0"/>
          <w:marBottom w:val="0"/>
          <w:divBdr>
            <w:top w:val="none" w:sz="0" w:space="0" w:color="auto"/>
            <w:left w:val="none" w:sz="0" w:space="0" w:color="auto"/>
            <w:bottom w:val="none" w:sz="0" w:space="0" w:color="auto"/>
            <w:right w:val="none" w:sz="0" w:space="0" w:color="auto"/>
          </w:divBdr>
        </w:div>
        <w:div w:id="1801419729">
          <w:marLeft w:val="0"/>
          <w:marRight w:val="0"/>
          <w:marTop w:val="0"/>
          <w:marBottom w:val="0"/>
          <w:divBdr>
            <w:top w:val="none" w:sz="0" w:space="0" w:color="auto"/>
            <w:left w:val="none" w:sz="0" w:space="0" w:color="auto"/>
            <w:bottom w:val="none" w:sz="0" w:space="0" w:color="auto"/>
            <w:right w:val="none" w:sz="0" w:space="0" w:color="auto"/>
          </w:divBdr>
        </w:div>
        <w:div w:id="489297461">
          <w:marLeft w:val="0"/>
          <w:marRight w:val="0"/>
          <w:marTop w:val="0"/>
          <w:marBottom w:val="0"/>
          <w:divBdr>
            <w:top w:val="none" w:sz="0" w:space="0" w:color="auto"/>
            <w:left w:val="none" w:sz="0" w:space="0" w:color="auto"/>
            <w:bottom w:val="none" w:sz="0" w:space="0" w:color="auto"/>
            <w:right w:val="none" w:sz="0" w:space="0" w:color="auto"/>
          </w:divBdr>
        </w:div>
        <w:div w:id="2101832318">
          <w:marLeft w:val="0"/>
          <w:marRight w:val="0"/>
          <w:marTop w:val="0"/>
          <w:marBottom w:val="0"/>
          <w:divBdr>
            <w:top w:val="none" w:sz="0" w:space="0" w:color="auto"/>
            <w:left w:val="none" w:sz="0" w:space="0" w:color="auto"/>
            <w:bottom w:val="none" w:sz="0" w:space="0" w:color="auto"/>
            <w:right w:val="none" w:sz="0" w:space="0" w:color="auto"/>
          </w:divBdr>
        </w:div>
        <w:div w:id="259338431">
          <w:marLeft w:val="0"/>
          <w:marRight w:val="0"/>
          <w:marTop w:val="0"/>
          <w:marBottom w:val="0"/>
          <w:divBdr>
            <w:top w:val="none" w:sz="0" w:space="0" w:color="auto"/>
            <w:left w:val="none" w:sz="0" w:space="0" w:color="auto"/>
            <w:bottom w:val="none" w:sz="0" w:space="0" w:color="auto"/>
            <w:right w:val="none" w:sz="0" w:space="0" w:color="auto"/>
          </w:divBdr>
        </w:div>
        <w:div w:id="323554972">
          <w:marLeft w:val="0"/>
          <w:marRight w:val="0"/>
          <w:marTop w:val="0"/>
          <w:marBottom w:val="0"/>
          <w:divBdr>
            <w:top w:val="none" w:sz="0" w:space="0" w:color="auto"/>
            <w:left w:val="none" w:sz="0" w:space="0" w:color="auto"/>
            <w:bottom w:val="none" w:sz="0" w:space="0" w:color="auto"/>
            <w:right w:val="none" w:sz="0" w:space="0" w:color="auto"/>
          </w:divBdr>
        </w:div>
        <w:div w:id="2010787728">
          <w:marLeft w:val="0"/>
          <w:marRight w:val="0"/>
          <w:marTop w:val="0"/>
          <w:marBottom w:val="0"/>
          <w:divBdr>
            <w:top w:val="none" w:sz="0" w:space="0" w:color="auto"/>
            <w:left w:val="none" w:sz="0" w:space="0" w:color="auto"/>
            <w:bottom w:val="none" w:sz="0" w:space="0" w:color="auto"/>
            <w:right w:val="none" w:sz="0" w:space="0" w:color="auto"/>
          </w:divBdr>
        </w:div>
      </w:divsChild>
    </w:div>
    <w:div w:id="822429978">
      <w:bodyDiv w:val="1"/>
      <w:marLeft w:val="0"/>
      <w:marRight w:val="0"/>
      <w:marTop w:val="0"/>
      <w:marBottom w:val="0"/>
      <w:divBdr>
        <w:top w:val="none" w:sz="0" w:space="0" w:color="auto"/>
        <w:left w:val="none" w:sz="0" w:space="0" w:color="auto"/>
        <w:bottom w:val="none" w:sz="0" w:space="0" w:color="auto"/>
        <w:right w:val="none" w:sz="0" w:space="0" w:color="auto"/>
      </w:divBdr>
    </w:div>
    <w:div w:id="827013995">
      <w:bodyDiv w:val="1"/>
      <w:marLeft w:val="0"/>
      <w:marRight w:val="0"/>
      <w:marTop w:val="0"/>
      <w:marBottom w:val="0"/>
      <w:divBdr>
        <w:top w:val="none" w:sz="0" w:space="0" w:color="auto"/>
        <w:left w:val="none" w:sz="0" w:space="0" w:color="auto"/>
        <w:bottom w:val="none" w:sz="0" w:space="0" w:color="auto"/>
        <w:right w:val="none" w:sz="0" w:space="0" w:color="auto"/>
      </w:divBdr>
      <w:divsChild>
        <w:div w:id="2119594894">
          <w:marLeft w:val="0"/>
          <w:marRight w:val="0"/>
          <w:marTop w:val="0"/>
          <w:marBottom w:val="0"/>
          <w:divBdr>
            <w:top w:val="none" w:sz="0" w:space="0" w:color="auto"/>
            <w:left w:val="none" w:sz="0" w:space="0" w:color="auto"/>
            <w:bottom w:val="none" w:sz="0" w:space="0" w:color="auto"/>
            <w:right w:val="none" w:sz="0" w:space="0" w:color="auto"/>
          </w:divBdr>
        </w:div>
      </w:divsChild>
    </w:div>
    <w:div w:id="829980484">
      <w:bodyDiv w:val="1"/>
      <w:marLeft w:val="0"/>
      <w:marRight w:val="0"/>
      <w:marTop w:val="0"/>
      <w:marBottom w:val="0"/>
      <w:divBdr>
        <w:top w:val="none" w:sz="0" w:space="0" w:color="auto"/>
        <w:left w:val="none" w:sz="0" w:space="0" w:color="auto"/>
        <w:bottom w:val="none" w:sz="0" w:space="0" w:color="auto"/>
        <w:right w:val="none" w:sz="0" w:space="0" w:color="auto"/>
      </w:divBdr>
    </w:div>
    <w:div w:id="845443553">
      <w:bodyDiv w:val="1"/>
      <w:marLeft w:val="0"/>
      <w:marRight w:val="0"/>
      <w:marTop w:val="0"/>
      <w:marBottom w:val="0"/>
      <w:divBdr>
        <w:top w:val="none" w:sz="0" w:space="0" w:color="auto"/>
        <w:left w:val="none" w:sz="0" w:space="0" w:color="auto"/>
        <w:bottom w:val="none" w:sz="0" w:space="0" w:color="auto"/>
        <w:right w:val="none" w:sz="0" w:space="0" w:color="auto"/>
      </w:divBdr>
    </w:div>
    <w:div w:id="848712898">
      <w:bodyDiv w:val="1"/>
      <w:marLeft w:val="0"/>
      <w:marRight w:val="0"/>
      <w:marTop w:val="0"/>
      <w:marBottom w:val="0"/>
      <w:divBdr>
        <w:top w:val="none" w:sz="0" w:space="0" w:color="auto"/>
        <w:left w:val="none" w:sz="0" w:space="0" w:color="auto"/>
        <w:bottom w:val="none" w:sz="0" w:space="0" w:color="auto"/>
        <w:right w:val="none" w:sz="0" w:space="0" w:color="auto"/>
      </w:divBdr>
    </w:div>
    <w:div w:id="868372454">
      <w:bodyDiv w:val="1"/>
      <w:marLeft w:val="0"/>
      <w:marRight w:val="0"/>
      <w:marTop w:val="0"/>
      <w:marBottom w:val="0"/>
      <w:divBdr>
        <w:top w:val="none" w:sz="0" w:space="0" w:color="auto"/>
        <w:left w:val="none" w:sz="0" w:space="0" w:color="auto"/>
        <w:bottom w:val="none" w:sz="0" w:space="0" w:color="auto"/>
        <w:right w:val="none" w:sz="0" w:space="0" w:color="auto"/>
      </w:divBdr>
    </w:div>
    <w:div w:id="869563677">
      <w:bodyDiv w:val="1"/>
      <w:marLeft w:val="0"/>
      <w:marRight w:val="0"/>
      <w:marTop w:val="0"/>
      <w:marBottom w:val="0"/>
      <w:divBdr>
        <w:top w:val="none" w:sz="0" w:space="0" w:color="auto"/>
        <w:left w:val="none" w:sz="0" w:space="0" w:color="auto"/>
        <w:bottom w:val="none" w:sz="0" w:space="0" w:color="auto"/>
        <w:right w:val="none" w:sz="0" w:space="0" w:color="auto"/>
      </w:divBdr>
    </w:div>
    <w:div w:id="870150248">
      <w:bodyDiv w:val="1"/>
      <w:marLeft w:val="0"/>
      <w:marRight w:val="0"/>
      <w:marTop w:val="0"/>
      <w:marBottom w:val="0"/>
      <w:divBdr>
        <w:top w:val="none" w:sz="0" w:space="0" w:color="auto"/>
        <w:left w:val="none" w:sz="0" w:space="0" w:color="auto"/>
        <w:bottom w:val="none" w:sz="0" w:space="0" w:color="auto"/>
        <w:right w:val="none" w:sz="0" w:space="0" w:color="auto"/>
      </w:divBdr>
      <w:divsChild>
        <w:div w:id="1926260918">
          <w:marLeft w:val="0"/>
          <w:marRight w:val="0"/>
          <w:marTop w:val="0"/>
          <w:marBottom w:val="0"/>
          <w:divBdr>
            <w:top w:val="none" w:sz="0" w:space="0" w:color="auto"/>
            <w:left w:val="none" w:sz="0" w:space="0" w:color="auto"/>
            <w:bottom w:val="none" w:sz="0" w:space="0" w:color="auto"/>
            <w:right w:val="none" w:sz="0" w:space="0" w:color="auto"/>
          </w:divBdr>
          <w:divsChild>
            <w:div w:id="1955021201">
              <w:marLeft w:val="0"/>
              <w:marRight w:val="0"/>
              <w:marTop w:val="0"/>
              <w:marBottom w:val="0"/>
              <w:divBdr>
                <w:top w:val="none" w:sz="0" w:space="0" w:color="auto"/>
                <w:left w:val="none" w:sz="0" w:space="0" w:color="auto"/>
                <w:bottom w:val="none" w:sz="0" w:space="0" w:color="auto"/>
                <w:right w:val="none" w:sz="0" w:space="0" w:color="auto"/>
              </w:divBdr>
            </w:div>
          </w:divsChild>
        </w:div>
        <w:div w:id="544294117">
          <w:marLeft w:val="0"/>
          <w:marRight w:val="0"/>
          <w:marTop w:val="0"/>
          <w:marBottom w:val="0"/>
          <w:divBdr>
            <w:top w:val="none" w:sz="0" w:space="0" w:color="auto"/>
            <w:left w:val="none" w:sz="0" w:space="0" w:color="auto"/>
            <w:bottom w:val="none" w:sz="0" w:space="0" w:color="auto"/>
            <w:right w:val="none" w:sz="0" w:space="0" w:color="auto"/>
          </w:divBdr>
          <w:divsChild>
            <w:div w:id="2075471076">
              <w:marLeft w:val="0"/>
              <w:marRight w:val="0"/>
              <w:marTop w:val="0"/>
              <w:marBottom w:val="105"/>
              <w:divBdr>
                <w:top w:val="none" w:sz="0" w:space="0" w:color="auto"/>
                <w:left w:val="none" w:sz="0" w:space="0" w:color="auto"/>
                <w:bottom w:val="none" w:sz="0" w:space="0" w:color="auto"/>
                <w:right w:val="none" w:sz="0" w:space="0" w:color="auto"/>
              </w:divBdr>
              <w:divsChild>
                <w:div w:id="624192255">
                  <w:marLeft w:val="150"/>
                  <w:marRight w:val="0"/>
                  <w:marTop w:val="0"/>
                  <w:marBottom w:val="0"/>
                  <w:divBdr>
                    <w:top w:val="none" w:sz="0" w:space="0" w:color="auto"/>
                    <w:left w:val="none" w:sz="0" w:space="0" w:color="auto"/>
                    <w:bottom w:val="single" w:sz="36" w:space="4" w:color="979696"/>
                    <w:right w:val="none" w:sz="0" w:space="0" w:color="auto"/>
                  </w:divBdr>
                </w:div>
                <w:div w:id="1706564893">
                  <w:marLeft w:val="150"/>
                  <w:marRight w:val="0"/>
                  <w:marTop w:val="0"/>
                  <w:marBottom w:val="0"/>
                  <w:divBdr>
                    <w:top w:val="none" w:sz="0" w:space="0" w:color="auto"/>
                    <w:left w:val="none" w:sz="0" w:space="0" w:color="auto"/>
                    <w:bottom w:val="none" w:sz="0" w:space="0" w:color="auto"/>
                    <w:right w:val="none" w:sz="0" w:space="0" w:color="auto"/>
                  </w:divBdr>
                  <w:divsChild>
                    <w:div w:id="1416585933">
                      <w:marLeft w:val="0"/>
                      <w:marRight w:val="0"/>
                      <w:marTop w:val="0"/>
                      <w:marBottom w:val="0"/>
                      <w:divBdr>
                        <w:top w:val="none" w:sz="0" w:space="0" w:color="auto"/>
                        <w:left w:val="none" w:sz="0" w:space="0" w:color="auto"/>
                        <w:bottom w:val="none" w:sz="0" w:space="0" w:color="auto"/>
                        <w:right w:val="none" w:sz="0" w:space="0" w:color="auto"/>
                      </w:divBdr>
                      <w:divsChild>
                        <w:div w:id="1304777454">
                          <w:marLeft w:val="0"/>
                          <w:marRight w:val="0"/>
                          <w:marTop w:val="0"/>
                          <w:marBottom w:val="0"/>
                          <w:divBdr>
                            <w:top w:val="none" w:sz="0" w:space="0" w:color="auto"/>
                            <w:left w:val="none" w:sz="0" w:space="0" w:color="auto"/>
                            <w:bottom w:val="none" w:sz="0" w:space="0" w:color="auto"/>
                            <w:right w:val="none" w:sz="0" w:space="0" w:color="auto"/>
                          </w:divBdr>
                        </w:div>
                        <w:div w:id="2071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44665">
              <w:marLeft w:val="0"/>
              <w:marRight w:val="0"/>
              <w:marTop w:val="0"/>
              <w:marBottom w:val="255"/>
              <w:divBdr>
                <w:top w:val="none" w:sz="0" w:space="0" w:color="auto"/>
                <w:left w:val="none" w:sz="0" w:space="0" w:color="auto"/>
                <w:bottom w:val="none" w:sz="0" w:space="0" w:color="auto"/>
                <w:right w:val="none" w:sz="0" w:space="0" w:color="auto"/>
              </w:divBdr>
              <w:divsChild>
                <w:div w:id="1310211175">
                  <w:marLeft w:val="0"/>
                  <w:marRight w:val="0"/>
                  <w:marTop w:val="0"/>
                  <w:marBottom w:val="0"/>
                  <w:divBdr>
                    <w:top w:val="none" w:sz="0" w:space="0" w:color="auto"/>
                    <w:left w:val="none" w:sz="0" w:space="0" w:color="auto"/>
                    <w:bottom w:val="single" w:sz="6" w:space="4" w:color="E3E6EA"/>
                    <w:right w:val="none" w:sz="0" w:space="0" w:color="auto"/>
                  </w:divBdr>
                </w:div>
                <w:div w:id="1545562860">
                  <w:marLeft w:val="0"/>
                  <w:marRight w:val="0"/>
                  <w:marTop w:val="0"/>
                  <w:marBottom w:val="0"/>
                  <w:divBdr>
                    <w:top w:val="none" w:sz="0" w:space="0" w:color="auto"/>
                    <w:left w:val="none" w:sz="0" w:space="0" w:color="auto"/>
                    <w:bottom w:val="single" w:sz="6" w:space="4" w:color="E3E6EA"/>
                    <w:right w:val="none" w:sz="0" w:space="0" w:color="auto"/>
                  </w:divBdr>
                </w:div>
                <w:div w:id="2079746031">
                  <w:marLeft w:val="0"/>
                  <w:marRight w:val="0"/>
                  <w:marTop w:val="0"/>
                  <w:marBottom w:val="0"/>
                  <w:divBdr>
                    <w:top w:val="none" w:sz="0" w:space="0" w:color="auto"/>
                    <w:left w:val="none" w:sz="0" w:space="0" w:color="auto"/>
                    <w:bottom w:val="single" w:sz="6" w:space="4" w:color="E3E6EA"/>
                    <w:right w:val="none" w:sz="0" w:space="0" w:color="auto"/>
                  </w:divBdr>
                </w:div>
                <w:div w:id="1898927436">
                  <w:marLeft w:val="0"/>
                  <w:marRight w:val="0"/>
                  <w:marTop w:val="0"/>
                  <w:marBottom w:val="0"/>
                  <w:divBdr>
                    <w:top w:val="none" w:sz="0" w:space="0" w:color="auto"/>
                    <w:left w:val="none" w:sz="0" w:space="0" w:color="auto"/>
                    <w:bottom w:val="single" w:sz="6" w:space="4" w:color="E3E6EA"/>
                    <w:right w:val="none" w:sz="0" w:space="0" w:color="auto"/>
                  </w:divBdr>
                </w:div>
                <w:div w:id="1602883273">
                  <w:marLeft w:val="0"/>
                  <w:marRight w:val="0"/>
                  <w:marTop w:val="0"/>
                  <w:marBottom w:val="0"/>
                  <w:divBdr>
                    <w:top w:val="none" w:sz="0" w:space="0" w:color="auto"/>
                    <w:left w:val="none" w:sz="0" w:space="0" w:color="auto"/>
                    <w:bottom w:val="single" w:sz="6" w:space="4" w:color="E3E6EA"/>
                    <w:right w:val="none" w:sz="0" w:space="0" w:color="auto"/>
                  </w:divBdr>
                </w:div>
                <w:div w:id="939340746">
                  <w:marLeft w:val="0"/>
                  <w:marRight w:val="0"/>
                  <w:marTop w:val="0"/>
                  <w:marBottom w:val="0"/>
                  <w:divBdr>
                    <w:top w:val="none" w:sz="0" w:space="0" w:color="auto"/>
                    <w:left w:val="none" w:sz="0" w:space="0" w:color="auto"/>
                    <w:bottom w:val="single" w:sz="6" w:space="4" w:color="E3E6EA"/>
                    <w:right w:val="none" w:sz="0" w:space="0" w:color="auto"/>
                  </w:divBdr>
                </w:div>
                <w:div w:id="1762413584">
                  <w:marLeft w:val="0"/>
                  <w:marRight w:val="0"/>
                  <w:marTop w:val="0"/>
                  <w:marBottom w:val="0"/>
                  <w:divBdr>
                    <w:top w:val="none" w:sz="0" w:space="0" w:color="auto"/>
                    <w:left w:val="none" w:sz="0" w:space="0" w:color="auto"/>
                    <w:bottom w:val="single" w:sz="6" w:space="4" w:color="E3E6EA"/>
                    <w:right w:val="none" w:sz="0" w:space="0" w:color="auto"/>
                  </w:divBdr>
                </w:div>
                <w:div w:id="267392893">
                  <w:marLeft w:val="0"/>
                  <w:marRight w:val="0"/>
                  <w:marTop w:val="0"/>
                  <w:marBottom w:val="0"/>
                  <w:divBdr>
                    <w:top w:val="none" w:sz="0" w:space="0" w:color="auto"/>
                    <w:left w:val="none" w:sz="0" w:space="0" w:color="auto"/>
                    <w:bottom w:val="single" w:sz="6" w:space="4" w:color="E3E6EA"/>
                    <w:right w:val="none" w:sz="0" w:space="0" w:color="auto"/>
                  </w:divBdr>
                </w:div>
                <w:div w:id="579021858">
                  <w:marLeft w:val="0"/>
                  <w:marRight w:val="0"/>
                  <w:marTop w:val="0"/>
                  <w:marBottom w:val="0"/>
                  <w:divBdr>
                    <w:top w:val="none" w:sz="0" w:space="0" w:color="auto"/>
                    <w:left w:val="none" w:sz="0" w:space="0" w:color="auto"/>
                    <w:bottom w:val="single" w:sz="6" w:space="4" w:color="E3E6EA"/>
                    <w:right w:val="none" w:sz="0" w:space="0" w:color="auto"/>
                  </w:divBdr>
                </w:div>
                <w:div w:id="975448146">
                  <w:marLeft w:val="0"/>
                  <w:marRight w:val="0"/>
                  <w:marTop w:val="0"/>
                  <w:marBottom w:val="0"/>
                  <w:divBdr>
                    <w:top w:val="none" w:sz="0" w:space="0" w:color="auto"/>
                    <w:left w:val="none" w:sz="0" w:space="0" w:color="auto"/>
                    <w:bottom w:val="single" w:sz="6" w:space="4" w:color="E3E6EA"/>
                    <w:right w:val="none" w:sz="0" w:space="0" w:color="auto"/>
                  </w:divBdr>
                </w:div>
                <w:div w:id="1731610704">
                  <w:marLeft w:val="0"/>
                  <w:marRight w:val="0"/>
                  <w:marTop w:val="0"/>
                  <w:marBottom w:val="0"/>
                  <w:divBdr>
                    <w:top w:val="none" w:sz="0" w:space="0" w:color="auto"/>
                    <w:left w:val="none" w:sz="0" w:space="0" w:color="auto"/>
                    <w:bottom w:val="single" w:sz="6" w:space="4" w:color="E3E6EA"/>
                    <w:right w:val="none" w:sz="0" w:space="0" w:color="auto"/>
                  </w:divBdr>
                </w:div>
                <w:div w:id="820465308">
                  <w:marLeft w:val="0"/>
                  <w:marRight w:val="0"/>
                  <w:marTop w:val="0"/>
                  <w:marBottom w:val="0"/>
                  <w:divBdr>
                    <w:top w:val="none" w:sz="0" w:space="0" w:color="auto"/>
                    <w:left w:val="none" w:sz="0" w:space="0" w:color="auto"/>
                    <w:bottom w:val="single" w:sz="6" w:space="4" w:color="E3E6EA"/>
                    <w:right w:val="none" w:sz="0" w:space="0" w:color="auto"/>
                  </w:divBdr>
                </w:div>
                <w:div w:id="1657491931">
                  <w:marLeft w:val="0"/>
                  <w:marRight w:val="0"/>
                  <w:marTop w:val="0"/>
                  <w:marBottom w:val="0"/>
                  <w:divBdr>
                    <w:top w:val="none" w:sz="0" w:space="0" w:color="auto"/>
                    <w:left w:val="none" w:sz="0" w:space="0" w:color="auto"/>
                    <w:bottom w:val="single" w:sz="6" w:space="4" w:color="E3E6EA"/>
                    <w:right w:val="none" w:sz="0" w:space="0" w:color="auto"/>
                  </w:divBdr>
                </w:div>
                <w:div w:id="1539472003">
                  <w:marLeft w:val="0"/>
                  <w:marRight w:val="0"/>
                  <w:marTop w:val="0"/>
                  <w:marBottom w:val="0"/>
                  <w:divBdr>
                    <w:top w:val="none" w:sz="0" w:space="0" w:color="auto"/>
                    <w:left w:val="none" w:sz="0" w:space="0" w:color="auto"/>
                    <w:bottom w:val="single" w:sz="6" w:space="4" w:color="E3E6EA"/>
                    <w:right w:val="none" w:sz="0" w:space="0" w:color="auto"/>
                  </w:divBdr>
                </w:div>
                <w:div w:id="584539275">
                  <w:marLeft w:val="0"/>
                  <w:marRight w:val="0"/>
                  <w:marTop w:val="0"/>
                  <w:marBottom w:val="0"/>
                  <w:divBdr>
                    <w:top w:val="none" w:sz="0" w:space="0" w:color="auto"/>
                    <w:left w:val="none" w:sz="0" w:space="0" w:color="auto"/>
                    <w:bottom w:val="single" w:sz="6" w:space="4" w:color="E3E6EA"/>
                    <w:right w:val="none" w:sz="0" w:space="0" w:color="auto"/>
                  </w:divBdr>
                </w:div>
                <w:div w:id="1606233868">
                  <w:marLeft w:val="0"/>
                  <w:marRight w:val="0"/>
                  <w:marTop w:val="0"/>
                  <w:marBottom w:val="0"/>
                  <w:divBdr>
                    <w:top w:val="none" w:sz="0" w:space="0" w:color="auto"/>
                    <w:left w:val="none" w:sz="0" w:space="0" w:color="auto"/>
                    <w:bottom w:val="single" w:sz="6" w:space="4" w:color="E3E6EA"/>
                    <w:right w:val="none" w:sz="0" w:space="0" w:color="auto"/>
                  </w:divBdr>
                </w:div>
              </w:divsChild>
            </w:div>
            <w:div w:id="1397435232">
              <w:marLeft w:val="0"/>
              <w:marRight w:val="0"/>
              <w:marTop w:val="0"/>
              <w:marBottom w:val="0"/>
              <w:divBdr>
                <w:top w:val="none" w:sz="0" w:space="0" w:color="auto"/>
                <w:left w:val="none" w:sz="0" w:space="0" w:color="auto"/>
                <w:bottom w:val="none" w:sz="0" w:space="0" w:color="auto"/>
                <w:right w:val="none" w:sz="0" w:space="0" w:color="auto"/>
              </w:divBdr>
              <w:divsChild>
                <w:div w:id="785733397">
                  <w:marLeft w:val="0"/>
                  <w:marRight w:val="150"/>
                  <w:marTop w:val="0"/>
                  <w:marBottom w:val="105"/>
                  <w:divBdr>
                    <w:top w:val="none" w:sz="0" w:space="0" w:color="auto"/>
                    <w:left w:val="none" w:sz="0" w:space="0" w:color="auto"/>
                    <w:bottom w:val="none" w:sz="0" w:space="0" w:color="auto"/>
                    <w:right w:val="none" w:sz="0" w:space="0" w:color="auto"/>
                  </w:divBdr>
                  <w:divsChild>
                    <w:div w:id="13349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165719">
      <w:bodyDiv w:val="1"/>
      <w:marLeft w:val="0"/>
      <w:marRight w:val="0"/>
      <w:marTop w:val="0"/>
      <w:marBottom w:val="0"/>
      <w:divBdr>
        <w:top w:val="none" w:sz="0" w:space="0" w:color="auto"/>
        <w:left w:val="none" w:sz="0" w:space="0" w:color="auto"/>
        <w:bottom w:val="none" w:sz="0" w:space="0" w:color="auto"/>
        <w:right w:val="none" w:sz="0" w:space="0" w:color="auto"/>
      </w:divBdr>
    </w:div>
    <w:div w:id="876233228">
      <w:bodyDiv w:val="1"/>
      <w:marLeft w:val="0"/>
      <w:marRight w:val="0"/>
      <w:marTop w:val="0"/>
      <w:marBottom w:val="0"/>
      <w:divBdr>
        <w:top w:val="none" w:sz="0" w:space="0" w:color="auto"/>
        <w:left w:val="none" w:sz="0" w:space="0" w:color="auto"/>
        <w:bottom w:val="none" w:sz="0" w:space="0" w:color="auto"/>
        <w:right w:val="none" w:sz="0" w:space="0" w:color="auto"/>
      </w:divBdr>
    </w:div>
    <w:div w:id="878977949">
      <w:bodyDiv w:val="1"/>
      <w:marLeft w:val="0"/>
      <w:marRight w:val="0"/>
      <w:marTop w:val="0"/>
      <w:marBottom w:val="0"/>
      <w:divBdr>
        <w:top w:val="none" w:sz="0" w:space="0" w:color="auto"/>
        <w:left w:val="none" w:sz="0" w:space="0" w:color="auto"/>
        <w:bottom w:val="none" w:sz="0" w:space="0" w:color="auto"/>
        <w:right w:val="none" w:sz="0" w:space="0" w:color="auto"/>
      </w:divBdr>
    </w:div>
    <w:div w:id="883098226">
      <w:bodyDiv w:val="1"/>
      <w:marLeft w:val="0"/>
      <w:marRight w:val="0"/>
      <w:marTop w:val="0"/>
      <w:marBottom w:val="0"/>
      <w:divBdr>
        <w:top w:val="none" w:sz="0" w:space="0" w:color="auto"/>
        <w:left w:val="none" w:sz="0" w:space="0" w:color="auto"/>
        <w:bottom w:val="none" w:sz="0" w:space="0" w:color="auto"/>
        <w:right w:val="none" w:sz="0" w:space="0" w:color="auto"/>
      </w:divBdr>
    </w:div>
    <w:div w:id="894052353">
      <w:bodyDiv w:val="1"/>
      <w:marLeft w:val="0"/>
      <w:marRight w:val="0"/>
      <w:marTop w:val="0"/>
      <w:marBottom w:val="0"/>
      <w:divBdr>
        <w:top w:val="none" w:sz="0" w:space="0" w:color="auto"/>
        <w:left w:val="none" w:sz="0" w:space="0" w:color="auto"/>
        <w:bottom w:val="none" w:sz="0" w:space="0" w:color="auto"/>
        <w:right w:val="none" w:sz="0" w:space="0" w:color="auto"/>
      </w:divBdr>
      <w:divsChild>
        <w:div w:id="499587078">
          <w:marLeft w:val="0"/>
          <w:marRight w:val="0"/>
          <w:marTop w:val="0"/>
          <w:marBottom w:val="0"/>
          <w:divBdr>
            <w:top w:val="none" w:sz="0" w:space="0" w:color="auto"/>
            <w:left w:val="none" w:sz="0" w:space="0" w:color="auto"/>
            <w:bottom w:val="none" w:sz="0" w:space="0" w:color="auto"/>
            <w:right w:val="none" w:sz="0" w:space="0" w:color="auto"/>
          </w:divBdr>
        </w:div>
      </w:divsChild>
    </w:div>
    <w:div w:id="911816532">
      <w:bodyDiv w:val="1"/>
      <w:marLeft w:val="0"/>
      <w:marRight w:val="0"/>
      <w:marTop w:val="0"/>
      <w:marBottom w:val="0"/>
      <w:divBdr>
        <w:top w:val="none" w:sz="0" w:space="0" w:color="auto"/>
        <w:left w:val="none" w:sz="0" w:space="0" w:color="auto"/>
        <w:bottom w:val="none" w:sz="0" w:space="0" w:color="auto"/>
        <w:right w:val="none" w:sz="0" w:space="0" w:color="auto"/>
      </w:divBdr>
    </w:div>
    <w:div w:id="916523179">
      <w:bodyDiv w:val="1"/>
      <w:marLeft w:val="0"/>
      <w:marRight w:val="0"/>
      <w:marTop w:val="0"/>
      <w:marBottom w:val="0"/>
      <w:divBdr>
        <w:top w:val="none" w:sz="0" w:space="0" w:color="auto"/>
        <w:left w:val="none" w:sz="0" w:space="0" w:color="auto"/>
        <w:bottom w:val="none" w:sz="0" w:space="0" w:color="auto"/>
        <w:right w:val="none" w:sz="0" w:space="0" w:color="auto"/>
      </w:divBdr>
    </w:div>
    <w:div w:id="924536183">
      <w:bodyDiv w:val="1"/>
      <w:marLeft w:val="0"/>
      <w:marRight w:val="0"/>
      <w:marTop w:val="0"/>
      <w:marBottom w:val="0"/>
      <w:divBdr>
        <w:top w:val="none" w:sz="0" w:space="0" w:color="auto"/>
        <w:left w:val="none" w:sz="0" w:space="0" w:color="auto"/>
        <w:bottom w:val="none" w:sz="0" w:space="0" w:color="auto"/>
        <w:right w:val="none" w:sz="0" w:space="0" w:color="auto"/>
      </w:divBdr>
    </w:div>
    <w:div w:id="924924270">
      <w:bodyDiv w:val="1"/>
      <w:marLeft w:val="0"/>
      <w:marRight w:val="0"/>
      <w:marTop w:val="0"/>
      <w:marBottom w:val="0"/>
      <w:divBdr>
        <w:top w:val="none" w:sz="0" w:space="0" w:color="auto"/>
        <w:left w:val="none" w:sz="0" w:space="0" w:color="auto"/>
        <w:bottom w:val="none" w:sz="0" w:space="0" w:color="auto"/>
        <w:right w:val="none" w:sz="0" w:space="0" w:color="auto"/>
      </w:divBdr>
    </w:div>
    <w:div w:id="926886955">
      <w:bodyDiv w:val="1"/>
      <w:marLeft w:val="0"/>
      <w:marRight w:val="0"/>
      <w:marTop w:val="0"/>
      <w:marBottom w:val="0"/>
      <w:divBdr>
        <w:top w:val="none" w:sz="0" w:space="0" w:color="auto"/>
        <w:left w:val="none" w:sz="0" w:space="0" w:color="auto"/>
        <w:bottom w:val="none" w:sz="0" w:space="0" w:color="auto"/>
        <w:right w:val="none" w:sz="0" w:space="0" w:color="auto"/>
      </w:divBdr>
    </w:div>
    <w:div w:id="935017082">
      <w:bodyDiv w:val="1"/>
      <w:marLeft w:val="0"/>
      <w:marRight w:val="0"/>
      <w:marTop w:val="0"/>
      <w:marBottom w:val="0"/>
      <w:divBdr>
        <w:top w:val="none" w:sz="0" w:space="0" w:color="auto"/>
        <w:left w:val="none" w:sz="0" w:space="0" w:color="auto"/>
        <w:bottom w:val="none" w:sz="0" w:space="0" w:color="auto"/>
        <w:right w:val="none" w:sz="0" w:space="0" w:color="auto"/>
      </w:divBdr>
      <w:divsChild>
        <w:div w:id="1278296086">
          <w:marLeft w:val="0"/>
          <w:marRight w:val="0"/>
          <w:marTop w:val="0"/>
          <w:marBottom w:val="0"/>
          <w:divBdr>
            <w:top w:val="none" w:sz="0" w:space="0" w:color="auto"/>
            <w:left w:val="none" w:sz="0" w:space="0" w:color="auto"/>
            <w:bottom w:val="none" w:sz="0" w:space="0" w:color="auto"/>
            <w:right w:val="none" w:sz="0" w:space="0" w:color="auto"/>
          </w:divBdr>
        </w:div>
        <w:div w:id="877468198">
          <w:marLeft w:val="0"/>
          <w:marRight w:val="0"/>
          <w:marTop w:val="0"/>
          <w:marBottom w:val="0"/>
          <w:divBdr>
            <w:top w:val="none" w:sz="0" w:space="0" w:color="auto"/>
            <w:left w:val="none" w:sz="0" w:space="0" w:color="auto"/>
            <w:bottom w:val="none" w:sz="0" w:space="0" w:color="auto"/>
            <w:right w:val="none" w:sz="0" w:space="0" w:color="auto"/>
          </w:divBdr>
        </w:div>
      </w:divsChild>
    </w:div>
    <w:div w:id="947395851">
      <w:bodyDiv w:val="1"/>
      <w:marLeft w:val="0"/>
      <w:marRight w:val="0"/>
      <w:marTop w:val="0"/>
      <w:marBottom w:val="0"/>
      <w:divBdr>
        <w:top w:val="none" w:sz="0" w:space="0" w:color="auto"/>
        <w:left w:val="none" w:sz="0" w:space="0" w:color="auto"/>
        <w:bottom w:val="none" w:sz="0" w:space="0" w:color="auto"/>
        <w:right w:val="none" w:sz="0" w:space="0" w:color="auto"/>
      </w:divBdr>
    </w:div>
    <w:div w:id="949431251">
      <w:bodyDiv w:val="1"/>
      <w:marLeft w:val="0"/>
      <w:marRight w:val="0"/>
      <w:marTop w:val="0"/>
      <w:marBottom w:val="0"/>
      <w:divBdr>
        <w:top w:val="none" w:sz="0" w:space="0" w:color="auto"/>
        <w:left w:val="none" w:sz="0" w:space="0" w:color="auto"/>
        <w:bottom w:val="none" w:sz="0" w:space="0" w:color="auto"/>
        <w:right w:val="none" w:sz="0" w:space="0" w:color="auto"/>
      </w:divBdr>
      <w:divsChild>
        <w:div w:id="1349021762">
          <w:marLeft w:val="0"/>
          <w:marRight w:val="0"/>
          <w:marTop w:val="0"/>
          <w:marBottom w:val="0"/>
          <w:divBdr>
            <w:top w:val="none" w:sz="0" w:space="0" w:color="auto"/>
            <w:left w:val="none" w:sz="0" w:space="0" w:color="auto"/>
            <w:bottom w:val="none" w:sz="0" w:space="0" w:color="auto"/>
            <w:right w:val="none" w:sz="0" w:space="0" w:color="auto"/>
          </w:divBdr>
        </w:div>
      </w:divsChild>
    </w:div>
    <w:div w:id="955873333">
      <w:bodyDiv w:val="1"/>
      <w:marLeft w:val="0"/>
      <w:marRight w:val="0"/>
      <w:marTop w:val="0"/>
      <w:marBottom w:val="0"/>
      <w:divBdr>
        <w:top w:val="none" w:sz="0" w:space="0" w:color="auto"/>
        <w:left w:val="none" w:sz="0" w:space="0" w:color="auto"/>
        <w:bottom w:val="none" w:sz="0" w:space="0" w:color="auto"/>
        <w:right w:val="none" w:sz="0" w:space="0" w:color="auto"/>
      </w:divBdr>
      <w:divsChild>
        <w:div w:id="1674408500">
          <w:marLeft w:val="0"/>
          <w:marRight w:val="0"/>
          <w:marTop w:val="0"/>
          <w:marBottom w:val="0"/>
          <w:divBdr>
            <w:top w:val="none" w:sz="0" w:space="0" w:color="auto"/>
            <w:left w:val="none" w:sz="0" w:space="0" w:color="auto"/>
            <w:bottom w:val="none" w:sz="0" w:space="0" w:color="auto"/>
            <w:right w:val="none" w:sz="0" w:space="0" w:color="auto"/>
          </w:divBdr>
        </w:div>
        <w:div w:id="1781800316">
          <w:marLeft w:val="0"/>
          <w:marRight w:val="0"/>
          <w:marTop w:val="0"/>
          <w:marBottom w:val="0"/>
          <w:divBdr>
            <w:top w:val="none" w:sz="0" w:space="0" w:color="auto"/>
            <w:left w:val="none" w:sz="0" w:space="0" w:color="auto"/>
            <w:bottom w:val="none" w:sz="0" w:space="0" w:color="auto"/>
            <w:right w:val="none" w:sz="0" w:space="0" w:color="auto"/>
          </w:divBdr>
        </w:div>
        <w:div w:id="1014376668">
          <w:marLeft w:val="0"/>
          <w:marRight w:val="0"/>
          <w:marTop w:val="0"/>
          <w:marBottom w:val="0"/>
          <w:divBdr>
            <w:top w:val="none" w:sz="0" w:space="0" w:color="auto"/>
            <w:left w:val="none" w:sz="0" w:space="0" w:color="auto"/>
            <w:bottom w:val="none" w:sz="0" w:space="0" w:color="auto"/>
            <w:right w:val="none" w:sz="0" w:space="0" w:color="auto"/>
          </w:divBdr>
        </w:div>
        <w:div w:id="338242802">
          <w:marLeft w:val="240"/>
          <w:marRight w:val="0"/>
          <w:marTop w:val="0"/>
          <w:marBottom w:val="120"/>
          <w:divBdr>
            <w:top w:val="single" w:sz="6" w:space="5" w:color="AAAAAA"/>
            <w:left w:val="single" w:sz="6" w:space="5" w:color="AAAAAA"/>
            <w:bottom w:val="single" w:sz="6" w:space="5" w:color="AAAAAA"/>
            <w:right w:val="single" w:sz="6" w:space="5" w:color="AAAAAA"/>
          </w:divBdr>
          <w:divsChild>
            <w:div w:id="1990984115">
              <w:marLeft w:val="0"/>
              <w:marRight w:val="0"/>
              <w:marTop w:val="0"/>
              <w:marBottom w:val="0"/>
              <w:divBdr>
                <w:top w:val="none" w:sz="0" w:space="0" w:color="auto"/>
                <w:left w:val="none" w:sz="0" w:space="0" w:color="auto"/>
                <w:bottom w:val="none" w:sz="0" w:space="0" w:color="auto"/>
                <w:right w:val="none" w:sz="0" w:space="0" w:color="auto"/>
              </w:divBdr>
              <w:divsChild>
                <w:div w:id="165294804">
                  <w:marLeft w:val="0"/>
                  <w:marRight w:val="120"/>
                  <w:marTop w:val="0"/>
                  <w:marBottom w:val="120"/>
                  <w:divBdr>
                    <w:top w:val="none" w:sz="0" w:space="0" w:color="auto"/>
                    <w:left w:val="none" w:sz="0" w:space="0" w:color="auto"/>
                    <w:bottom w:val="none" w:sz="0" w:space="0" w:color="auto"/>
                    <w:right w:val="none" w:sz="0" w:space="0" w:color="auto"/>
                  </w:divBdr>
                </w:div>
              </w:divsChild>
            </w:div>
            <w:div w:id="987901682">
              <w:marLeft w:val="900"/>
              <w:marRight w:val="0"/>
              <w:marTop w:val="0"/>
              <w:marBottom w:val="0"/>
              <w:divBdr>
                <w:top w:val="none" w:sz="0" w:space="0" w:color="auto"/>
                <w:left w:val="none" w:sz="0" w:space="0" w:color="auto"/>
                <w:bottom w:val="none" w:sz="0" w:space="0" w:color="auto"/>
                <w:right w:val="none" w:sz="0" w:space="0" w:color="auto"/>
              </w:divBdr>
            </w:div>
          </w:divsChild>
        </w:div>
        <w:div w:id="2042323027">
          <w:blockQuote w:val="1"/>
          <w:marLeft w:val="1019"/>
          <w:marRight w:val="0"/>
          <w:marTop w:val="168"/>
          <w:marBottom w:val="168"/>
          <w:divBdr>
            <w:top w:val="single" w:sz="6" w:space="2" w:color="E0E0E0"/>
            <w:left w:val="single" w:sz="6" w:space="11" w:color="E0E0E0"/>
            <w:bottom w:val="single" w:sz="6" w:space="2" w:color="E0E0E0"/>
            <w:right w:val="single" w:sz="6" w:space="11" w:color="E0E0E0"/>
          </w:divBdr>
          <w:divsChild>
            <w:div w:id="1331912931">
              <w:marLeft w:val="0"/>
              <w:marRight w:val="0"/>
              <w:marTop w:val="0"/>
              <w:marBottom w:val="0"/>
              <w:divBdr>
                <w:top w:val="none" w:sz="0" w:space="0" w:color="auto"/>
                <w:left w:val="none" w:sz="0" w:space="0" w:color="auto"/>
                <w:bottom w:val="none" w:sz="0" w:space="0" w:color="auto"/>
                <w:right w:val="none" w:sz="0" w:space="0" w:color="auto"/>
              </w:divBdr>
            </w:div>
          </w:divsChild>
        </w:div>
        <w:div w:id="294721919">
          <w:marLeft w:val="240"/>
          <w:marRight w:val="0"/>
          <w:marTop w:val="0"/>
          <w:marBottom w:val="120"/>
          <w:divBdr>
            <w:top w:val="single" w:sz="6" w:space="5" w:color="AAAAAA"/>
            <w:left w:val="single" w:sz="6" w:space="5" w:color="AAAAAA"/>
            <w:bottom w:val="single" w:sz="6" w:space="5" w:color="AAAAAA"/>
            <w:right w:val="single" w:sz="6" w:space="5" w:color="AAAAAA"/>
          </w:divBdr>
          <w:divsChild>
            <w:div w:id="1255672685">
              <w:marLeft w:val="0"/>
              <w:marRight w:val="0"/>
              <w:marTop w:val="0"/>
              <w:marBottom w:val="0"/>
              <w:divBdr>
                <w:top w:val="none" w:sz="0" w:space="0" w:color="auto"/>
                <w:left w:val="none" w:sz="0" w:space="0" w:color="auto"/>
                <w:bottom w:val="none" w:sz="0" w:space="0" w:color="auto"/>
                <w:right w:val="none" w:sz="0" w:space="0" w:color="auto"/>
              </w:divBdr>
              <w:divsChild>
                <w:div w:id="2018772777">
                  <w:marLeft w:val="0"/>
                  <w:marRight w:val="120"/>
                  <w:marTop w:val="0"/>
                  <w:marBottom w:val="120"/>
                  <w:divBdr>
                    <w:top w:val="none" w:sz="0" w:space="0" w:color="auto"/>
                    <w:left w:val="none" w:sz="0" w:space="0" w:color="auto"/>
                    <w:bottom w:val="none" w:sz="0" w:space="0" w:color="auto"/>
                    <w:right w:val="none" w:sz="0" w:space="0" w:color="auto"/>
                  </w:divBdr>
                </w:div>
              </w:divsChild>
            </w:div>
            <w:div w:id="1444181581">
              <w:marLeft w:val="900"/>
              <w:marRight w:val="0"/>
              <w:marTop w:val="0"/>
              <w:marBottom w:val="0"/>
              <w:divBdr>
                <w:top w:val="none" w:sz="0" w:space="0" w:color="auto"/>
                <w:left w:val="none" w:sz="0" w:space="0" w:color="auto"/>
                <w:bottom w:val="none" w:sz="0" w:space="0" w:color="auto"/>
                <w:right w:val="none" w:sz="0" w:space="0" w:color="auto"/>
              </w:divBdr>
            </w:div>
          </w:divsChild>
        </w:div>
        <w:div w:id="27267361">
          <w:blockQuote w:val="1"/>
          <w:marLeft w:val="1019"/>
          <w:marRight w:val="0"/>
          <w:marTop w:val="168"/>
          <w:marBottom w:val="168"/>
          <w:divBdr>
            <w:top w:val="single" w:sz="6" w:space="2" w:color="E0E0E0"/>
            <w:left w:val="single" w:sz="6" w:space="11" w:color="E0E0E0"/>
            <w:bottom w:val="single" w:sz="6" w:space="2" w:color="E0E0E0"/>
            <w:right w:val="single" w:sz="6" w:space="11" w:color="E0E0E0"/>
          </w:divBdr>
          <w:divsChild>
            <w:div w:id="4330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6085">
      <w:bodyDiv w:val="1"/>
      <w:marLeft w:val="0"/>
      <w:marRight w:val="0"/>
      <w:marTop w:val="0"/>
      <w:marBottom w:val="0"/>
      <w:divBdr>
        <w:top w:val="none" w:sz="0" w:space="0" w:color="auto"/>
        <w:left w:val="none" w:sz="0" w:space="0" w:color="auto"/>
        <w:bottom w:val="none" w:sz="0" w:space="0" w:color="auto"/>
        <w:right w:val="none" w:sz="0" w:space="0" w:color="auto"/>
      </w:divBdr>
      <w:divsChild>
        <w:div w:id="573441617">
          <w:marLeft w:val="0"/>
          <w:marRight w:val="0"/>
          <w:marTop w:val="0"/>
          <w:marBottom w:val="240"/>
          <w:divBdr>
            <w:top w:val="none" w:sz="0" w:space="0" w:color="auto"/>
            <w:left w:val="none" w:sz="0" w:space="0" w:color="auto"/>
            <w:bottom w:val="none" w:sz="0" w:space="0" w:color="auto"/>
            <w:right w:val="none" w:sz="0" w:space="0" w:color="auto"/>
          </w:divBdr>
        </w:div>
        <w:div w:id="1809320682">
          <w:marLeft w:val="0"/>
          <w:marRight w:val="0"/>
          <w:marTop w:val="0"/>
          <w:marBottom w:val="240"/>
          <w:divBdr>
            <w:top w:val="none" w:sz="0" w:space="0" w:color="auto"/>
            <w:left w:val="none" w:sz="0" w:space="0" w:color="auto"/>
            <w:bottom w:val="none" w:sz="0" w:space="0" w:color="auto"/>
            <w:right w:val="none" w:sz="0" w:space="0" w:color="auto"/>
          </w:divBdr>
        </w:div>
      </w:divsChild>
    </w:div>
    <w:div w:id="961695210">
      <w:bodyDiv w:val="1"/>
      <w:marLeft w:val="0"/>
      <w:marRight w:val="0"/>
      <w:marTop w:val="0"/>
      <w:marBottom w:val="0"/>
      <w:divBdr>
        <w:top w:val="none" w:sz="0" w:space="0" w:color="auto"/>
        <w:left w:val="none" w:sz="0" w:space="0" w:color="auto"/>
        <w:bottom w:val="none" w:sz="0" w:space="0" w:color="auto"/>
        <w:right w:val="none" w:sz="0" w:space="0" w:color="auto"/>
      </w:divBdr>
    </w:div>
    <w:div w:id="963728743">
      <w:bodyDiv w:val="1"/>
      <w:marLeft w:val="0"/>
      <w:marRight w:val="0"/>
      <w:marTop w:val="0"/>
      <w:marBottom w:val="0"/>
      <w:divBdr>
        <w:top w:val="none" w:sz="0" w:space="0" w:color="auto"/>
        <w:left w:val="none" w:sz="0" w:space="0" w:color="auto"/>
        <w:bottom w:val="none" w:sz="0" w:space="0" w:color="auto"/>
        <w:right w:val="none" w:sz="0" w:space="0" w:color="auto"/>
      </w:divBdr>
    </w:div>
    <w:div w:id="963972231">
      <w:bodyDiv w:val="1"/>
      <w:marLeft w:val="0"/>
      <w:marRight w:val="0"/>
      <w:marTop w:val="0"/>
      <w:marBottom w:val="0"/>
      <w:divBdr>
        <w:top w:val="none" w:sz="0" w:space="0" w:color="auto"/>
        <w:left w:val="none" w:sz="0" w:space="0" w:color="auto"/>
        <w:bottom w:val="none" w:sz="0" w:space="0" w:color="auto"/>
        <w:right w:val="none" w:sz="0" w:space="0" w:color="auto"/>
      </w:divBdr>
    </w:div>
    <w:div w:id="970939998">
      <w:bodyDiv w:val="1"/>
      <w:marLeft w:val="0"/>
      <w:marRight w:val="0"/>
      <w:marTop w:val="0"/>
      <w:marBottom w:val="0"/>
      <w:divBdr>
        <w:top w:val="none" w:sz="0" w:space="0" w:color="auto"/>
        <w:left w:val="none" w:sz="0" w:space="0" w:color="auto"/>
        <w:bottom w:val="none" w:sz="0" w:space="0" w:color="auto"/>
        <w:right w:val="none" w:sz="0" w:space="0" w:color="auto"/>
      </w:divBdr>
      <w:divsChild>
        <w:div w:id="1467699494">
          <w:marLeft w:val="0"/>
          <w:marRight w:val="0"/>
          <w:marTop w:val="0"/>
          <w:marBottom w:val="0"/>
          <w:divBdr>
            <w:top w:val="none" w:sz="0" w:space="0" w:color="auto"/>
            <w:left w:val="none" w:sz="0" w:space="0" w:color="auto"/>
            <w:bottom w:val="none" w:sz="0" w:space="0" w:color="auto"/>
            <w:right w:val="none" w:sz="0" w:space="0" w:color="auto"/>
          </w:divBdr>
          <w:divsChild>
            <w:div w:id="17318063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70984739">
      <w:bodyDiv w:val="1"/>
      <w:marLeft w:val="0"/>
      <w:marRight w:val="0"/>
      <w:marTop w:val="0"/>
      <w:marBottom w:val="0"/>
      <w:divBdr>
        <w:top w:val="none" w:sz="0" w:space="0" w:color="auto"/>
        <w:left w:val="none" w:sz="0" w:space="0" w:color="auto"/>
        <w:bottom w:val="none" w:sz="0" w:space="0" w:color="auto"/>
        <w:right w:val="none" w:sz="0" w:space="0" w:color="auto"/>
      </w:divBdr>
    </w:div>
    <w:div w:id="972753002">
      <w:bodyDiv w:val="1"/>
      <w:marLeft w:val="0"/>
      <w:marRight w:val="0"/>
      <w:marTop w:val="0"/>
      <w:marBottom w:val="0"/>
      <w:divBdr>
        <w:top w:val="none" w:sz="0" w:space="0" w:color="auto"/>
        <w:left w:val="none" w:sz="0" w:space="0" w:color="auto"/>
        <w:bottom w:val="none" w:sz="0" w:space="0" w:color="auto"/>
        <w:right w:val="none" w:sz="0" w:space="0" w:color="auto"/>
      </w:divBdr>
    </w:div>
    <w:div w:id="978653966">
      <w:bodyDiv w:val="1"/>
      <w:marLeft w:val="0"/>
      <w:marRight w:val="0"/>
      <w:marTop w:val="0"/>
      <w:marBottom w:val="0"/>
      <w:divBdr>
        <w:top w:val="none" w:sz="0" w:space="0" w:color="auto"/>
        <w:left w:val="none" w:sz="0" w:space="0" w:color="auto"/>
        <w:bottom w:val="none" w:sz="0" w:space="0" w:color="auto"/>
        <w:right w:val="none" w:sz="0" w:space="0" w:color="auto"/>
      </w:divBdr>
    </w:div>
    <w:div w:id="988442436">
      <w:bodyDiv w:val="1"/>
      <w:marLeft w:val="0"/>
      <w:marRight w:val="0"/>
      <w:marTop w:val="0"/>
      <w:marBottom w:val="0"/>
      <w:divBdr>
        <w:top w:val="none" w:sz="0" w:space="0" w:color="auto"/>
        <w:left w:val="none" w:sz="0" w:space="0" w:color="auto"/>
        <w:bottom w:val="none" w:sz="0" w:space="0" w:color="auto"/>
        <w:right w:val="none" w:sz="0" w:space="0" w:color="auto"/>
      </w:divBdr>
    </w:div>
    <w:div w:id="999381768">
      <w:bodyDiv w:val="1"/>
      <w:marLeft w:val="0"/>
      <w:marRight w:val="0"/>
      <w:marTop w:val="0"/>
      <w:marBottom w:val="0"/>
      <w:divBdr>
        <w:top w:val="none" w:sz="0" w:space="0" w:color="auto"/>
        <w:left w:val="none" w:sz="0" w:space="0" w:color="auto"/>
        <w:bottom w:val="none" w:sz="0" w:space="0" w:color="auto"/>
        <w:right w:val="none" w:sz="0" w:space="0" w:color="auto"/>
      </w:divBdr>
    </w:div>
    <w:div w:id="1000236343">
      <w:bodyDiv w:val="1"/>
      <w:marLeft w:val="0"/>
      <w:marRight w:val="0"/>
      <w:marTop w:val="0"/>
      <w:marBottom w:val="0"/>
      <w:divBdr>
        <w:top w:val="none" w:sz="0" w:space="0" w:color="auto"/>
        <w:left w:val="none" w:sz="0" w:space="0" w:color="auto"/>
        <w:bottom w:val="none" w:sz="0" w:space="0" w:color="auto"/>
        <w:right w:val="none" w:sz="0" w:space="0" w:color="auto"/>
      </w:divBdr>
      <w:divsChild>
        <w:div w:id="1657756918">
          <w:marLeft w:val="0"/>
          <w:marRight w:val="0"/>
          <w:marTop w:val="0"/>
          <w:marBottom w:val="0"/>
          <w:divBdr>
            <w:top w:val="none" w:sz="0" w:space="0" w:color="auto"/>
            <w:left w:val="none" w:sz="0" w:space="0" w:color="auto"/>
            <w:bottom w:val="none" w:sz="0" w:space="0" w:color="auto"/>
            <w:right w:val="none" w:sz="0" w:space="0" w:color="auto"/>
          </w:divBdr>
        </w:div>
        <w:div w:id="1910309456">
          <w:marLeft w:val="0"/>
          <w:marRight w:val="0"/>
          <w:marTop w:val="0"/>
          <w:marBottom w:val="0"/>
          <w:divBdr>
            <w:top w:val="none" w:sz="0" w:space="0" w:color="auto"/>
            <w:left w:val="none" w:sz="0" w:space="0" w:color="auto"/>
            <w:bottom w:val="none" w:sz="0" w:space="0" w:color="auto"/>
            <w:right w:val="none" w:sz="0" w:space="0" w:color="auto"/>
          </w:divBdr>
        </w:div>
      </w:divsChild>
    </w:div>
    <w:div w:id="1002707651">
      <w:bodyDiv w:val="1"/>
      <w:marLeft w:val="0"/>
      <w:marRight w:val="0"/>
      <w:marTop w:val="0"/>
      <w:marBottom w:val="0"/>
      <w:divBdr>
        <w:top w:val="none" w:sz="0" w:space="0" w:color="auto"/>
        <w:left w:val="none" w:sz="0" w:space="0" w:color="auto"/>
        <w:bottom w:val="none" w:sz="0" w:space="0" w:color="auto"/>
        <w:right w:val="none" w:sz="0" w:space="0" w:color="auto"/>
      </w:divBdr>
    </w:div>
    <w:div w:id="1006051753">
      <w:bodyDiv w:val="1"/>
      <w:marLeft w:val="0"/>
      <w:marRight w:val="0"/>
      <w:marTop w:val="0"/>
      <w:marBottom w:val="0"/>
      <w:divBdr>
        <w:top w:val="none" w:sz="0" w:space="0" w:color="auto"/>
        <w:left w:val="none" w:sz="0" w:space="0" w:color="auto"/>
        <w:bottom w:val="none" w:sz="0" w:space="0" w:color="auto"/>
        <w:right w:val="none" w:sz="0" w:space="0" w:color="auto"/>
      </w:divBdr>
    </w:div>
    <w:div w:id="1006130193">
      <w:bodyDiv w:val="1"/>
      <w:marLeft w:val="0"/>
      <w:marRight w:val="0"/>
      <w:marTop w:val="0"/>
      <w:marBottom w:val="0"/>
      <w:divBdr>
        <w:top w:val="none" w:sz="0" w:space="0" w:color="auto"/>
        <w:left w:val="none" w:sz="0" w:space="0" w:color="auto"/>
        <w:bottom w:val="none" w:sz="0" w:space="0" w:color="auto"/>
        <w:right w:val="none" w:sz="0" w:space="0" w:color="auto"/>
      </w:divBdr>
    </w:div>
    <w:div w:id="1007945636">
      <w:bodyDiv w:val="1"/>
      <w:marLeft w:val="0"/>
      <w:marRight w:val="0"/>
      <w:marTop w:val="0"/>
      <w:marBottom w:val="0"/>
      <w:divBdr>
        <w:top w:val="none" w:sz="0" w:space="0" w:color="auto"/>
        <w:left w:val="none" w:sz="0" w:space="0" w:color="auto"/>
        <w:bottom w:val="none" w:sz="0" w:space="0" w:color="auto"/>
        <w:right w:val="none" w:sz="0" w:space="0" w:color="auto"/>
      </w:divBdr>
      <w:divsChild>
        <w:div w:id="280460158">
          <w:marLeft w:val="0"/>
          <w:marRight w:val="0"/>
          <w:marTop w:val="0"/>
          <w:marBottom w:val="0"/>
          <w:divBdr>
            <w:top w:val="none" w:sz="0" w:space="0" w:color="auto"/>
            <w:left w:val="none" w:sz="0" w:space="0" w:color="auto"/>
            <w:bottom w:val="none" w:sz="0" w:space="0" w:color="auto"/>
            <w:right w:val="none" w:sz="0" w:space="0" w:color="auto"/>
          </w:divBdr>
        </w:div>
      </w:divsChild>
    </w:div>
    <w:div w:id="1013654908">
      <w:bodyDiv w:val="1"/>
      <w:marLeft w:val="0"/>
      <w:marRight w:val="0"/>
      <w:marTop w:val="0"/>
      <w:marBottom w:val="0"/>
      <w:divBdr>
        <w:top w:val="none" w:sz="0" w:space="0" w:color="auto"/>
        <w:left w:val="none" w:sz="0" w:space="0" w:color="auto"/>
        <w:bottom w:val="none" w:sz="0" w:space="0" w:color="auto"/>
        <w:right w:val="none" w:sz="0" w:space="0" w:color="auto"/>
      </w:divBdr>
    </w:div>
    <w:div w:id="1018387100">
      <w:bodyDiv w:val="1"/>
      <w:marLeft w:val="0"/>
      <w:marRight w:val="0"/>
      <w:marTop w:val="0"/>
      <w:marBottom w:val="0"/>
      <w:divBdr>
        <w:top w:val="none" w:sz="0" w:space="0" w:color="auto"/>
        <w:left w:val="none" w:sz="0" w:space="0" w:color="auto"/>
        <w:bottom w:val="none" w:sz="0" w:space="0" w:color="auto"/>
        <w:right w:val="none" w:sz="0" w:space="0" w:color="auto"/>
      </w:divBdr>
    </w:div>
    <w:div w:id="1022709163">
      <w:bodyDiv w:val="1"/>
      <w:marLeft w:val="0"/>
      <w:marRight w:val="0"/>
      <w:marTop w:val="0"/>
      <w:marBottom w:val="0"/>
      <w:divBdr>
        <w:top w:val="none" w:sz="0" w:space="0" w:color="auto"/>
        <w:left w:val="none" w:sz="0" w:space="0" w:color="auto"/>
        <w:bottom w:val="none" w:sz="0" w:space="0" w:color="auto"/>
        <w:right w:val="none" w:sz="0" w:space="0" w:color="auto"/>
      </w:divBdr>
    </w:div>
    <w:div w:id="1023869922">
      <w:bodyDiv w:val="1"/>
      <w:marLeft w:val="0"/>
      <w:marRight w:val="0"/>
      <w:marTop w:val="0"/>
      <w:marBottom w:val="0"/>
      <w:divBdr>
        <w:top w:val="none" w:sz="0" w:space="0" w:color="auto"/>
        <w:left w:val="none" w:sz="0" w:space="0" w:color="auto"/>
        <w:bottom w:val="none" w:sz="0" w:space="0" w:color="auto"/>
        <w:right w:val="none" w:sz="0" w:space="0" w:color="auto"/>
      </w:divBdr>
      <w:divsChild>
        <w:div w:id="224142056">
          <w:marLeft w:val="0"/>
          <w:marRight w:val="0"/>
          <w:marTop w:val="0"/>
          <w:marBottom w:val="0"/>
          <w:divBdr>
            <w:top w:val="none" w:sz="0" w:space="0" w:color="auto"/>
            <w:left w:val="none" w:sz="0" w:space="0" w:color="auto"/>
            <w:bottom w:val="none" w:sz="0" w:space="0" w:color="auto"/>
            <w:right w:val="none" w:sz="0" w:space="0" w:color="auto"/>
          </w:divBdr>
          <w:divsChild>
            <w:div w:id="817847299">
              <w:marLeft w:val="0"/>
              <w:marRight w:val="0"/>
              <w:marTop w:val="0"/>
              <w:marBottom w:val="0"/>
              <w:divBdr>
                <w:top w:val="none" w:sz="0" w:space="0" w:color="auto"/>
                <w:left w:val="none" w:sz="0" w:space="0" w:color="auto"/>
                <w:bottom w:val="none" w:sz="0" w:space="0" w:color="auto"/>
                <w:right w:val="none" w:sz="0" w:space="0" w:color="auto"/>
              </w:divBdr>
              <w:divsChild>
                <w:div w:id="1148936750">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027289369">
      <w:bodyDiv w:val="1"/>
      <w:marLeft w:val="0"/>
      <w:marRight w:val="0"/>
      <w:marTop w:val="0"/>
      <w:marBottom w:val="0"/>
      <w:divBdr>
        <w:top w:val="none" w:sz="0" w:space="0" w:color="auto"/>
        <w:left w:val="none" w:sz="0" w:space="0" w:color="auto"/>
        <w:bottom w:val="none" w:sz="0" w:space="0" w:color="auto"/>
        <w:right w:val="none" w:sz="0" w:space="0" w:color="auto"/>
      </w:divBdr>
    </w:div>
    <w:div w:id="1028335065">
      <w:bodyDiv w:val="1"/>
      <w:marLeft w:val="0"/>
      <w:marRight w:val="0"/>
      <w:marTop w:val="0"/>
      <w:marBottom w:val="0"/>
      <w:divBdr>
        <w:top w:val="none" w:sz="0" w:space="0" w:color="auto"/>
        <w:left w:val="none" w:sz="0" w:space="0" w:color="auto"/>
        <w:bottom w:val="none" w:sz="0" w:space="0" w:color="auto"/>
        <w:right w:val="none" w:sz="0" w:space="0" w:color="auto"/>
      </w:divBdr>
      <w:divsChild>
        <w:div w:id="1145315873">
          <w:marLeft w:val="0"/>
          <w:marRight w:val="0"/>
          <w:marTop w:val="0"/>
          <w:marBottom w:val="0"/>
          <w:divBdr>
            <w:top w:val="none" w:sz="0" w:space="0" w:color="auto"/>
            <w:left w:val="none" w:sz="0" w:space="0" w:color="auto"/>
            <w:bottom w:val="none" w:sz="0" w:space="0" w:color="auto"/>
            <w:right w:val="none" w:sz="0" w:space="0" w:color="auto"/>
          </w:divBdr>
        </w:div>
        <w:div w:id="1505514513">
          <w:marLeft w:val="0"/>
          <w:marRight w:val="0"/>
          <w:marTop w:val="0"/>
          <w:marBottom w:val="0"/>
          <w:divBdr>
            <w:top w:val="none" w:sz="0" w:space="0" w:color="auto"/>
            <w:left w:val="none" w:sz="0" w:space="0" w:color="auto"/>
            <w:bottom w:val="none" w:sz="0" w:space="0" w:color="auto"/>
            <w:right w:val="none" w:sz="0" w:space="0" w:color="auto"/>
          </w:divBdr>
        </w:div>
      </w:divsChild>
    </w:div>
    <w:div w:id="1030566616">
      <w:bodyDiv w:val="1"/>
      <w:marLeft w:val="0"/>
      <w:marRight w:val="0"/>
      <w:marTop w:val="0"/>
      <w:marBottom w:val="0"/>
      <w:divBdr>
        <w:top w:val="none" w:sz="0" w:space="0" w:color="auto"/>
        <w:left w:val="none" w:sz="0" w:space="0" w:color="auto"/>
        <w:bottom w:val="none" w:sz="0" w:space="0" w:color="auto"/>
        <w:right w:val="none" w:sz="0" w:space="0" w:color="auto"/>
      </w:divBdr>
    </w:div>
    <w:div w:id="1034422874">
      <w:bodyDiv w:val="1"/>
      <w:marLeft w:val="0"/>
      <w:marRight w:val="0"/>
      <w:marTop w:val="0"/>
      <w:marBottom w:val="0"/>
      <w:divBdr>
        <w:top w:val="none" w:sz="0" w:space="0" w:color="auto"/>
        <w:left w:val="none" w:sz="0" w:space="0" w:color="auto"/>
        <w:bottom w:val="none" w:sz="0" w:space="0" w:color="auto"/>
        <w:right w:val="none" w:sz="0" w:space="0" w:color="auto"/>
      </w:divBdr>
    </w:div>
    <w:div w:id="1040013466">
      <w:bodyDiv w:val="1"/>
      <w:marLeft w:val="0"/>
      <w:marRight w:val="0"/>
      <w:marTop w:val="0"/>
      <w:marBottom w:val="0"/>
      <w:divBdr>
        <w:top w:val="none" w:sz="0" w:space="0" w:color="auto"/>
        <w:left w:val="none" w:sz="0" w:space="0" w:color="auto"/>
        <w:bottom w:val="none" w:sz="0" w:space="0" w:color="auto"/>
        <w:right w:val="none" w:sz="0" w:space="0" w:color="auto"/>
      </w:divBdr>
    </w:div>
    <w:div w:id="1041511195">
      <w:bodyDiv w:val="1"/>
      <w:marLeft w:val="0"/>
      <w:marRight w:val="0"/>
      <w:marTop w:val="0"/>
      <w:marBottom w:val="0"/>
      <w:divBdr>
        <w:top w:val="none" w:sz="0" w:space="0" w:color="auto"/>
        <w:left w:val="none" w:sz="0" w:space="0" w:color="auto"/>
        <w:bottom w:val="none" w:sz="0" w:space="0" w:color="auto"/>
        <w:right w:val="none" w:sz="0" w:space="0" w:color="auto"/>
      </w:divBdr>
    </w:div>
    <w:div w:id="1043676610">
      <w:bodyDiv w:val="1"/>
      <w:marLeft w:val="0"/>
      <w:marRight w:val="0"/>
      <w:marTop w:val="0"/>
      <w:marBottom w:val="0"/>
      <w:divBdr>
        <w:top w:val="none" w:sz="0" w:space="0" w:color="auto"/>
        <w:left w:val="none" w:sz="0" w:space="0" w:color="auto"/>
        <w:bottom w:val="none" w:sz="0" w:space="0" w:color="auto"/>
        <w:right w:val="none" w:sz="0" w:space="0" w:color="auto"/>
      </w:divBdr>
    </w:div>
    <w:div w:id="1044251384">
      <w:bodyDiv w:val="1"/>
      <w:marLeft w:val="0"/>
      <w:marRight w:val="0"/>
      <w:marTop w:val="0"/>
      <w:marBottom w:val="0"/>
      <w:divBdr>
        <w:top w:val="none" w:sz="0" w:space="0" w:color="auto"/>
        <w:left w:val="none" w:sz="0" w:space="0" w:color="auto"/>
        <w:bottom w:val="none" w:sz="0" w:space="0" w:color="auto"/>
        <w:right w:val="none" w:sz="0" w:space="0" w:color="auto"/>
      </w:divBdr>
    </w:div>
    <w:div w:id="1046564371">
      <w:bodyDiv w:val="1"/>
      <w:marLeft w:val="0"/>
      <w:marRight w:val="0"/>
      <w:marTop w:val="0"/>
      <w:marBottom w:val="0"/>
      <w:divBdr>
        <w:top w:val="none" w:sz="0" w:space="0" w:color="auto"/>
        <w:left w:val="none" w:sz="0" w:space="0" w:color="auto"/>
        <w:bottom w:val="none" w:sz="0" w:space="0" w:color="auto"/>
        <w:right w:val="none" w:sz="0" w:space="0" w:color="auto"/>
      </w:divBdr>
    </w:div>
    <w:div w:id="1048339262">
      <w:bodyDiv w:val="1"/>
      <w:marLeft w:val="0"/>
      <w:marRight w:val="0"/>
      <w:marTop w:val="0"/>
      <w:marBottom w:val="0"/>
      <w:divBdr>
        <w:top w:val="none" w:sz="0" w:space="0" w:color="auto"/>
        <w:left w:val="none" w:sz="0" w:space="0" w:color="auto"/>
        <w:bottom w:val="none" w:sz="0" w:space="0" w:color="auto"/>
        <w:right w:val="none" w:sz="0" w:space="0" w:color="auto"/>
      </w:divBdr>
    </w:div>
    <w:div w:id="1051614583">
      <w:bodyDiv w:val="1"/>
      <w:marLeft w:val="0"/>
      <w:marRight w:val="0"/>
      <w:marTop w:val="0"/>
      <w:marBottom w:val="0"/>
      <w:divBdr>
        <w:top w:val="none" w:sz="0" w:space="0" w:color="auto"/>
        <w:left w:val="none" w:sz="0" w:space="0" w:color="auto"/>
        <w:bottom w:val="none" w:sz="0" w:space="0" w:color="auto"/>
        <w:right w:val="none" w:sz="0" w:space="0" w:color="auto"/>
      </w:divBdr>
    </w:div>
    <w:div w:id="1052272264">
      <w:bodyDiv w:val="1"/>
      <w:marLeft w:val="0"/>
      <w:marRight w:val="0"/>
      <w:marTop w:val="0"/>
      <w:marBottom w:val="0"/>
      <w:divBdr>
        <w:top w:val="none" w:sz="0" w:space="0" w:color="auto"/>
        <w:left w:val="none" w:sz="0" w:space="0" w:color="auto"/>
        <w:bottom w:val="none" w:sz="0" w:space="0" w:color="auto"/>
        <w:right w:val="none" w:sz="0" w:space="0" w:color="auto"/>
      </w:divBdr>
    </w:div>
    <w:div w:id="1057389281">
      <w:bodyDiv w:val="1"/>
      <w:marLeft w:val="0"/>
      <w:marRight w:val="0"/>
      <w:marTop w:val="0"/>
      <w:marBottom w:val="0"/>
      <w:divBdr>
        <w:top w:val="none" w:sz="0" w:space="0" w:color="auto"/>
        <w:left w:val="none" w:sz="0" w:space="0" w:color="auto"/>
        <w:bottom w:val="none" w:sz="0" w:space="0" w:color="auto"/>
        <w:right w:val="none" w:sz="0" w:space="0" w:color="auto"/>
      </w:divBdr>
    </w:div>
    <w:div w:id="1061370817">
      <w:bodyDiv w:val="1"/>
      <w:marLeft w:val="0"/>
      <w:marRight w:val="0"/>
      <w:marTop w:val="0"/>
      <w:marBottom w:val="0"/>
      <w:divBdr>
        <w:top w:val="none" w:sz="0" w:space="0" w:color="auto"/>
        <w:left w:val="none" w:sz="0" w:space="0" w:color="auto"/>
        <w:bottom w:val="none" w:sz="0" w:space="0" w:color="auto"/>
        <w:right w:val="none" w:sz="0" w:space="0" w:color="auto"/>
      </w:divBdr>
    </w:div>
    <w:div w:id="1061904251">
      <w:bodyDiv w:val="1"/>
      <w:marLeft w:val="0"/>
      <w:marRight w:val="0"/>
      <w:marTop w:val="0"/>
      <w:marBottom w:val="0"/>
      <w:divBdr>
        <w:top w:val="none" w:sz="0" w:space="0" w:color="auto"/>
        <w:left w:val="none" w:sz="0" w:space="0" w:color="auto"/>
        <w:bottom w:val="none" w:sz="0" w:space="0" w:color="auto"/>
        <w:right w:val="none" w:sz="0" w:space="0" w:color="auto"/>
      </w:divBdr>
    </w:div>
    <w:div w:id="1064571831">
      <w:bodyDiv w:val="1"/>
      <w:marLeft w:val="0"/>
      <w:marRight w:val="0"/>
      <w:marTop w:val="0"/>
      <w:marBottom w:val="0"/>
      <w:divBdr>
        <w:top w:val="none" w:sz="0" w:space="0" w:color="auto"/>
        <w:left w:val="none" w:sz="0" w:space="0" w:color="auto"/>
        <w:bottom w:val="none" w:sz="0" w:space="0" w:color="auto"/>
        <w:right w:val="none" w:sz="0" w:space="0" w:color="auto"/>
      </w:divBdr>
      <w:divsChild>
        <w:div w:id="1082029176">
          <w:marLeft w:val="0"/>
          <w:marRight w:val="0"/>
          <w:marTop w:val="0"/>
          <w:marBottom w:val="0"/>
          <w:divBdr>
            <w:top w:val="none" w:sz="0" w:space="0" w:color="auto"/>
            <w:left w:val="none" w:sz="0" w:space="0" w:color="auto"/>
            <w:bottom w:val="none" w:sz="0" w:space="0" w:color="auto"/>
            <w:right w:val="none" w:sz="0" w:space="0" w:color="auto"/>
          </w:divBdr>
        </w:div>
      </w:divsChild>
    </w:div>
    <w:div w:id="1073162310">
      <w:bodyDiv w:val="1"/>
      <w:marLeft w:val="0"/>
      <w:marRight w:val="0"/>
      <w:marTop w:val="0"/>
      <w:marBottom w:val="0"/>
      <w:divBdr>
        <w:top w:val="none" w:sz="0" w:space="0" w:color="auto"/>
        <w:left w:val="none" w:sz="0" w:space="0" w:color="auto"/>
        <w:bottom w:val="none" w:sz="0" w:space="0" w:color="auto"/>
        <w:right w:val="none" w:sz="0" w:space="0" w:color="auto"/>
      </w:divBdr>
    </w:div>
    <w:div w:id="1076126202">
      <w:bodyDiv w:val="1"/>
      <w:marLeft w:val="0"/>
      <w:marRight w:val="0"/>
      <w:marTop w:val="0"/>
      <w:marBottom w:val="0"/>
      <w:divBdr>
        <w:top w:val="none" w:sz="0" w:space="0" w:color="auto"/>
        <w:left w:val="none" w:sz="0" w:space="0" w:color="auto"/>
        <w:bottom w:val="none" w:sz="0" w:space="0" w:color="auto"/>
        <w:right w:val="none" w:sz="0" w:space="0" w:color="auto"/>
      </w:divBdr>
    </w:div>
    <w:div w:id="1077633853">
      <w:bodyDiv w:val="1"/>
      <w:marLeft w:val="0"/>
      <w:marRight w:val="0"/>
      <w:marTop w:val="0"/>
      <w:marBottom w:val="0"/>
      <w:divBdr>
        <w:top w:val="none" w:sz="0" w:space="0" w:color="auto"/>
        <w:left w:val="none" w:sz="0" w:space="0" w:color="auto"/>
        <w:bottom w:val="none" w:sz="0" w:space="0" w:color="auto"/>
        <w:right w:val="none" w:sz="0" w:space="0" w:color="auto"/>
      </w:divBdr>
    </w:div>
    <w:div w:id="1090852563">
      <w:bodyDiv w:val="1"/>
      <w:marLeft w:val="0"/>
      <w:marRight w:val="0"/>
      <w:marTop w:val="0"/>
      <w:marBottom w:val="0"/>
      <w:divBdr>
        <w:top w:val="none" w:sz="0" w:space="0" w:color="auto"/>
        <w:left w:val="none" w:sz="0" w:space="0" w:color="auto"/>
        <w:bottom w:val="none" w:sz="0" w:space="0" w:color="auto"/>
        <w:right w:val="none" w:sz="0" w:space="0" w:color="auto"/>
      </w:divBdr>
    </w:div>
    <w:div w:id="1097142976">
      <w:bodyDiv w:val="1"/>
      <w:marLeft w:val="0"/>
      <w:marRight w:val="0"/>
      <w:marTop w:val="0"/>
      <w:marBottom w:val="0"/>
      <w:divBdr>
        <w:top w:val="none" w:sz="0" w:space="0" w:color="auto"/>
        <w:left w:val="none" w:sz="0" w:space="0" w:color="auto"/>
        <w:bottom w:val="none" w:sz="0" w:space="0" w:color="auto"/>
        <w:right w:val="none" w:sz="0" w:space="0" w:color="auto"/>
      </w:divBdr>
    </w:div>
    <w:div w:id="1097628575">
      <w:bodyDiv w:val="1"/>
      <w:marLeft w:val="0"/>
      <w:marRight w:val="0"/>
      <w:marTop w:val="0"/>
      <w:marBottom w:val="0"/>
      <w:divBdr>
        <w:top w:val="none" w:sz="0" w:space="0" w:color="auto"/>
        <w:left w:val="none" w:sz="0" w:space="0" w:color="auto"/>
        <w:bottom w:val="none" w:sz="0" w:space="0" w:color="auto"/>
        <w:right w:val="none" w:sz="0" w:space="0" w:color="auto"/>
      </w:divBdr>
    </w:div>
    <w:div w:id="1106464120">
      <w:bodyDiv w:val="1"/>
      <w:marLeft w:val="0"/>
      <w:marRight w:val="0"/>
      <w:marTop w:val="0"/>
      <w:marBottom w:val="0"/>
      <w:divBdr>
        <w:top w:val="none" w:sz="0" w:space="0" w:color="auto"/>
        <w:left w:val="none" w:sz="0" w:space="0" w:color="auto"/>
        <w:bottom w:val="none" w:sz="0" w:space="0" w:color="auto"/>
        <w:right w:val="none" w:sz="0" w:space="0" w:color="auto"/>
      </w:divBdr>
    </w:div>
    <w:div w:id="1113864074">
      <w:bodyDiv w:val="1"/>
      <w:marLeft w:val="0"/>
      <w:marRight w:val="0"/>
      <w:marTop w:val="0"/>
      <w:marBottom w:val="0"/>
      <w:divBdr>
        <w:top w:val="none" w:sz="0" w:space="0" w:color="auto"/>
        <w:left w:val="none" w:sz="0" w:space="0" w:color="auto"/>
        <w:bottom w:val="none" w:sz="0" w:space="0" w:color="auto"/>
        <w:right w:val="none" w:sz="0" w:space="0" w:color="auto"/>
      </w:divBdr>
    </w:div>
    <w:div w:id="1118917702">
      <w:bodyDiv w:val="1"/>
      <w:marLeft w:val="0"/>
      <w:marRight w:val="0"/>
      <w:marTop w:val="0"/>
      <w:marBottom w:val="0"/>
      <w:divBdr>
        <w:top w:val="none" w:sz="0" w:space="0" w:color="auto"/>
        <w:left w:val="none" w:sz="0" w:space="0" w:color="auto"/>
        <w:bottom w:val="none" w:sz="0" w:space="0" w:color="auto"/>
        <w:right w:val="none" w:sz="0" w:space="0" w:color="auto"/>
      </w:divBdr>
    </w:div>
    <w:div w:id="1143499387">
      <w:bodyDiv w:val="1"/>
      <w:marLeft w:val="0"/>
      <w:marRight w:val="0"/>
      <w:marTop w:val="0"/>
      <w:marBottom w:val="0"/>
      <w:divBdr>
        <w:top w:val="none" w:sz="0" w:space="0" w:color="auto"/>
        <w:left w:val="none" w:sz="0" w:space="0" w:color="auto"/>
        <w:bottom w:val="none" w:sz="0" w:space="0" w:color="auto"/>
        <w:right w:val="none" w:sz="0" w:space="0" w:color="auto"/>
      </w:divBdr>
    </w:div>
    <w:div w:id="1144659529">
      <w:bodyDiv w:val="1"/>
      <w:marLeft w:val="0"/>
      <w:marRight w:val="0"/>
      <w:marTop w:val="0"/>
      <w:marBottom w:val="0"/>
      <w:divBdr>
        <w:top w:val="none" w:sz="0" w:space="0" w:color="auto"/>
        <w:left w:val="none" w:sz="0" w:space="0" w:color="auto"/>
        <w:bottom w:val="none" w:sz="0" w:space="0" w:color="auto"/>
        <w:right w:val="none" w:sz="0" w:space="0" w:color="auto"/>
      </w:divBdr>
    </w:div>
    <w:div w:id="1146774034">
      <w:bodyDiv w:val="1"/>
      <w:marLeft w:val="0"/>
      <w:marRight w:val="0"/>
      <w:marTop w:val="0"/>
      <w:marBottom w:val="0"/>
      <w:divBdr>
        <w:top w:val="none" w:sz="0" w:space="0" w:color="auto"/>
        <w:left w:val="none" w:sz="0" w:space="0" w:color="auto"/>
        <w:bottom w:val="none" w:sz="0" w:space="0" w:color="auto"/>
        <w:right w:val="none" w:sz="0" w:space="0" w:color="auto"/>
      </w:divBdr>
      <w:divsChild>
        <w:div w:id="1713072186">
          <w:marLeft w:val="0"/>
          <w:marRight w:val="0"/>
          <w:marTop w:val="0"/>
          <w:marBottom w:val="0"/>
          <w:divBdr>
            <w:top w:val="none" w:sz="0" w:space="0" w:color="auto"/>
            <w:left w:val="none" w:sz="0" w:space="0" w:color="auto"/>
            <w:bottom w:val="none" w:sz="0" w:space="0" w:color="auto"/>
            <w:right w:val="none" w:sz="0" w:space="0" w:color="auto"/>
          </w:divBdr>
        </w:div>
        <w:div w:id="446850655">
          <w:marLeft w:val="0"/>
          <w:marRight w:val="0"/>
          <w:marTop w:val="0"/>
          <w:marBottom w:val="0"/>
          <w:divBdr>
            <w:top w:val="none" w:sz="0" w:space="0" w:color="auto"/>
            <w:left w:val="none" w:sz="0" w:space="0" w:color="auto"/>
            <w:bottom w:val="none" w:sz="0" w:space="0" w:color="auto"/>
            <w:right w:val="none" w:sz="0" w:space="0" w:color="auto"/>
          </w:divBdr>
        </w:div>
        <w:div w:id="1815027182">
          <w:marLeft w:val="0"/>
          <w:marRight w:val="0"/>
          <w:marTop w:val="0"/>
          <w:marBottom w:val="0"/>
          <w:divBdr>
            <w:top w:val="none" w:sz="0" w:space="0" w:color="auto"/>
            <w:left w:val="none" w:sz="0" w:space="0" w:color="auto"/>
            <w:bottom w:val="none" w:sz="0" w:space="0" w:color="auto"/>
            <w:right w:val="none" w:sz="0" w:space="0" w:color="auto"/>
          </w:divBdr>
        </w:div>
      </w:divsChild>
    </w:div>
    <w:div w:id="1149246869">
      <w:bodyDiv w:val="1"/>
      <w:marLeft w:val="0"/>
      <w:marRight w:val="0"/>
      <w:marTop w:val="0"/>
      <w:marBottom w:val="0"/>
      <w:divBdr>
        <w:top w:val="none" w:sz="0" w:space="0" w:color="auto"/>
        <w:left w:val="none" w:sz="0" w:space="0" w:color="auto"/>
        <w:bottom w:val="none" w:sz="0" w:space="0" w:color="auto"/>
        <w:right w:val="none" w:sz="0" w:space="0" w:color="auto"/>
      </w:divBdr>
    </w:div>
    <w:div w:id="1150176017">
      <w:bodyDiv w:val="1"/>
      <w:marLeft w:val="0"/>
      <w:marRight w:val="0"/>
      <w:marTop w:val="0"/>
      <w:marBottom w:val="0"/>
      <w:divBdr>
        <w:top w:val="none" w:sz="0" w:space="0" w:color="auto"/>
        <w:left w:val="none" w:sz="0" w:space="0" w:color="auto"/>
        <w:bottom w:val="none" w:sz="0" w:space="0" w:color="auto"/>
        <w:right w:val="none" w:sz="0" w:space="0" w:color="auto"/>
      </w:divBdr>
    </w:div>
    <w:div w:id="1158183538">
      <w:bodyDiv w:val="1"/>
      <w:marLeft w:val="0"/>
      <w:marRight w:val="0"/>
      <w:marTop w:val="0"/>
      <w:marBottom w:val="0"/>
      <w:divBdr>
        <w:top w:val="none" w:sz="0" w:space="0" w:color="auto"/>
        <w:left w:val="none" w:sz="0" w:space="0" w:color="auto"/>
        <w:bottom w:val="none" w:sz="0" w:space="0" w:color="auto"/>
        <w:right w:val="none" w:sz="0" w:space="0" w:color="auto"/>
      </w:divBdr>
    </w:div>
    <w:div w:id="1163818817">
      <w:bodyDiv w:val="1"/>
      <w:marLeft w:val="0"/>
      <w:marRight w:val="0"/>
      <w:marTop w:val="0"/>
      <w:marBottom w:val="0"/>
      <w:divBdr>
        <w:top w:val="none" w:sz="0" w:space="0" w:color="auto"/>
        <w:left w:val="none" w:sz="0" w:space="0" w:color="auto"/>
        <w:bottom w:val="none" w:sz="0" w:space="0" w:color="auto"/>
        <w:right w:val="none" w:sz="0" w:space="0" w:color="auto"/>
      </w:divBdr>
    </w:div>
    <w:div w:id="1169061062">
      <w:bodyDiv w:val="1"/>
      <w:marLeft w:val="0"/>
      <w:marRight w:val="0"/>
      <w:marTop w:val="0"/>
      <w:marBottom w:val="0"/>
      <w:divBdr>
        <w:top w:val="none" w:sz="0" w:space="0" w:color="auto"/>
        <w:left w:val="none" w:sz="0" w:space="0" w:color="auto"/>
        <w:bottom w:val="none" w:sz="0" w:space="0" w:color="auto"/>
        <w:right w:val="none" w:sz="0" w:space="0" w:color="auto"/>
      </w:divBdr>
      <w:divsChild>
        <w:div w:id="1323512510">
          <w:marLeft w:val="0"/>
          <w:marRight w:val="0"/>
          <w:marTop w:val="0"/>
          <w:marBottom w:val="0"/>
          <w:divBdr>
            <w:top w:val="none" w:sz="0" w:space="0" w:color="auto"/>
            <w:left w:val="none" w:sz="0" w:space="0" w:color="auto"/>
            <w:bottom w:val="none" w:sz="0" w:space="0" w:color="auto"/>
            <w:right w:val="none" w:sz="0" w:space="0" w:color="auto"/>
          </w:divBdr>
          <w:divsChild>
            <w:div w:id="1984119831">
              <w:marLeft w:val="0"/>
              <w:marRight w:val="0"/>
              <w:marTop w:val="0"/>
              <w:marBottom w:val="0"/>
              <w:divBdr>
                <w:top w:val="none" w:sz="0" w:space="0" w:color="auto"/>
                <w:left w:val="none" w:sz="0" w:space="0" w:color="auto"/>
                <w:bottom w:val="none" w:sz="0" w:space="0" w:color="auto"/>
                <w:right w:val="none" w:sz="0" w:space="0" w:color="auto"/>
              </w:divBdr>
              <w:divsChild>
                <w:div w:id="180750211">
                  <w:marLeft w:val="300"/>
                  <w:marRight w:val="0"/>
                  <w:marTop w:val="0"/>
                  <w:marBottom w:val="150"/>
                  <w:divBdr>
                    <w:top w:val="none" w:sz="0" w:space="0" w:color="auto"/>
                    <w:left w:val="single" w:sz="6" w:space="15" w:color="CDCDCD"/>
                    <w:bottom w:val="none" w:sz="0" w:space="0" w:color="auto"/>
                    <w:right w:val="none" w:sz="0" w:space="0" w:color="auto"/>
                  </w:divBdr>
                </w:div>
                <w:div w:id="1085883883">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 w:id="1176919529">
      <w:bodyDiv w:val="1"/>
      <w:marLeft w:val="0"/>
      <w:marRight w:val="0"/>
      <w:marTop w:val="0"/>
      <w:marBottom w:val="0"/>
      <w:divBdr>
        <w:top w:val="none" w:sz="0" w:space="0" w:color="auto"/>
        <w:left w:val="none" w:sz="0" w:space="0" w:color="auto"/>
        <w:bottom w:val="none" w:sz="0" w:space="0" w:color="auto"/>
        <w:right w:val="none" w:sz="0" w:space="0" w:color="auto"/>
      </w:divBdr>
    </w:div>
    <w:div w:id="1180122246">
      <w:bodyDiv w:val="1"/>
      <w:marLeft w:val="0"/>
      <w:marRight w:val="0"/>
      <w:marTop w:val="0"/>
      <w:marBottom w:val="0"/>
      <w:divBdr>
        <w:top w:val="none" w:sz="0" w:space="0" w:color="auto"/>
        <w:left w:val="none" w:sz="0" w:space="0" w:color="auto"/>
        <w:bottom w:val="none" w:sz="0" w:space="0" w:color="auto"/>
        <w:right w:val="none" w:sz="0" w:space="0" w:color="auto"/>
      </w:divBdr>
      <w:divsChild>
        <w:div w:id="894120125">
          <w:marLeft w:val="0"/>
          <w:marRight w:val="0"/>
          <w:marTop w:val="0"/>
          <w:marBottom w:val="0"/>
          <w:divBdr>
            <w:top w:val="single" w:sz="6" w:space="4" w:color="B9B9B9"/>
            <w:left w:val="single" w:sz="6" w:space="9" w:color="B9B9B9"/>
            <w:bottom w:val="single" w:sz="6" w:space="4" w:color="B9B9B9"/>
            <w:right w:val="single" w:sz="6" w:space="9" w:color="B9B9B9"/>
          </w:divBdr>
        </w:div>
      </w:divsChild>
    </w:div>
    <w:div w:id="1210992318">
      <w:bodyDiv w:val="1"/>
      <w:marLeft w:val="0"/>
      <w:marRight w:val="0"/>
      <w:marTop w:val="0"/>
      <w:marBottom w:val="0"/>
      <w:divBdr>
        <w:top w:val="none" w:sz="0" w:space="0" w:color="auto"/>
        <w:left w:val="none" w:sz="0" w:space="0" w:color="auto"/>
        <w:bottom w:val="none" w:sz="0" w:space="0" w:color="auto"/>
        <w:right w:val="none" w:sz="0" w:space="0" w:color="auto"/>
      </w:divBdr>
    </w:div>
    <w:div w:id="1217356571">
      <w:bodyDiv w:val="1"/>
      <w:marLeft w:val="0"/>
      <w:marRight w:val="0"/>
      <w:marTop w:val="0"/>
      <w:marBottom w:val="0"/>
      <w:divBdr>
        <w:top w:val="none" w:sz="0" w:space="0" w:color="auto"/>
        <w:left w:val="none" w:sz="0" w:space="0" w:color="auto"/>
        <w:bottom w:val="none" w:sz="0" w:space="0" w:color="auto"/>
        <w:right w:val="none" w:sz="0" w:space="0" w:color="auto"/>
      </w:divBdr>
    </w:div>
    <w:div w:id="1219588296">
      <w:bodyDiv w:val="1"/>
      <w:marLeft w:val="0"/>
      <w:marRight w:val="0"/>
      <w:marTop w:val="0"/>
      <w:marBottom w:val="0"/>
      <w:divBdr>
        <w:top w:val="none" w:sz="0" w:space="0" w:color="auto"/>
        <w:left w:val="none" w:sz="0" w:space="0" w:color="auto"/>
        <w:bottom w:val="none" w:sz="0" w:space="0" w:color="auto"/>
        <w:right w:val="none" w:sz="0" w:space="0" w:color="auto"/>
      </w:divBdr>
    </w:div>
    <w:div w:id="1220168085">
      <w:bodyDiv w:val="1"/>
      <w:marLeft w:val="0"/>
      <w:marRight w:val="0"/>
      <w:marTop w:val="0"/>
      <w:marBottom w:val="0"/>
      <w:divBdr>
        <w:top w:val="none" w:sz="0" w:space="0" w:color="auto"/>
        <w:left w:val="none" w:sz="0" w:space="0" w:color="auto"/>
        <w:bottom w:val="none" w:sz="0" w:space="0" w:color="auto"/>
        <w:right w:val="none" w:sz="0" w:space="0" w:color="auto"/>
      </w:divBdr>
    </w:div>
    <w:div w:id="1227178454">
      <w:bodyDiv w:val="1"/>
      <w:marLeft w:val="0"/>
      <w:marRight w:val="0"/>
      <w:marTop w:val="0"/>
      <w:marBottom w:val="0"/>
      <w:divBdr>
        <w:top w:val="none" w:sz="0" w:space="0" w:color="auto"/>
        <w:left w:val="none" w:sz="0" w:space="0" w:color="auto"/>
        <w:bottom w:val="none" w:sz="0" w:space="0" w:color="auto"/>
        <w:right w:val="none" w:sz="0" w:space="0" w:color="auto"/>
      </w:divBdr>
    </w:div>
    <w:div w:id="1229684168">
      <w:bodyDiv w:val="1"/>
      <w:marLeft w:val="0"/>
      <w:marRight w:val="0"/>
      <w:marTop w:val="0"/>
      <w:marBottom w:val="0"/>
      <w:divBdr>
        <w:top w:val="none" w:sz="0" w:space="0" w:color="auto"/>
        <w:left w:val="none" w:sz="0" w:space="0" w:color="auto"/>
        <w:bottom w:val="none" w:sz="0" w:space="0" w:color="auto"/>
        <w:right w:val="none" w:sz="0" w:space="0" w:color="auto"/>
      </w:divBdr>
    </w:div>
    <w:div w:id="1230267780">
      <w:bodyDiv w:val="1"/>
      <w:marLeft w:val="0"/>
      <w:marRight w:val="0"/>
      <w:marTop w:val="0"/>
      <w:marBottom w:val="0"/>
      <w:divBdr>
        <w:top w:val="none" w:sz="0" w:space="0" w:color="auto"/>
        <w:left w:val="none" w:sz="0" w:space="0" w:color="auto"/>
        <w:bottom w:val="none" w:sz="0" w:space="0" w:color="auto"/>
        <w:right w:val="none" w:sz="0" w:space="0" w:color="auto"/>
      </w:divBdr>
    </w:div>
    <w:div w:id="1233274557">
      <w:bodyDiv w:val="1"/>
      <w:marLeft w:val="0"/>
      <w:marRight w:val="0"/>
      <w:marTop w:val="0"/>
      <w:marBottom w:val="0"/>
      <w:divBdr>
        <w:top w:val="none" w:sz="0" w:space="0" w:color="auto"/>
        <w:left w:val="none" w:sz="0" w:space="0" w:color="auto"/>
        <w:bottom w:val="none" w:sz="0" w:space="0" w:color="auto"/>
        <w:right w:val="none" w:sz="0" w:space="0" w:color="auto"/>
      </w:divBdr>
      <w:divsChild>
        <w:div w:id="1315914058">
          <w:marLeft w:val="0"/>
          <w:marRight w:val="0"/>
          <w:marTop w:val="0"/>
          <w:marBottom w:val="0"/>
          <w:divBdr>
            <w:top w:val="none" w:sz="0" w:space="0" w:color="auto"/>
            <w:left w:val="none" w:sz="0" w:space="0" w:color="auto"/>
            <w:bottom w:val="none" w:sz="0" w:space="0" w:color="auto"/>
            <w:right w:val="none" w:sz="0" w:space="0" w:color="auto"/>
          </w:divBdr>
        </w:div>
      </w:divsChild>
    </w:div>
    <w:div w:id="1240167513">
      <w:bodyDiv w:val="1"/>
      <w:marLeft w:val="0"/>
      <w:marRight w:val="0"/>
      <w:marTop w:val="0"/>
      <w:marBottom w:val="0"/>
      <w:divBdr>
        <w:top w:val="none" w:sz="0" w:space="0" w:color="auto"/>
        <w:left w:val="none" w:sz="0" w:space="0" w:color="auto"/>
        <w:bottom w:val="none" w:sz="0" w:space="0" w:color="auto"/>
        <w:right w:val="none" w:sz="0" w:space="0" w:color="auto"/>
      </w:divBdr>
    </w:div>
    <w:div w:id="1240863714">
      <w:bodyDiv w:val="1"/>
      <w:marLeft w:val="0"/>
      <w:marRight w:val="0"/>
      <w:marTop w:val="0"/>
      <w:marBottom w:val="0"/>
      <w:divBdr>
        <w:top w:val="none" w:sz="0" w:space="0" w:color="auto"/>
        <w:left w:val="none" w:sz="0" w:space="0" w:color="auto"/>
        <w:bottom w:val="none" w:sz="0" w:space="0" w:color="auto"/>
        <w:right w:val="none" w:sz="0" w:space="0" w:color="auto"/>
      </w:divBdr>
    </w:div>
    <w:div w:id="1242062227">
      <w:bodyDiv w:val="1"/>
      <w:marLeft w:val="0"/>
      <w:marRight w:val="0"/>
      <w:marTop w:val="0"/>
      <w:marBottom w:val="0"/>
      <w:divBdr>
        <w:top w:val="none" w:sz="0" w:space="0" w:color="auto"/>
        <w:left w:val="none" w:sz="0" w:space="0" w:color="auto"/>
        <w:bottom w:val="none" w:sz="0" w:space="0" w:color="auto"/>
        <w:right w:val="none" w:sz="0" w:space="0" w:color="auto"/>
      </w:divBdr>
    </w:div>
    <w:div w:id="124276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69566">
          <w:marLeft w:val="0"/>
          <w:marRight w:val="0"/>
          <w:marTop w:val="144"/>
          <w:marBottom w:val="144"/>
          <w:divBdr>
            <w:top w:val="none" w:sz="0" w:space="0" w:color="auto"/>
            <w:left w:val="none" w:sz="0" w:space="0" w:color="auto"/>
            <w:bottom w:val="none" w:sz="0" w:space="0" w:color="auto"/>
            <w:right w:val="none" w:sz="0" w:space="0" w:color="auto"/>
          </w:divBdr>
        </w:div>
      </w:divsChild>
    </w:div>
    <w:div w:id="1245841936">
      <w:bodyDiv w:val="1"/>
      <w:marLeft w:val="0"/>
      <w:marRight w:val="0"/>
      <w:marTop w:val="0"/>
      <w:marBottom w:val="0"/>
      <w:divBdr>
        <w:top w:val="none" w:sz="0" w:space="0" w:color="auto"/>
        <w:left w:val="none" w:sz="0" w:space="0" w:color="auto"/>
        <w:bottom w:val="none" w:sz="0" w:space="0" w:color="auto"/>
        <w:right w:val="none" w:sz="0" w:space="0" w:color="auto"/>
      </w:divBdr>
    </w:div>
    <w:div w:id="1247612594">
      <w:bodyDiv w:val="1"/>
      <w:marLeft w:val="0"/>
      <w:marRight w:val="0"/>
      <w:marTop w:val="0"/>
      <w:marBottom w:val="0"/>
      <w:divBdr>
        <w:top w:val="none" w:sz="0" w:space="0" w:color="auto"/>
        <w:left w:val="none" w:sz="0" w:space="0" w:color="auto"/>
        <w:bottom w:val="none" w:sz="0" w:space="0" w:color="auto"/>
        <w:right w:val="none" w:sz="0" w:space="0" w:color="auto"/>
      </w:divBdr>
    </w:div>
    <w:div w:id="1251889483">
      <w:bodyDiv w:val="1"/>
      <w:marLeft w:val="0"/>
      <w:marRight w:val="0"/>
      <w:marTop w:val="0"/>
      <w:marBottom w:val="0"/>
      <w:divBdr>
        <w:top w:val="none" w:sz="0" w:space="0" w:color="auto"/>
        <w:left w:val="none" w:sz="0" w:space="0" w:color="auto"/>
        <w:bottom w:val="none" w:sz="0" w:space="0" w:color="auto"/>
        <w:right w:val="none" w:sz="0" w:space="0" w:color="auto"/>
      </w:divBdr>
    </w:div>
    <w:div w:id="1257443517">
      <w:bodyDiv w:val="1"/>
      <w:marLeft w:val="0"/>
      <w:marRight w:val="0"/>
      <w:marTop w:val="0"/>
      <w:marBottom w:val="0"/>
      <w:divBdr>
        <w:top w:val="none" w:sz="0" w:space="0" w:color="auto"/>
        <w:left w:val="none" w:sz="0" w:space="0" w:color="auto"/>
        <w:bottom w:val="none" w:sz="0" w:space="0" w:color="auto"/>
        <w:right w:val="none" w:sz="0" w:space="0" w:color="auto"/>
      </w:divBdr>
      <w:divsChild>
        <w:div w:id="242497028">
          <w:marLeft w:val="0"/>
          <w:marRight w:val="0"/>
          <w:marTop w:val="270"/>
          <w:marBottom w:val="0"/>
          <w:divBdr>
            <w:top w:val="none" w:sz="0" w:space="0" w:color="auto"/>
            <w:left w:val="none" w:sz="0" w:space="0" w:color="auto"/>
            <w:bottom w:val="none" w:sz="0" w:space="0" w:color="auto"/>
            <w:right w:val="none" w:sz="0" w:space="0" w:color="auto"/>
          </w:divBdr>
        </w:div>
      </w:divsChild>
    </w:div>
    <w:div w:id="1263684685">
      <w:bodyDiv w:val="1"/>
      <w:marLeft w:val="0"/>
      <w:marRight w:val="0"/>
      <w:marTop w:val="0"/>
      <w:marBottom w:val="0"/>
      <w:divBdr>
        <w:top w:val="none" w:sz="0" w:space="0" w:color="auto"/>
        <w:left w:val="none" w:sz="0" w:space="0" w:color="auto"/>
        <w:bottom w:val="none" w:sz="0" w:space="0" w:color="auto"/>
        <w:right w:val="none" w:sz="0" w:space="0" w:color="auto"/>
      </w:divBdr>
    </w:div>
    <w:div w:id="1271670712">
      <w:bodyDiv w:val="1"/>
      <w:marLeft w:val="0"/>
      <w:marRight w:val="0"/>
      <w:marTop w:val="0"/>
      <w:marBottom w:val="0"/>
      <w:divBdr>
        <w:top w:val="none" w:sz="0" w:space="0" w:color="auto"/>
        <w:left w:val="none" w:sz="0" w:space="0" w:color="auto"/>
        <w:bottom w:val="none" w:sz="0" w:space="0" w:color="auto"/>
        <w:right w:val="none" w:sz="0" w:space="0" w:color="auto"/>
      </w:divBdr>
      <w:divsChild>
        <w:div w:id="1254892949">
          <w:marLeft w:val="0"/>
          <w:marRight w:val="0"/>
          <w:marTop w:val="0"/>
          <w:marBottom w:val="0"/>
          <w:divBdr>
            <w:top w:val="none" w:sz="0" w:space="0" w:color="auto"/>
            <w:left w:val="none" w:sz="0" w:space="0" w:color="auto"/>
            <w:bottom w:val="none" w:sz="0" w:space="0" w:color="auto"/>
            <w:right w:val="none" w:sz="0" w:space="0" w:color="auto"/>
          </w:divBdr>
        </w:div>
        <w:div w:id="1717661813">
          <w:marLeft w:val="0"/>
          <w:marRight w:val="0"/>
          <w:marTop w:val="0"/>
          <w:marBottom w:val="0"/>
          <w:divBdr>
            <w:top w:val="none" w:sz="0" w:space="0" w:color="auto"/>
            <w:left w:val="none" w:sz="0" w:space="0" w:color="auto"/>
            <w:bottom w:val="none" w:sz="0" w:space="0" w:color="auto"/>
            <w:right w:val="none" w:sz="0" w:space="0" w:color="auto"/>
          </w:divBdr>
        </w:div>
        <w:div w:id="1907761069">
          <w:marLeft w:val="0"/>
          <w:marRight w:val="0"/>
          <w:marTop w:val="0"/>
          <w:marBottom w:val="0"/>
          <w:divBdr>
            <w:top w:val="none" w:sz="0" w:space="0" w:color="auto"/>
            <w:left w:val="none" w:sz="0" w:space="0" w:color="auto"/>
            <w:bottom w:val="none" w:sz="0" w:space="0" w:color="auto"/>
            <w:right w:val="none" w:sz="0" w:space="0" w:color="auto"/>
          </w:divBdr>
        </w:div>
        <w:div w:id="984089467">
          <w:marLeft w:val="0"/>
          <w:marRight w:val="0"/>
          <w:marTop w:val="0"/>
          <w:marBottom w:val="0"/>
          <w:divBdr>
            <w:top w:val="none" w:sz="0" w:space="0" w:color="auto"/>
            <w:left w:val="none" w:sz="0" w:space="0" w:color="auto"/>
            <w:bottom w:val="none" w:sz="0" w:space="0" w:color="auto"/>
            <w:right w:val="none" w:sz="0" w:space="0" w:color="auto"/>
          </w:divBdr>
        </w:div>
        <w:div w:id="509834136">
          <w:marLeft w:val="0"/>
          <w:marRight w:val="0"/>
          <w:marTop w:val="0"/>
          <w:marBottom w:val="0"/>
          <w:divBdr>
            <w:top w:val="none" w:sz="0" w:space="0" w:color="auto"/>
            <w:left w:val="none" w:sz="0" w:space="0" w:color="auto"/>
            <w:bottom w:val="none" w:sz="0" w:space="0" w:color="auto"/>
            <w:right w:val="none" w:sz="0" w:space="0" w:color="auto"/>
          </w:divBdr>
        </w:div>
      </w:divsChild>
    </w:div>
    <w:div w:id="1276214511">
      <w:bodyDiv w:val="1"/>
      <w:marLeft w:val="0"/>
      <w:marRight w:val="0"/>
      <w:marTop w:val="0"/>
      <w:marBottom w:val="0"/>
      <w:divBdr>
        <w:top w:val="none" w:sz="0" w:space="0" w:color="auto"/>
        <w:left w:val="none" w:sz="0" w:space="0" w:color="auto"/>
        <w:bottom w:val="none" w:sz="0" w:space="0" w:color="auto"/>
        <w:right w:val="none" w:sz="0" w:space="0" w:color="auto"/>
      </w:divBdr>
    </w:div>
    <w:div w:id="1276326014">
      <w:bodyDiv w:val="1"/>
      <w:marLeft w:val="0"/>
      <w:marRight w:val="0"/>
      <w:marTop w:val="0"/>
      <w:marBottom w:val="0"/>
      <w:divBdr>
        <w:top w:val="none" w:sz="0" w:space="0" w:color="auto"/>
        <w:left w:val="none" w:sz="0" w:space="0" w:color="auto"/>
        <w:bottom w:val="none" w:sz="0" w:space="0" w:color="auto"/>
        <w:right w:val="none" w:sz="0" w:space="0" w:color="auto"/>
      </w:divBdr>
      <w:divsChild>
        <w:div w:id="1763798796">
          <w:marLeft w:val="0"/>
          <w:marRight w:val="0"/>
          <w:marTop w:val="0"/>
          <w:marBottom w:val="0"/>
          <w:divBdr>
            <w:top w:val="none" w:sz="0" w:space="0" w:color="auto"/>
            <w:left w:val="none" w:sz="0" w:space="0" w:color="auto"/>
            <w:bottom w:val="none" w:sz="0" w:space="0" w:color="auto"/>
            <w:right w:val="none" w:sz="0" w:space="0" w:color="auto"/>
          </w:divBdr>
        </w:div>
      </w:divsChild>
    </w:div>
    <w:div w:id="1279680828">
      <w:bodyDiv w:val="1"/>
      <w:marLeft w:val="0"/>
      <w:marRight w:val="0"/>
      <w:marTop w:val="0"/>
      <w:marBottom w:val="0"/>
      <w:divBdr>
        <w:top w:val="none" w:sz="0" w:space="0" w:color="auto"/>
        <w:left w:val="none" w:sz="0" w:space="0" w:color="auto"/>
        <w:bottom w:val="none" w:sz="0" w:space="0" w:color="auto"/>
        <w:right w:val="none" w:sz="0" w:space="0" w:color="auto"/>
      </w:divBdr>
    </w:div>
    <w:div w:id="1290475808">
      <w:bodyDiv w:val="1"/>
      <w:marLeft w:val="0"/>
      <w:marRight w:val="0"/>
      <w:marTop w:val="0"/>
      <w:marBottom w:val="0"/>
      <w:divBdr>
        <w:top w:val="none" w:sz="0" w:space="0" w:color="auto"/>
        <w:left w:val="none" w:sz="0" w:space="0" w:color="auto"/>
        <w:bottom w:val="none" w:sz="0" w:space="0" w:color="auto"/>
        <w:right w:val="none" w:sz="0" w:space="0" w:color="auto"/>
      </w:divBdr>
    </w:div>
    <w:div w:id="1290864154">
      <w:bodyDiv w:val="1"/>
      <w:marLeft w:val="0"/>
      <w:marRight w:val="0"/>
      <w:marTop w:val="0"/>
      <w:marBottom w:val="0"/>
      <w:divBdr>
        <w:top w:val="none" w:sz="0" w:space="0" w:color="auto"/>
        <w:left w:val="none" w:sz="0" w:space="0" w:color="auto"/>
        <w:bottom w:val="none" w:sz="0" w:space="0" w:color="auto"/>
        <w:right w:val="none" w:sz="0" w:space="0" w:color="auto"/>
      </w:divBdr>
    </w:div>
    <w:div w:id="1293709324">
      <w:bodyDiv w:val="1"/>
      <w:marLeft w:val="0"/>
      <w:marRight w:val="0"/>
      <w:marTop w:val="0"/>
      <w:marBottom w:val="0"/>
      <w:divBdr>
        <w:top w:val="none" w:sz="0" w:space="0" w:color="auto"/>
        <w:left w:val="none" w:sz="0" w:space="0" w:color="auto"/>
        <w:bottom w:val="none" w:sz="0" w:space="0" w:color="auto"/>
        <w:right w:val="none" w:sz="0" w:space="0" w:color="auto"/>
      </w:divBdr>
    </w:div>
    <w:div w:id="1295022196">
      <w:bodyDiv w:val="1"/>
      <w:marLeft w:val="0"/>
      <w:marRight w:val="0"/>
      <w:marTop w:val="0"/>
      <w:marBottom w:val="0"/>
      <w:divBdr>
        <w:top w:val="none" w:sz="0" w:space="0" w:color="auto"/>
        <w:left w:val="none" w:sz="0" w:space="0" w:color="auto"/>
        <w:bottom w:val="none" w:sz="0" w:space="0" w:color="auto"/>
        <w:right w:val="none" w:sz="0" w:space="0" w:color="auto"/>
      </w:divBdr>
      <w:divsChild>
        <w:div w:id="180824219">
          <w:marLeft w:val="0"/>
          <w:marRight w:val="0"/>
          <w:marTop w:val="0"/>
          <w:marBottom w:val="0"/>
          <w:divBdr>
            <w:top w:val="none" w:sz="0" w:space="0" w:color="auto"/>
            <w:left w:val="none" w:sz="0" w:space="0" w:color="auto"/>
            <w:bottom w:val="none" w:sz="0" w:space="0" w:color="auto"/>
            <w:right w:val="none" w:sz="0" w:space="0" w:color="auto"/>
          </w:divBdr>
        </w:div>
      </w:divsChild>
    </w:div>
    <w:div w:id="1299844750">
      <w:bodyDiv w:val="1"/>
      <w:marLeft w:val="0"/>
      <w:marRight w:val="0"/>
      <w:marTop w:val="0"/>
      <w:marBottom w:val="0"/>
      <w:divBdr>
        <w:top w:val="none" w:sz="0" w:space="0" w:color="auto"/>
        <w:left w:val="none" w:sz="0" w:space="0" w:color="auto"/>
        <w:bottom w:val="none" w:sz="0" w:space="0" w:color="auto"/>
        <w:right w:val="none" w:sz="0" w:space="0" w:color="auto"/>
      </w:divBdr>
    </w:div>
    <w:div w:id="1301375990">
      <w:bodyDiv w:val="1"/>
      <w:marLeft w:val="0"/>
      <w:marRight w:val="0"/>
      <w:marTop w:val="0"/>
      <w:marBottom w:val="0"/>
      <w:divBdr>
        <w:top w:val="none" w:sz="0" w:space="0" w:color="auto"/>
        <w:left w:val="none" w:sz="0" w:space="0" w:color="auto"/>
        <w:bottom w:val="none" w:sz="0" w:space="0" w:color="auto"/>
        <w:right w:val="none" w:sz="0" w:space="0" w:color="auto"/>
      </w:divBdr>
    </w:div>
    <w:div w:id="1302152086">
      <w:bodyDiv w:val="1"/>
      <w:marLeft w:val="0"/>
      <w:marRight w:val="0"/>
      <w:marTop w:val="0"/>
      <w:marBottom w:val="0"/>
      <w:divBdr>
        <w:top w:val="none" w:sz="0" w:space="0" w:color="auto"/>
        <w:left w:val="none" w:sz="0" w:space="0" w:color="auto"/>
        <w:bottom w:val="none" w:sz="0" w:space="0" w:color="auto"/>
        <w:right w:val="none" w:sz="0" w:space="0" w:color="auto"/>
      </w:divBdr>
      <w:divsChild>
        <w:div w:id="538708114">
          <w:marLeft w:val="0"/>
          <w:marRight w:val="0"/>
          <w:marTop w:val="0"/>
          <w:marBottom w:val="0"/>
          <w:divBdr>
            <w:top w:val="none" w:sz="0" w:space="0" w:color="auto"/>
            <w:left w:val="none" w:sz="0" w:space="0" w:color="auto"/>
            <w:bottom w:val="none" w:sz="0" w:space="0" w:color="auto"/>
            <w:right w:val="none" w:sz="0" w:space="0" w:color="auto"/>
          </w:divBdr>
        </w:div>
      </w:divsChild>
    </w:div>
    <w:div w:id="1302270495">
      <w:bodyDiv w:val="1"/>
      <w:marLeft w:val="0"/>
      <w:marRight w:val="0"/>
      <w:marTop w:val="0"/>
      <w:marBottom w:val="0"/>
      <w:divBdr>
        <w:top w:val="none" w:sz="0" w:space="0" w:color="auto"/>
        <w:left w:val="none" w:sz="0" w:space="0" w:color="auto"/>
        <w:bottom w:val="none" w:sz="0" w:space="0" w:color="auto"/>
        <w:right w:val="none" w:sz="0" w:space="0" w:color="auto"/>
      </w:divBdr>
    </w:div>
    <w:div w:id="1309822662">
      <w:bodyDiv w:val="1"/>
      <w:marLeft w:val="0"/>
      <w:marRight w:val="0"/>
      <w:marTop w:val="0"/>
      <w:marBottom w:val="0"/>
      <w:divBdr>
        <w:top w:val="none" w:sz="0" w:space="0" w:color="auto"/>
        <w:left w:val="none" w:sz="0" w:space="0" w:color="auto"/>
        <w:bottom w:val="none" w:sz="0" w:space="0" w:color="auto"/>
        <w:right w:val="none" w:sz="0" w:space="0" w:color="auto"/>
      </w:divBdr>
    </w:div>
    <w:div w:id="1324626614">
      <w:bodyDiv w:val="1"/>
      <w:marLeft w:val="0"/>
      <w:marRight w:val="0"/>
      <w:marTop w:val="0"/>
      <w:marBottom w:val="0"/>
      <w:divBdr>
        <w:top w:val="none" w:sz="0" w:space="0" w:color="auto"/>
        <w:left w:val="none" w:sz="0" w:space="0" w:color="auto"/>
        <w:bottom w:val="none" w:sz="0" w:space="0" w:color="auto"/>
        <w:right w:val="none" w:sz="0" w:space="0" w:color="auto"/>
      </w:divBdr>
    </w:div>
    <w:div w:id="1336229292">
      <w:bodyDiv w:val="1"/>
      <w:marLeft w:val="0"/>
      <w:marRight w:val="0"/>
      <w:marTop w:val="0"/>
      <w:marBottom w:val="0"/>
      <w:divBdr>
        <w:top w:val="none" w:sz="0" w:space="0" w:color="auto"/>
        <w:left w:val="none" w:sz="0" w:space="0" w:color="auto"/>
        <w:bottom w:val="none" w:sz="0" w:space="0" w:color="auto"/>
        <w:right w:val="none" w:sz="0" w:space="0" w:color="auto"/>
      </w:divBdr>
    </w:div>
    <w:div w:id="1339304707">
      <w:bodyDiv w:val="1"/>
      <w:marLeft w:val="0"/>
      <w:marRight w:val="0"/>
      <w:marTop w:val="0"/>
      <w:marBottom w:val="0"/>
      <w:divBdr>
        <w:top w:val="none" w:sz="0" w:space="0" w:color="auto"/>
        <w:left w:val="none" w:sz="0" w:space="0" w:color="auto"/>
        <w:bottom w:val="none" w:sz="0" w:space="0" w:color="auto"/>
        <w:right w:val="none" w:sz="0" w:space="0" w:color="auto"/>
      </w:divBdr>
    </w:div>
    <w:div w:id="1353260501">
      <w:bodyDiv w:val="1"/>
      <w:marLeft w:val="0"/>
      <w:marRight w:val="0"/>
      <w:marTop w:val="0"/>
      <w:marBottom w:val="0"/>
      <w:divBdr>
        <w:top w:val="none" w:sz="0" w:space="0" w:color="auto"/>
        <w:left w:val="none" w:sz="0" w:space="0" w:color="auto"/>
        <w:bottom w:val="none" w:sz="0" w:space="0" w:color="auto"/>
        <w:right w:val="none" w:sz="0" w:space="0" w:color="auto"/>
      </w:divBdr>
    </w:div>
    <w:div w:id="1354577275">
      <w:bodyDiv w:val="1"/>
      <w:marLeft w:val="0"/>
      <w:marRight w:val="0"/>
      <w:marTop w:val="0"/>
      <w:marBottom w:val="0"/>
      <w:divBdr>
        <w:top w:val="none" w:sz="0" w:space="0" w:color="auto"/>
        <w:left w:val="none" w:sz="0" w:space="0" w:color="auto"/>
        <w:bottom w:val="none" w:sz="0" w:space="0" w:color="auto"/>
        <w:right w:val="none" w:sz="0" w:space="0" w:color="auto"/>
      </w:divBdr>
    </w:div>
    <w:div w:id="1354645816">
      <w:bodyDiv w:val="1"/>
      <w:marLeft w:val="0"/>
      <w:marRight w:val="0"/>
      <w:marTop w:val="0"/>
      <w:marBottom w:val="0"/>
      <w:divBdr>
        <w:top w:val="none" w:sz="0" w:space="0" w:color="auto"/>
        <w:left w:val="none" w:sz="0" w:space="0" w:color="auto"/>
        <w:bottom w:val="none" w:sz="0" w:space="0" w:color="auto"/>
        <w:right w:val="none" w:sz="0" w:space="0" w:color="auto"/>
      </w:divBdr>
    </w:div>
    <w:div w:id="1355039807">
      <w:bodyDiv w:val="1"/>
      <w:marLeft w:val="0"/>
      <w:marRight w:val="0"/>
      <w:marTop w:val="0"/>
      <w:marBottom w:val="0"/>
      <w:divBdr>
        <w:top w:val="none" w:sz="0" w:space="0" w:color="auto"/>
        <w:left w:val="none" w:sz="0" w:space="0" w:color="auto"/>
        <w:bottom w:val="none" w:sz="0" w:space="0" w:color="auto"/>
        <w:right w:val="none" w:sz="0" w:space="0" w:color="auto"/>
      </w:divBdr>
    </w:div>
    <w:div w:id="1355620365">
      <w:bodyDiv w:val="1"/>
      <w:marLeft w:val="0"/>
      <w:marRight w:val="0"/>
      <w:marTop w:val="0"/>
      <w:marBottom w:val="0"/>
      <w:divBdr>
        <w:top w:val="none" w:sz="0" w:space="0" w:color="auto"/>
        <w:left w:val="none" w:sz="0" w:space="0" w:color="auto"/>
        <w:bottom w:val="none" w:sz="0" w:space="0" w:color="auto"/>
        <w:right w:val="none" w:sz="0" w:space="0" w:color="auto"/>
      </w:divBdr>
    </w:div>
    <w:div w:id="1357581585">
      <w:bodyDiv w:val="1"/>
      <w:marLeft w:val="0"/>
      <w:marRight w:val="0"/>
      <w:marTop w:val="0"/>
      <w:marBottom w:val="0"/>
      <w:divBdr>
        <w:top w:val="none" w:sz="0" w:space="0" w:color="auto"/>
        <w:left w:val="none" w:sz="0" w:space="0" w:color="auto"/>
        <w:bottom w:val="none" w:sz="0" w:space="0" w:color="auto"/>
        <w:right w:val="none" w:sz="0" w:space="0" w:color="auto"/>
      </w:divBdr>
    </w:div>
    <w:div w:id="1364594143">
      <w:bodyDiv w:val="1"/>
      <w:marLeft w:val="0"/>
      <w:marRight w:val="0"/>
      <w:marTop w:val="0"/>
      <w:marBottom w:val="0"/>
      <w:divBdr>
        <w:top w:val="none" w:sz="0" w:space="0" w:color="auto"/>
        <w:left w:val="none" w:sz="0" w:space="0" w:color="auto"/>
        <w:bottom w:val="none" w:sz="0" w:space="0" w:color="auto"/>
        <w:right w:val="none" w:sz="0" w:space="0" w:color="auto"/>
      </w:divBdr>
    </w:div>
    <w:div w:id="1377511401">
      <w:bodyDiv w:val="1"/>
      <w:marLeft w:val="0"/>
      <w:marRight w:val="0"/>
      <w:marTop w:val="0"/>
      <w:marBottom w:val="0"/>
      <w:divBdr>
        <w:top w:val="none" w:sz="0" w:space="0" w:color="auto"/>
        <w:left w:val="none" w:sz="0" w:space="0" w:color="auto"/>
        <w:bottom w:val="none" w:sz="0" w:space="0" w:color="auto"/>
        <w:right w:val="none" w:sz="0" w:space="0" w:color="auto"/>
      </w:divBdr>
    </w:div>
    <w:div w:id="1392387911">
      <w:bodyDiv w:val="1"/>
      <w:marLeft w:val="0"/>
      <w:marRight w:val="0"/>
      <w:marTop w:val="0"/>
      <w:marBottom w:val="0"/>
      <w:divBdr>
        <w:top w:val="none" w:sz="0" w:space="0" w:color="auto"/>
        <w:left w:val="none" w:sz="0" w:space="0" w:color="auto"/>
        <w:bottom w:val="none" w:sz="0" w:space="0" w:color="auto"/>
        <w:right w:val="none" w:sz="0" w:space="0" w:color="auto"/>
      </w:divBdr>
    </w:div>
    <w:div w:id="1395203651">
      <w:bodyDiv w:val="1"/>
      <w:marLeft w:val="0"/>
      <w:marRight w:val="0"/>
      <w:marTop w:val="0"/>
      <w:marBottom w:val="0"/>
      <w:divBdr>
        <w:top w:val="none" w:sz="0" w:space="0" w:color="auto"/>
        <w:left w:val="none" w:sz="0" w:space="0" w:color="auto"/>
        <w:bottom w:val="none" w:sz="0" w:space="0" w:color="auto"/>
        <w:right w:val="none" w:sz="0" w:space="0" w:color="auto"/>
      </w:divBdr>
    </w:div>
    <w:div w:id="1400397329">
      <w:bodyDiv w:val="1"/>
      <w:marLeft w:val="0"/>
      <w:marRight w:val="0"/>
      <w:marTop w:val="0"/>
      <w:marBottom w:val="0"/>
      <w:divBdr>
        <w:top w:val="none" w:sz="0" w:space="0" w:color="auto"/>
        <w:left w:val="none" w:sz="0" w:space="0" w:color="auto"/>
        <w:bottom w:val="none" w:sz="0" w:space="0" w:color="auto"/>
        <w:right w:val="none" w:sz="0" w:space="0" w:color="auto"/>
      </w:divBdr>
    </w:div>
    <w:div w:id="1415467501">
      <w:bodyDiv w:val="1"/>
      <w:marLeft w:val="0"/>
      <w:marRight w:val="0"/>
      <w:marTop w:val="0"/>
      <w:marBottom w:val="0"/>
      <w:divBdr>
        <w:top w:val="none" w:sz="0" w:space="0" w:color="auto"/>
        <w:left w:val="none" w:sz="0" w:space="0" w:color="auto"/>
        <w:bottom w:val="none" w:sz="0" w:space="0" w:color="auto"/>
        <w:right w:val="none" w:sz="0" w:space="0" w:color="auto"/>
      </w:divBdr>
    </w:div>
    <w:div w:id="1415737373">
      <w:bodyDiv w:val="1"/>
      <w:marLeft w:val="0"/>
      <w:marRight w:val="0"/>
      <w:marTop w:val="0"/>
      <w:marBottom w:val="0"/>
      <w:divBdr>
        <w:top w:val="none" w:sz="0" w:space="0" w:color="auto"/>
        <w:left w:val="none" w:sz="0" w:space="0" w:color="auto"/>
        <w:bottom w:val="none" w:sz="0" w:space="0" w:color="auto"/>
        <w:right w:val="none" w:sz="0" w:space="0" w:color="auto"/>
      </w:divBdr>
    </w:div>
    <w:div w:id="1415973671">
      <w:bodyDiv w:val="1"/>
      <w:marLeft w:val="0"/>
      <w:marRight w:val="0"/>
      <w:marTop w:val="0"/>
      <w:marBottom w:val="0"/>
      <w:divBdr>
        <w:top w:val="none" w:sz="0" w:space="0" w:color="auto"/>
        <w:left w:val="none" w:sz="0" w:space="0" w:color="auto"/>
        <w:bottom w:val="none" w:sz="0" w:space="0" w:color="auto"/>
        <w:right w:val="none" w:sz="0" w:space="0" w:color="auto"/>
      </w:divBdr>
      <w:divsChild>
        <w:div w:id="1626081683">
          <w:marLeft w:val="0"/>
          <w:marRight w:val="0"/>
          <w:marTop w:val="0"/>
          <w:marBottom w:val="150"/>
          <w:divBdr>
            <w:top w:val="none" w:sz="0" w:space="0" w:color="auto"/>
            <w:left w:val="none" w:sz="0" w:space="0" w:color="auto"/>
            <w:bottom w:val="none" w:sz="0" w:space="0" w:color="auto"/>
            <w:right w:val="none" w:sz="0" w:space="0" w:color="auto"/>
          </w:divBdr>
          <w:divsChild>
            <w:div w:id="18265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1470">
      <w:bodyDiv w:val="1"/>
      <w:marLeft w:val="0"/>
      <w:marRight w:val="0"/>
      <w:marTop w:val="0"/>
      <w:marBottom w:val="0"/>
      <w:divBdr>
        <w:top w:val="none" w:sz="0" w:space="0" w:color="auto"/>
        <w:left w:val="none" w:sz="0" w:space="0" w:color="auto"/>
        <w:bottom w:val="none" w:sz="0" w:space="0" w:color="auto"/>
        <w:right w:val="none" w:sz="0" w:space="0" w:color="auto"/>
      </w:divBdr>
    </w:div>
    <w:div w:id="1421760004">
      <w:bodyDiv w:val="1"/>
      <w:marLeft w:val="0"/>
      <w:marRight w:val="0"/>
      <w:marTop w:val="0"/>
      <w:marBottom w:val="0"/>
      <w:divBdr>
        <w:top w:val="none" w:sz="0" w:space="0" w:color="auto"/>
        <w:left w:val="none" w:sz="0" w:space="0" w:color="auto"/>
        <w:bottom w:val="none" w:sz="0" w:space="0" w:color="auto"/>
        <w:right w:val="none" w:sz="0" w:space="0" w:color="auto"/>
      </w:divBdr>
    </w:div>
    <w:div w:id="1423260452">
      <w:bodyDiv w:val="1"/>
      <w:marLeft w:val="0"/>
      <w:marRight w:val="0"/>
      <w:marTop w:val="0"/>
      <w:marBottom w:val="0"/>
      <w:divBdr>
        <w:top w:val="none" w:sz="0" w:space="0" w:color="auto"/>
        <w:left w:val="none" w:sz="0" w:space="0" w:color="auto"/>
        <w:bottom w:val="none" w:sz="0" w:space="0" w:color="auto"/>
        <w:right w:val="none" w:sz="0" w:space="0" w:color="auto"/>
      </w:divBdr>
      <w:divsChild>
        <w:div w:id="694580431">
          <w:marLeft w:val="0"/>
          <w:marRight w:val="0"/>
          <w:marTop w:val="0"/>
          <w:marBottom w:val="0"/>
          <w:divBdr>
            <w:top w:val="none" w:sz="0" w:space="0" w:color="auto"/>
            <w:left w:val="none" w:sz="0" w:space="0" w:color="auto"/>
            <w:bottom w:val="none" w:sz="0" w:space="0" w:color="auto"/>
            <w:right w:val="none" w:sz="0" w:space="0" w:color="auto"/>
          </w:divBdr>
        </w:div>
        <w:div w:id="1581671702">
          <w:marLeft w:val="0"/>
          <w:marRight w:val="0"/>
          <w:marTop w:val="150"/>
          <w:marBottom w:val="150"/>
          <w:divBdr>
            <w:top w:val="none" w:sz="0" w:space="0" w:color="auto"/>
            <w:left w:val="none" w:sz="0" w:space="0" w:color="auto"/>
            <w:bottom w:val="none" w:sz="0" w:space="0" w:color="auto"/>
            <w:right w:val="none" w:sz="0" w:space="0" w:color="auto"/>
          </w:divBdr>
        </w:div>
        <w:div w:id="1540825611">
          <w:marLeft w:val="0"/>
          <w:marRight w:val="240"/>
          <w:marTop w:val="45"/>
          <w:marBottom w:val="45"/>
          <w:divBdr>
            <w:top w:val="single" w:sz="6" w:space="0" w:color="D5D5D5"/>
            <w:left w:val="single" w:sz="6" w:space="0" w:color="D5D5D5"/>
            <w:bottom w:val="single" w:sz="6" w:space="0" w:color="D5D5D5"/>
            <w:right w:val="single" w:sz="6" w:space="0" w:color="D5D5D5"/>
          </w:divBdr>
        </w:div>
        <w:div w:id="95029544">
          <w:marLeft w:val="0"/>
          <w:marRight w:val="0"/>
          <w:marTop w:val="150"/>
          <w:marBottom w:val="150"/>
          <w:divBdr>
            <w:top w:val="none" w:sz="0" w:space="0" w:color="auto"/>
            <w:left w:val="none" w:sz="0" w:space="0" w:color="auto"/>
            <w:bottom w:val="none" w:sz="0" w:space="0" w:color="auto"/>
            <w:right w:val="none" w:sz="0" w:space="0" w:color="auto"/>
          </w:divBdr>
        </w:div>
      </w:divsChild>
    </w:div>
    <w:div w:id="1438603712">
      <w:bodyDiv w:val="1"/>
      <w:marLeft w:val="0"/>
      <w:marRight w:val="0"/>
      <w:marTop w:val="0"/>
      <w:marBottom w:val="0"/>
      <w:divBdr>
        <w:top w:val="none" w:sz="0" w:space="0" w:color="auto"/>
        <w:left w:val="none" w:sz="0" w:space="0" w:color="auto"/>
        <w:bottom w:val="none" w:sz="0" w:space="0" w:color="auto"/>
        <w:right w:val="none" w:sz="0" w:space="0" w:color="auto"/>
      </w:divBdr>
    </w:div>
    <w:div w:id="1438985280">
      <w:bodyDiv w:val="1"/>
      <w:marLeft w:val="0"/>
      <w:marRight w:val="0"/>
      <w:marTop w:val="0"/>
      <w:marBottom w:val="0"/>
      <w:divBdr>
        <w:top w:val="none" w:sz="0" w:space="0" w:color="auto"/>
        <w:left w:val="none" w:sz="0" w:space="0" w:color="auto"/>
        <w:bottom w:val="none" w:sz="0" w:space="0" w:color="auto"/>
        <w:right w:val="none" w:sz="0" w:space="0" w:color="auto"/>
      </w:divBdr>
    </w:div>
    <w:div w:id="1440299454">
      <w:bodyDiv w:val="1"/>
      <w:marLeft w:val="0"/>
      <w:marRight w:val="0"/>
      <w:marTop w:val="0"/>
      <w:marBottom w:val="0"/>
      <w:divBdr>
        <w:top w:val="none" w:sz="0" w:space="0" w:color="auto"/>
        <w:left w:val="none" w:sz="0" w:space="0" w:color="auto"/>
        <w:bottom w:val="none" w:sz="0" w:space="0" w:color="auto"/>
        <w:right w:val="none" w:sz="0" w:space="0" w:color="auto"/>
      </w:divBdr>
    </w:div>
    <w:div w:id="1442845811">
      <w:bodyDiv w:val="1"/>
      <w:marLeft w:val="0"/>
      <w:marRight w:val="0"/>
      <w:marTop w:val="0"/>
      <w:marBottom w:val="0"/>
      <w:divBdr>
        <w:top w:val="none" w:sz="0" w:space="0" w:color="auto"/>
        <w:left w:val="none" w:sz="0" w:space="0" w:color="auto"/>
        <w:bottom w:val="none" w:sz="0" w:space="0" w:color="auto"/>
        <w:right w:val="none" w:sz="0" w:space="0" w:color="auto"/>
      </w:divBdr>
      <w:divsChild>
        <w:div w:id="1886915727">
          <w:marLeft w:val="0"/>
          <w:marRight w:val="0"/>
          <w:marTop w:val="0"/>
          <w:marBottom w:val="0"/>
          <w:divBdr>
            <w:top w:val="none" w:sz="0" w:space="0" w:color="auto"/>
            <w:left w:val="none" w:sz="0" w:space="0" w:color="auto"/>
            <w:bottom w:val="none" w:sz="0" w:space="0" w:color="auto"/>
            <w:right w:val="none" w:sz="0" w:space="0" w:color="auto"/>
          </w:divBdr>
        </w:div>
      </w:divsChild>
    </w:div>
    <w:div w:id="1450975503">
      <w:bodyDiv w:val="1"/>
      <w:marLeft w:val="0"/>
      <w:marRight w:val="0"/>
      <w:marTop w:val="0"/>
      <w:marBottom w:val="0"/>
      <w:divBdr>
        <w:top w:val="none" w:sz="0" w:space="0" w:color="auto"/>
        <w:left w:val="none" w:sz="0" w:space="0" w:color="auto"/>
        <w:bottom w:val="none" w:sz="0" w:space="0" w:color="auto"/>
        <w:right w:val="none" w:sz="0" w:space="0" w:color="auto"/>
      </w:divBdr>
    </w:div>
    <w:div w:id="1468008235">
      <w:bodyDiv w:val="1"/>
      <w:marLeft w:val="0"/>
      <w:marRight w:val="0"/>
      <w:marTop w:val="0"/>
      <w:marBottom w:val="0"/>
      <w:divBdr>
        <w:top w:val="none" w:sz="0" w:space="0" w:color="auto"/>
        <w:left w:val="none" w:sz="0" w:space="0" w:color="auto"/>
        <w:bottom w:val="none" w:sz="0" w:space="0" w:color="auto"/>
        <w:right w:val="none" w:sz="0" w:space="0" w:color="auto"/>
      </w:divBdr>
    </w:div>
    <w:div w:id="1468085374">
      <w:bodyDiv w:val="1"/>
      <w:marLeft w:val="0"/>
      <w:marRight w:val="0"/>
      <w:marTop w:val="0"/>
      <w:marBottom w:val="0"/>
      <w:divBdr>
        <w:top w:val="none" w:sz="0" w:space="0" w:color="auto"/>
        <w:left w:val="none" w:sz="0" w:space="0" w:color="auto"/>
        <w:bottom w:val="none" w:sz="0" w:space="0" w:color="auto"/>
        <w:right w:val="none" w:sz="0" w:space="0" w:color="auto"/>
      </w:divBdr>
    </w:div>
    <w:div w:id="1468664346">
      <w:bodyDiv w:val="1"/>
      <w:marLeft w:val="0"/>
      <w:marRight w:val="0"/>
      <w:marTop w:val="0"/>
      <w:marBottom w:val="0"/>
      <w:divBdr>
        <w:top w:val="none" w:sz="0" w:space="0" w:color="auto"/>
        <w:left w:val="none" w:sz="0" w:space="0" w:color="auto"/>
        <w:bottom w:val="none" w:sz="0" w:space="0" w:color="auto"/>
        <w:right w:val="none" w:sz="0" w:space="0" w:color="auto"/>
      </w:divBdr>
    </w:div>
    <w:div w:id="1470827397">
      <w:bodyDiv w:val="1"/>
      <w:marLeft w:val="0"/>
      <w:marRight w:val="0"/>
      <w:marTop w:val="0"/>
      <w:marBottom w:val="0"/>
      <w:divBdr>
        <w:top w:val="none" w:sz="0" w:space="0" w:color="auto"/>
        <w:left w:val="none" w:sz="0" w:space="0" w:color="auto"/>
        <w:bottom w:val="none" w:sz="0" w:space="0" w:color="auto"/>
        <w:right w:val="none" w:sz="0" w:space="0" w:color="auto"/>
      </w:divBdr>
    </w:div>
    <w:div w:id="1474448462">
      <w:bodyDiv w:val="1"/>
      <w:marLeft w:val="0"/>
      <w:marRight w:val="0"/>
      <w:marTop w:val="0"/>
      <w:marBottom w:val="0"/>
      <w:divBdr>
        <w:top w:val="none" w:sz="0" w:space="0" w:color="auto"/>
        <w:left w:val="none" w:sz="0" w:space="0" w:color="auto"/>
        <w:bottom w:val="none" w:sz="0" w:space="0" w:color="auto"/>
        <w:right w:val="none" w:sz="0" w:space="0" w:color="auto"/>
      </w:divBdr>
    </w:div>
    <w:div w:id="1482962603">
      <w:bodyDiv w:val="1"/>
      <w:marLeft w:val="0"/>
      <w:marRight w:val="0"/>
      <w:marTop w:val="0"/>
      <w:marBottom w:val="0"/>
      <w:divBdr>
        <w:top w:val="none" w:sz="0" w:space="0" w:color="auto"/>
        <w:left w:val="none" w:sz="0" w:space="0" w:color="auto"/>
        <w:bottom w:val="none" w:sz="0" w:space="0" w:color="auto"/>
        <w:right w:val="none" w:sz="0" w:space="0" w:color="auto"/>
      </w:divBdr>
    </w:div>
    <w:div w:id="1485851664">
      <w:bodyDiv w:val="1"/>
      <w:marLeft w:val="0"/>
      <w:marRight w:val="0"/>
      <w:marTop w:val="0"/>
      <w:marBottom w:val="0"/>
      <w:divBdr>
        <w:top w:val="none" w:sz="0" w:space="0" w:color="auto"/>
        <w:left w:val="none" w:sz="0" w:space="0" w:color="auto"/>
        <w:bottom w:val="none" w:sz="0" w:space="0" w:color="auto"/>
        <w:right w:val="none" w:sz="0" w:space="0" w:color="auto"/>
      </w:divBdr>
    </w:div>
    <w:div w:id="1486429699">
      <w:bodyDiv w:val="1"/>
      <w:marLeft w:val="0"/>
      <w:marRight w:val="0"/>
      <w:marTop w:val="0"/>
      <w:marBottom w:val="0"/>
      <w:divBdr>
        <w:top w:val="none" w:sz="0" w:space="0" w:color="auto"/>
        <w:left w:val="none" w:sz="0" w:space="0" w:color="auto"/>
        <w:bottom w:val="none" w:sz="0" w:space="0" w:color="auto"/>
        <w:right w:val="none" w:sz="0" w:space="0" w:color="auto"/>
      </w:divBdr>
    </w:div>
    <w:div w:id="1486779689">
      <w:bodyDiv w:val="1"/>
      <w:marLeft w:val="0"/>
      <w:marRight w:val="0"/>
      <w:marTop w:val="0"/>
      <w:marBottom w:val="0"/>
      <w:divBdr>
        <w:top w:val="none" w:sz="0" w:space="0" w:color="auto"/>
        <w:left w:val="none" w:sz="0" w:space="0" w:color="auto"/>
        <w:bottom w:val="none" w:sz="0" w:space="0" w:color="auto"/>
        <w:right w:val="none" w:sz="0" w:space="0" w:color="auto"/>
      </w:divBdr>
    </w:div>
    <w:div w:id="1499617734">
      <w:bodyDiv w:val="1"/>
      <w:marLeft w:val="0"/>
      <w:marRight w:val="0"/>
      <w:marTop w:val="0"/>
      <w:marBottom w:val="0"/>
      <w:divBdr>
        <w:top w:val="none" w:sz="0" w:space="0" w:color="auto"/>
        <w:left w:val="none" w:sz="0" w:space="0" w:color="auto"/>
        <w:bottom w:val="none" w:sz="0" w:space="0" w:color="auto"/>
        <w:right w:val="none" w:sz="0" w:space="0" w:color="auto"/>
      </w:divBdr>
      <w:divsChild>
        <w:div w:id="8258506">
          <w:marLeft w:val="0"/>
          <w:marRight w:val="0"/>
          <w:marTop w:val="0"/>
          <w:marBottom w:val="0"/>
          <w:divBdr>
            <w:top w:val="none" w:sz="0" w:space="0" w:color="auto"/>
            <w:left w:val="none" w:sz="0" w:space="0" w:color="auto"/>
            <w:bottom w:val="none" w:sz="0" w:space="0" w:color="auto"/>
            <w:right w:val="none" w:sz="0" w:space="0" w:color="auto"/>
          </w:divBdr>
          <w:divsChild>
            <w:div w:id="240174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08861068">
      <w:bodyDiv w:val="1"/>
      <w:marLeft w:val="0"/>
      <w:marRight w:val="0"/>
      <w:marTop w:val="0"/>
      <w:marBottom w:val="0"/>
      <w:divBdr>
        <w:top w:val="none" w:sz="0" w:space="0" w:color="auto"/>
        <w:left w:val="none" w:sz="0" w:space="0" w:color="auto"/>
        <w:bottom w:val="none" w:sz="0" w:space="0" w:color="auto"/>
        <w:right w:val="none" w:sz="0" w:space="0" w:color="auto"/>
      </w:divBdr>
      <w:divsChild>
        <w:div w:id="1451584245">
          <w:marLeft w:val="0"/>
          <w:marRight w:val="0"/>
          <w:marTop w:val="0"/>
          <w:marBottom w:val="0"/>
          <w:divBdr>
            <w:top w:val="none" w:sz="0" w:space="0" w:color="auto"/>
            <w:left w:val="none" w:sz="0" w:space="0" w:color="auto"/>
            <w:bottom w:val="none" w:sz="0" w:space="0" w:color="auto"/>
            <w:right w:val="none" w:sz="0" w:space="0" w:color="auto"/>
          </w:divBdr>
        </w:div>
      </w:divsChild>
    </w:div>
    <w:div w:id="1532651085">
      <w:bodyDiv w:val="1"/>
      <w:marLeft w:val="0"/>
      <w:marRight w:val="0"/>
      <w:marTop w:val="0"/>
      <w:marBottom w:val="0"/>
      <w:divBdr>
        <w:top w:val="none" w:sz="0" w:space="0" w:color="auto"/>
        <w:left w:val="none" w:sz="0" w:space="0" w:color="auto"/>
        <w:bottom w:val="none" w:sz="0" w:space="0" w:color="auto"/>
        <w:right w:val="none" w:sz="0" w:space="0" w:color="auto"/>
      </w:divBdr>
      <w:divsChild>
        <w:div w:id="1451821626">
          <w:marLeft w:val="0"/>
          <w:marRight w:val="0"/>
          <w:marTop w:val="0"/>
          <w:marBottom w:val="0"/>
          <w:divBdr>
            <w:top w:val="none" w:sz="0" w:space="0" w:color="auto"/>
            <w:left w:val="none" w:sz="0" w:space="0" w:color="auto"/>
            <w:bottom w:val="none" w:sz="0" w:space="0" w:color="auto"/>
            <w:right w:val="none" w:sz="0" w:space="0" w:color="auto"/>
          </w:divBdr>
        </w:div>
      </w:divsChild>
    </w:div>
    <w:div w:id="1539971324">
      <w:bodyDiv w:val="1"/>
      <w:marLeft w:val="0"/>
      <w:marRight w:val="0"/>
      <w:marTop w:val="0"/>
      <w:marBottom w:val="0"/>
      <w:divBdr>
        <w:top w:val="none" w:sz="0" w:space="0" w:color="auto"/>
        <w:left w:val="none" w:sz="0" w:space="0" w:color="auto"/>
        <w:bottom w:val="none" w:sz="0" w:space="0" w:color="auto"/>
        <w:right w:val="none" w:sz="0" w:space="0" w:color="auto"/>
      </w:divBdr>
      <w:divsChild>
        <w:div w:id="1033192161">
          <w:marLeft w:val="0"/>
          <w:marRight w:val="0"/>
          <w:marTop w:val="0"/>
          <w:marBottom w:val="0"/>
          <w:divBdr>
            <w:top w:val="none" w:sz="0" w:space="0" w:color="auto"/>
            <w:left w:val="none" w:sz="0" w:space="0" w:color="auto"/>
            <w:bottom w:val="none" w:sz="0" w:space="0" w:color="auto"/>
            <w:right w:val="none" w:sz="0" w:space="0" w:color="auto"/>
          </w:divBdr>
        </w:div>
      </w:divsChild>
    </w:div>
    <w:div w:id="1540556175">
      <w:bodyDiv w:val="1"/>
      <w:marLeft w:val="0"/>
      <w:marRight w:val="0"/>
      <w:marTop w:val="0"/>
      <w:marBottom w:val="0"/>
      <w:divBdr>
        <w:top w:val="none" w:sz="0" w:space="0" w:color="auto"/>
        <w:left w:val="none" w:sz="0" w:space="0" w:color="auto"/>
        <w:bottom w:val="none" w:sz="0" w:space="0" w:color="auto"/>
        <w:right w:val="none" w:sz="0" w:space="0" w:color="auto"/>
      </w:divBdr>
    </w:div>
    <w:div w:id="1540702396">
      <w:bodyDiv w:val="1"/>
      <w:marLeft w:val="0"/>
      <w:marRight w:val="0"/>
      <w:marTop w:val="0"/>
      <w:marBottom w:val="0"/>
      <w:divBdr>
        <w:top w:val="none" w:sz="0" w:space="0" w:color="auto"/>
        <w:left w:val="none" w:sz="0" w:space="0" w:color="auto"/>
        <w:bottom w:val="none" w:sz="0" w:space="0" w:color="auto"/>
        <w:right w:val="none" w:sz="0" w:space="0" w:color="auto"/>
      </w:divBdr>
    </w:div>
    <w:div w:id="1544174936">
      <w:bodyDiv w:val="1"/>
      <w:marLeft w:val="0"/>
      <w:marRight w:val="0"/>
      <w:marTop w:val="0"/>
      <w:marBottom w:val="0"/>
      <w:divBdr>
        <w:top w:val="none" w:sz="0" w:space="0" w:color="auto"/>
        <w:left w:val="none" w:sz="0" w:space="0" w:color="auto"/>
        <w:bottom w:val="none" w:sz="0" w:space="0" w:color="auto"/>
        <w:right w:val="none" w:sz="0" w:space="0" w:color="auto"/>
      </w:divBdr>
    </w:div>
    <w:div w:id="1555776075">
      <w:bodyDiv w:val="1"/>
      <w:marLeft w:val="0"/>
      <w:marRight w:val="0"/>
      <w:marTop w:val="0"/>
      <w:marBottom w:val="0"/>
      <w:divBdr>
        <w:top w:val="none" w:sz="0" w:space="0" w:color="auto"/>
        <w:left w:val="none" w:sz="0" w:space="0" w:color="auto"/>
        <w:bottom w:val="none" w:sz="0" w:space="0" w:color="auto"/>
        <w:right w:val="none" w:sz="0" w:space="0" w:color="auto"/>
      </w:divBdr>
      <w:divsChild>
        <w:div w:id="1739742994">
          <w:marLeft w:val="0"/>
          <w:marRight w:val="0"/>
          <w:marTop w:val="0"/>
          <w:marBottom w:val="0"/>
          <w:divBdr>
            <w:top w:val="none" w:sz="0" w:space="0" w:color="auto"/>
            <w:left w:val="none" w:sz="0" w:space="0" w:color="auto"/>
            <w:bottom w:val="none" w:sz="0" w:space="0" w:color="auto"/>
            <w:right w:val="none" w:sz="0" w:space="0" w:color="auto"/>
          </w:divBdr>
          <w:divsChild>
            <w:div w:id="2081782442">
              <w:marLeft w:val="0"/>
              <w:marRight w:val="0"/>
              <w:marTop w:val="0"/>
              <w:marBottom w:val="0"/>
              <w:divBdr>
                <w:top w:val="none" w:sz="0" w:space="0" w:color="auto"/>
                <w:left w:val="none" w:sz="0" w:space="0" w:color="auto"/>
                <w:bottom w:val="none" w:sz="0" w:space="0" w:color="auto"/>
                <w:right w:val="none" w:sz="0" w:space="0" w:color="auto"/>
              </w:divBdr>
              <w:divsChild>
                <w:div w:id="864515798">
                  <w:marLeft w:val="300"/>
                  <w:marRight w:val="0"/>
                  <w:marTop w:val="0"/>
                  <w:marBottom w:val="150"/>
                  <w:divBdr>
                    <w:top w:val="none" w:sz="0" w:space="0" w:color="auto"/>
                    <w:left w:val="single" w:sz="6" w:space="15" w:color="CDCDCD"/>
                    <w:bottom w:val="none" w:sz="0" w:space="0" w:color="auto"/>
                    <w:right w:val="none" w:sz="0" w:space="0" w:color="auto"/>
                  </w:divBdr>
                </w:div>
                <w:div w:id="315454292">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 w:id="1566338566">
      <w:bodyDiv w:val="1"/>
      <w:marLeft w:val="0"/>
      <w:marRight w:val="0"/>
      <w:marTop w:val="0"/>
      <w:marBottom w:val="0"/>
      <w:divBdr>
        <w:top w:val="none" w:sz="0" w:space="0" w:color="auto"/>
        <w:left w:val="none" w:sz="0" w:space="0" w:color="auto"/>
        <w:bottom w:val="none" w:sz="0" w:space="0" w:color="auto"/>
        <w:right w:val="none" w:sz="0" w:space="0" w:color="auto"/>
      </w:divBdr>
      <w:divsChild>
        <w:div w:id="901908209">
          <w:marLeft w:val="0"/>
          <w:marRight w:val="0"/>
          <w:marTop w:val="0"/>
          <w:marBottom w:val="0"/>
          <w:divBdr>
            <w:top w:val="none" w:sz="0" w:space="0" w:color="auto"/>
            <w:left w:val="none" w:sz="0" w:space="0" w:color="auto"/>
            <w:bottom w:val="none" w:sz="0" w:space="0" w:color="auto"/>
            <w:right w:val="none" w:sz="0" w:space="0" w:color="auto"/>
          </w:divBdr>
        </w:div>
      </w:divsChild>
    </w:div>
    <w:div w:id="1574046427">
      <w:bodyDiv w:val="1"/>
      <w:marLeft w:val="0"/>
      <w:marRight w:val="0"/>
      <w:marTop w:val="0"/>
      <w:marBottom w:val="0"/>
      <w:divBdr>
        <w:top w:val="none" w:sz="0" w:space="0" w:color="auto"/>
        <w:left w:val="none" w:sz="0" w:space="0" w:color="auto"/>
        <w:bottom w:val="none" w:sz="0" w:space="0" w:color="auto"/>
        <w:right w:val="none" w:sz="0" w:space="0" w:color="auto"/>
      </w:divBdr>
    </w:div>
    <w:div w:id="1577010281">
      <w:bodyDiv w:val="1"/>
      <w:marLeft w:val="0"/>
      <w:marRight w:val="0"/>
      <w:marTop w:val="0"/>
      <w:marBottom w:val="0"/>
      <w:divBdr>
        <w:top w:val="none" w:sz="0" w:space="0" w:color="auto"/>
        <w:left w:val="none" w:sz="0" w:space="0" w:color="auto"/>
        <w:bottom w:val="none" w:sz="0" w:space="0" w:color="auto"/>
        <w:right w:val="none" w:sz="0" w:space="0" w:color="auto"/>
      </w:divBdr>
    </w:div>
    <w:div w:id="1583296574">
      <w:bodyDiv w:val="1"/>
      <w:marLeft w:val="0"/>
      <w:marRight w:val="0"/>
      <w:marTop w:val="0"/>
      <w:marBottom w:val="0"/>
      <w:divBdr>
        <w:top w:val="none" w:sz="0" w:space="0" w:color="auto"/>
        <w:left w:val="none" w:sz="0" w:space="0" w:color="auto"/>
        <w:bottom w:val="none" w:sz="0" w:space="0" w:color="auto"/>
        <w:right w:val="none" w:sz="0" w:space="0" w:color="auto"/>
      </w:divBdr>
      <w:divsChild>
        <w:div w:id="28536762">
          <w:marLeft w:val="0"/>
          <w:marRight w:val="0"/>
          <w:marTop w:val="0"/>
          <w:marBottom w:val="0"/>
          <w:divBdr>
            <w:top w:val="none" w:sz="0" w:space="0" w:color="auto"/>
            <w:left w:val="none" w:sz="0" w:space="0" w:color="auto"/>
            <w:bottom w:val="none" w:sz="0" w:space="0" w:color="auto"/>
            <w:right w:val="none" w:sz="0" w:space="0" w:color="auto"/>
          </w:divBdr>
        </w:div>
      </w:divsChild>
    </w:div>
    <w:div w:id="1597788697">
      <w:bodyDiv w:val="1"/>
      <w:marLeft w:val="0"/>
      <w:marRight w:val="0"/>
      <w:marTop w:val="0"/>
      <w:marBottom w:val="0"/>
      <w:divBdr>
        <w:top w:val="none" w:sz="0" w:space="0" w:color="auto"/>
        <w:left w:val="none" w:sz="0" w:space="0" w:color="auto"/>
        <w:bottom w:val="none" w:sz="0" w:space="0" w:color="auto"/>
        <w:right w:val="none" w:sz="0" w:space="0" w:color="auto"/>
      </w:divBdr>
    </w:div>
    <w:div w:id="1618219411">
      <w:bodyDiv w:val="1"/>
      <w:marLeft w:val="0"/>
      <w:marRight w:val="0"/>
      <w:marTop w:val="0"/>
      <w:marBottom w:val="0"/>
      <w:divBdr>
        <w:top w:val="none" w:sz="0" w:space="0" w:color="auto"/>
        <w:left w:val="none" w:sz="0" w:space="0" w:color="auto"/>
        <w:bottom w:val="none" w:sz="0" w:space="0" w:color="auto"/>
        <w:right w:val="none" w:sz="0" w:space="0" w:color="auto"/>
      </w:divBdr>
    </w:div>
    <w:div w:id="1621917078">
      <w:bodyDiv w:val="1"/>
      <w:marLeft w:val="0"/>
      <w:marRight w:val="0"/>
      <w:marTop w:val="0"/>
      <w:marBottom w:val="0"/>
      <w:divBdr>
        <w:top w:val="none" w:sz="0" w:space="0" w:color="auto"/>
        <w:left w:val="none" w:sz="0" w:space="0" w:color="auto"/>
        <w:bottom w:val="none" w:sz="0" w:space="0" w:color="auto"/>
        <w:right w:val="none" w:sz="0" w:space="0" w:color="auto"/>
      </w:divBdr>
    </w:div>
    <w:div w:id="1623531394">
      <w:bodyDiv w:val="1"/>
      <w:marLeft w:val="0"/>
      <w:marRight w:val="0"/>
      <w:marTop w:val="0"/>
      <w:marBottom w:val="0"/>
      <w:divBdr>
        <w:top w:val="none" w:sz="0" w:space="0" w:color="auto"/>
        <w:left w:val="none" w:sz="0" w:space="0" w:color="auto"/>
        <w:bottom w:val="none" w:sz="0" w:space="0" w:color="auto"/>
        <w:right w:val="none" w:sz="0" w:space="0" w:color="auto"/>
      </w:divBdr>
    </w:div>
    <w:div w:id="1623658119">
      <w:bodyDiv w:val="1"/>
      <w:marLeft w:val="0"/>
      <w:marRight w:val="0"/>
      <w:marTop w:val="0"/>
      <w:marBottom w:val="0"/>
      <w:divBdr>
        <w:top w:val="none" w:sz="0" w:space="0" w:color="auto"/>
        <w:left w:val="none" w:sz="0" w:space="0" w:color="auto"/>
        <w:bottom w:val="none" w:sz="0" w:space="0" w:color="auto"/>
        <w:right w:val="none" w:sz="0" w:space="0" w:color="auto"/>
      </w:divBdr>
    </w:div>
    <w:div w:id="1627395972">
      <w:bodyDiv w:val="1"/>
      <w:marLeft w:val="0"/>
      <w:marRight w:val="0"/>
      <w:marTop w:val="0"/>
      <w:marBottom w:val="0"/>
      <w:divBdr>
        <w:top w:val="none" w:sz="0" w:space="0" w:color="auto"/>
        <w:left w:val="none" w:sz="0" w:space="0" w:color="auto"/>
        <w:bottom w:val="none" w:sz="0" w:space="0" w:color="auto"/>
        <w:right w:val="none" w:sz="0" w:space="0" w:color="auto"/>
      </w:divBdr>
      <w:divsChild>
        <w:div w:id="189074101">
          <w:marLeft w:val="0"/>
          <w:marRight w:val="0"/>
          <w:marTop w:val="0"/>
          <w:marBottom w:val="0"/>
          <w:divBdr>
            <w:top w:val="none" w:sz="0" w:space="0" w:color="auto"/>
            <w:left w:val="none" w:sz="0" w:space="0" w:color="auto"/>
            <w:bottom w:val="none" w:sz="0" w:space="0" w:color="auto"/>
            <w:right w:val="none" w:sz="0" w:space="0" w:color="auto"/>
          </w:divBdr>
        </w:div>
        <w:div w:id="907956302">
          <w:marLeft w:val="0"/>
          <w:marRight w:val="0"/>
          <w:marTop w:val="0"/>
          <w:marBottom w:val="0"/>
          <w:divBdr>
            <w:top w:val="none" w:sz="0" w:space="0" w:color="auto"/>
            <w:left w:val="none" w:sz="0" w:space="0" w:color="auto"/>
            <w:bottom w:val="none" w:sz="0" w:space="0" w:color="auto"/>
            <w:right w:val="none" w:sz="0" w:space="0" w:color="auto"/>
          </w:divBdr>
        </w:div>
      </w:divsChild>
    </w:div>
    <w:div w:id="1628701243">
      <w:bodyDiv w:val="1"/>
      <w:marLeft w:val="0"/>
      <w:marRight w:val="0"/>
      <w:marTop w:val="0"/>
      <w:marBottom w:val="0"/>
      <w:divBdr>
        <w:top w:val="none" w:sz="0" w:space="0" w:color="auto"/>
        <w:left w:val="none" w:sz="0" w:space="0" w:color="auto"/>
        <w:bottom w:val="none" w:sz="0" w:space="0" w:color="auto"/>
        <w:right w:val="none" w:sz="0" w:space="0" w:color="auto"/>
      </w:divBdr>
    </w:div>
    <w:div w:id="1629623684">
      <w:bodyDiv w:val="1"/>
      <w:marLeft w:val="0"/>
      <w:marRight w:val="0"/>
      <w:marTop w:val="0"/>
      <w:marBottom w:val="0"/>
      <w:divBdr>
        <w:top w:val="none" w:sz="0" w:space="0" w:color="auto"/>
        <w:left w:val="none" w:sz="0" w:space="0" w:color="auto"/>
        <w:bottom w:val="none" w:sz="0" w:space="0" w:color="auto"/>
        <w:right w:val="none" w:sz="0" w:space="0" w:color="auto"/>
      </w:divBdr>
    </w:div>
    <w:div w:id="1642617957">
      <w:bodyDiv w:val="1"/>
      <w:marLeft w:val="0"/>
      <w:marRight w:val="0"/>
      <w:marTop w:val="0"/>
      <w:marBottom w:val="0"/>
      <w:divBdr>
        <w:top w:val="none" w:sz="0" w:space="0" w:color="auto"/>
        <w:left w:val="none" w:sz="0" w:space="0" w:color="auto"/>
        <w:bottom w:val="none" w:sz="0" w:space="0" w:color="auto"/>
        <w:right w:val="none" w:sz="0" w:space="0" w:color="auto"/>
      </w:divBdr>
    </w:div>
    <w:div w:id="1647053284">
      <w:bodyDiv w:val="1"/>
      <w:marLeft w:val="0"/>
      <w:marRight w:val="0"/>
      <w:marTop w:val="0"/>
      <w:marBottom w:val="0"/>
      <w:divBdr>
        <w:top w:val="none" w:sz="0" w:space="0" w:color="auto"/>
        <w:left w:val="none" w:sz="0" w:space="0" w:color="auto"/>
        <w:bottom w:val="none" w:sz="0" w:space="0" w:color="auto"/>
        <w:right w:val="none" w:sz="0" w:space="0" w:color="auto"/>
      </w:divBdr>
      <w:divsChild>
        <w:div w:id="1309433822">
          <w:marLeft w:val="0"/>
          <w:marRight w:val="0"/>
          <w:marTop w:val="150"/>
          <w:marBottom w:val="0"/>
          <w:divBdr>
            <w:top w:val="none" w:sz="0" w:space="0" w:color="auto"/>
            <w:left w:val="none" w:sz="0" w:space="0" w:color="auto"/>
            <w:bottom w:val="none" w:sz="0" w:space="0" w:color="auto"/>
            <w:right w:val="none" w:sz="0" w:space="0" w:color="auto"/>
          </w:divBdr>
          <w:divsChild>
            <w:div w:id="1278022195">
              <w:marLeft w:val="0"/>
              <w:marRight w:val="0"/>
              <w:marTop w:val="0"/>
              <w:marBottom w:val="0"/>
              <w:divBdr>
                <w:top w:val="none" w:sz="0" w:space="0" w:color="auto"/>
                <w:left w:val="none" w:sz="0" w:space="0" w:color="auto"/>
                <w:bottom w:val="none" w:sz="0" w:space="0" w:color="auto"/>
                <w:right w:val="none" w:sz="0" w:space="0" w:color="auto"/>
              </w:divBdr>
            </w:div>
          </w:divsChild>
        </w:div>
        <w:div w:id="1562327852">
          <w:marLeft w:val="0"/>
          <w:marRight w:val="0"/>
          <w:marTop w:val="0"/>
          <w:marBottom w:val="0"/>
          <w:divBdr>
            <w:top w:val="none" w:sz="0" w:space="0" w:color="auto"/>
            <w:left w:val="none" w:sz="0" w:space="0" w:color="auto"/>
            <w:bottom w:val="none" w:sz="0" w:space="0" w:color="auto"/>
            <w:right w:val="none" w:sz="0" w:space="0" w:color="auto"/>
          </w:divBdr>
          <w:divsChild>
            <w:div w:id="1912612949">
              <w:marLeft w:val="0"/>
              <w:marRight w:val="0"/>
              <w:marTop w:val="0"/>
              <w:marBottom w:val="0"/>
              <w:divBdr>
                <w:top w:val="single" w:sz="6" w:space="3" w:color="C0C0C0"/>
                <w:left w:val="single" w:sz="6" w:space="3" w:color="C0C0C0"/>
                <w:bottom w:val="single" w:sz="6" w:space="3" w:color="979797"/>
                <w:right w:val="single" w:sz="6" w:space="3" w:color="C0C0C0"/>
              </w:divBdr>
            </w:div>
          </w:divsChild>
        </w:div>
        <w:div w:id="1667243190">
          <w:marLeft w:val="0"/>
          <w:marRight w:val="0"/>
          <w:marTop w:val="0"/>
          <w:marBottom w:val="0"/>
          <w:divBdr>
            <w:top w:val="none" w:sz="0" w:space="0" w:color="auto"/>
            <w:left w:val="none" w:sz="0" w:space="0" w:color="auto"/>
            <w:bottom w:val="none" w:sz="0" w:space="0" w:color="auto"/>
            <w:right w:val="none" w:sz="0" w:space="0" w:color="auto"/>
          </w:divBdr>
        </w:div>
        <w:div w:id="1679772880">
          <w:marLeft w:val="0"/>
          <w:marRight w:val="0"/>
          <w:marTop w:val="0"/>
          <w:marBottom w:val="0"/>
          <w:divBdr>
            <w:top w:val="none" w:sz="0" w:space="0" w:color="auto"/>
            <w:left w:val="none" w:sz="0" w:space="0" w:color="auto"/>
            <w:bottom w:val="none" w:sz="0" w:space="0" w:color="auto"/>
            <w:right w:val="none" w:sz="0" w:space="0" w:color="auto"/>
          </w:divBdr>
        </w:div>
      </w:divsChild>
    </w:div>
    <w:div w:id="1656912237">
      <w:bodyDiv w:val="1"/>
      <w:marLeft w:val="0"/>
      <w:marRight w:val="0"/>
      <w:marTop w:val="0"/>
      <w:marBottom w:val="0"/>
      <w:divBdr>
        <w:top w:val="none" w:sz="0" w:space="0" w:color="auto"/>
        <w:left w:val="none" w:sz="0" w:space="0" w:color="auto"/>
        <w:bottom w:val="none" w:sz="0" w:space="0" w:color="auto"/>
        <w:right w:val="none" w:sz="0" w:space="0" w:color="auto"/>
      </w:divBdr>
      <w:divsChild>
        <w:div w:id="1170095428">
          <w:marLeft w:val="0"/>
          <w:marRight w:val="0"/>
          <w:marTop w:val="0"/>
          <w:marBottom w:val="0"/>
          <w:divBdr>
            <w:top w:val="none" w:sz="0" w:space="0" w:color="auto"/>
            <w:left w:val="none" w:sz="0" w:space="0" w:color="auto"/>
            <w:bottom w:val="none" w:sz="0" w:space="0" w:color="auto"/>
            <w:right w:val="none" w:sz="0" w:space="0" w:color="auto"/>
          </w:divBdr>
          <w:divsChild>
            <w:div w:id="271401512">
              <w:marLeft w:val="0"/>
              <w:marRight w:val="0"/>
              <w:marTop w:val="0"/>
              <w:marBottom w:val="0"/>
              <w:divBdr>
                <w:top w:val="none" w:sz="0" w:space="0" w:color="auto"/>
                <w:left w:val="none" w:sz="0" w:space="0" w:color="auto"/>
                <w:bottom w:val="none" w:sz="0" w:space="0" w:color="auto"/>
                <w:right w:val="none" w:sz="0" w:space="0" w:color="auto"/>
              </w:divBdr>
            </w:div>
            <w:div w:id="32728106">
              <w:marLeft w:val="0"/>
              <w:marRight w:val="0"/>
              <w:marTop w:val="0"/>
              <w:marBottom w:val="0"/>
              <w:divBdr>
                <w:top w:val="none" w:sz="0" w:space="0" w:color="auto"/>
                <w:left w:val="none" w:sz="0" w:space="0" w:color="auto"/>
                <w:bottom w:val="none" w:sz="0" w:space="0" w:color="auto"/>
                <w:right w:val="none" w:sz="0" w:space="0" w:color="auto"/>
              </w:divBdr>
            </w:div>
          </w:divsChild>
        </w:div>
        <w:div w:id="840506883">
          <w:marLeft w:val="0"/>
          <w:marRight w:val="0"/>
          <w:marTop w:val="0"/>
          <w:marBottom w:val="0"/>
          <w:divBdr>
            <w:top w:val="none" w:sz="0" w:space="0" w:color="auto"/>
            <w:left w:val="none" w:sz="0" w:space="0" w:color="auto"/>
            <w:bottom w:val="dotted" w:sz="6" w:space="3" w:color="CCCCCC"/>
            <w:right w:val="none" w:sz="0" w:space="0" w:color="auto"/>
          </w:divBdr>
          <w:divsChild>
            <w:div w:id="19594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3791">
      <w:bodyDiv w:val="1"/>
      <w:marLeft w:val="0"/>
      <w:marRight w:val="0"/>
      <w:marTop w:val="0"/>
      <w:marBottom w:val="0"/>
      <w:divBdr>
        <w:top w:val="none" w:sz="0" w:space="0" w:color="auto"/>
        <w:left w:val="none" w:sz="0" w:space="0" w:color="auto"/>
        <w:bottom w:val="none" w:sz="0" w:space="0" w:color="auto"/>
        <w:right w:val="none" w:sz="0" w:space="0" w:color="auto"/>
      </w:divBdr>
    </w:div>
    <w:div w:id="1662614949">
      <w:bodyDiv w:val="1"/>
      <w:marLeft w:val="0"/>
      <w:marRight w:val="0"/>
      <w:marTop w:val="0"/>
      <w:marBottom w:val="0"/>
      <w:divBdr>
        <w:top w:val="none" w:sz="0" w:space="0" w:color="auto"/>
        <w:left w:val="none" w:sz="0" w:space="0" w:color="auto"/>
        <w:bottom w:val="none" w:sz="0" w:space="0" w:color="auto"/>
        <w:right w:val="none" w:sz="0" w:space="0" w:color="auto"/>
      </w:divBdr>
    </w:div>
    <w:div w:id="1670866516">
      <w:bodyDiv w:val="1"/>
      <w:marLeft w:val="0"/>
      <w:marRight w:val="0"/>
      <w:marTop w:val="0"/>
      <w:marBottom w:val="0"/>
      <w:divBdr>
        <w:top w:val="none" w:sz="0" w:space="0" w:color="auto"/>
        <w:left w:val="none" w:sz="0" w:space="0" w:color="auto"/>
        <w:bottom w:val="none" w:sz="0" w:space="0" w:color="auto"/>
        <w:right w:val="none" w:sz="0" w:space="0" w:color="auto"/>
      </w:divBdr>
    </w:div>
    <w:div w:id="1671174564">
      <w:bodyDiv w:val="1"/>
      <w:marLeft w:val="0"/>
      <w:marRight w:val="0"/>
      <w:marTop w:val="0"/>
      <w:marBottom w:val="0"/>
      <w:divBdr>
        <w:top w:val="none" w:sz="0" w:space="0" w:color="auto"/>
        <w:left w:val="none" w:sz="0" w:space="0" w:color="auto"/>
        <w:bottom w:val="none" w:sz="0" w:space="0" w:color="auto"/>
        <w:right w:val="none" w:sz="0" w:space="0" w:color="auto"/>
      </w:divBdr>
    </w:div>
    <w:div w:id="1672874348">
      <w:bodyDiv w:val="1"/>
      <w:marLeft w:val="0"/>
      <w:marRight w:val="0"/>
      <w:marTop w:val="0"/>
      <w:marBottom w:val="0"/>
      <w:divBdr>
        <w:top w:val="none" w:sz="0" w:space="0" w:color="auto"/>
        <w:left w:val="none" w:sz="0" w:space="0" w:color="auto"/>
        <w:bottom w:val="none" w:sz="0" w:space="0" w:color="auto"/>
        <w:right w:val="none" w:sz="0" w:space="0" w:color="auto"/>
      </w:divBdr>
    </w:div>
    <w:div w:id="1676807121">
      <w:bodyDiv w:val="1"/>
      <w:marLeft w:val="0"/>
      <w:marRight w:val="0"/>
      <w:marTop w:val="0"/>
      <w:marBottom w:val="0"/>
      <w:divBdr>
        <w:top w:val="none" w:sz="0" w:space="0" w:color="auto"/>
        <w:left w:val="none" w:sz="0" w:space="0" w:color="auto"/>
        <w:bottom w:val="none" w:sz="0" w:space="0" w:color="auto"/>
        <w:right w:val="none" w:sz="0" w:space="0" w:color="auto"/>
      </w:divBdr>
    </w:div>
    <w:div w:id="1680502540">
      <w:bodyDiv w:val="1"/>
      <w:marLeft w:val="0"/>
      <w:marRight w:val="0"/>
      <w:marTop w:val="0"/>
      <w:marBottom w:val="0"/>
      <w:divBdr>
        <w:top w:val="none" w:sz="0" w:space="0" w:color="auto"/>
        <w:left w:val="none" w:sz="0" w:space="0" w:color="auto"/>
        <w:bottom w:val="none" w:sz="0" w:space="0" w:color="auto"/>
        <w:right w:val="none" w:sz="0" w:space="0" w:color="auto"/>
      </w:divBdr>
    </w:div>
    <w:div w:id="1681084225">
      <w:bodyDiv w:val="1"/>
      <w:marLeft w:val="0"/>
      <w:marRight w:val="0"/>
      <w:marTop w:val="0"/>
      <w:marBottom w:val="0"/>
      <w:divBdr>
        <w:top w:val="none" w:sz="0" w:space="0" w:color="auto"/>
        <w:left w:val="none" w:sz="0" w:space="0" w:color="auto"/>
        <w:bottom w:val="none" w:sz="0" w:space="0" w:color="auto"/>
        <w:right w:val="none" w:sz="0" w:space="0" w:color="auto"/>
      </w:divBdr>
    </w:div>
    <w:div w:id="1681273455">
      <w:bodyDiv w:val="1"/>
      <w:marLeft w:val="0"/>
      <w:marRight w:val="0"/>
      <w:marTop w:val="0"/>
      <w:marBottom w:val="0"/>
      <w:divBdr>
        <w:top w:val="none" w:sz="0" w:space="0" w:color="auto"/>
        <w:left w:val="none" w:sz="0" w:space="0" w:color="auto"/>
        <w:bottom w:val="none" w:sz="0" w:space="0" w:color="auto"/>
        <w:right w:val="none" w:sz="0" w:space="0" w:color="auto"/>
      </w:divBdr>
    </w:div>
    <w:div w:id="1686664298">
      <w:bodyDiv w:val="1"/>
      <w:marLeft w:val="0"/>
      <w:marRight w:val="0"/>
      <w:marTop w:val="0"/>
      <w:marBottom w:val="0"/>
      <w:divBdr>
        <w:top w:val="none" w:sz="0" w:space="0" w:color="auto"/>
        <w:left w:val="none" w:sz="0" w:space="0" w:color="auto"/>
        <w:bottom w:val="none" w:sz="0" w:space="0" w:color="auto"/>
        <w:right w:val="none" w:sz="0" w:space="0" w:color="auto"/>
      </w:divBdr>
    </w:div>
    <w:div w:id="1689791788">
      <w:bodyDiv w:val="1"/>
      <w:marLeft w:val="0"/>
      <w:marRight w:val="0"/>
      <w:marTop w:val="0"/>
      <w:marBottom w:val="0"/>
      <w:divBdr>
        <w:top w:val="none" w:sz="0" w:space="0" w:color="auto"/>
        <w:left w:val="none" w:sz="0" w:space="0" w:color="auto"/>
        <w:bottom w:val="none" w:sz="0" w:space="0" w:color="auto"/>
        <w:right w:val="none" w:sz="0" w:space="0" w:color="auto"/>
      </w:divBdr>
    </w:div>
    <w:div w:id="1708331117">
      <w:bodyDiv w:val="1"/>
      <w:marLeft w:val="0"/>
      <w:marRight w:val="0"/>
      <w:marTop w:val="0"/>
      <w:marBottom w:val="0"/>
      <w:divBdr>
        <w:top w:val="none" w:sz="0" w:space="0" w:color="auto"/>
        <w:left w:val="none" w:sz="0" w:space="0" w:color="auto"/>
        <w:bottom w:val="none" w:sz="0" w:space="0" w:color="auto"/>
        <w:right w:val="none" w:sz="0" w:space="0" w:color="auto"/>
      </w:divBdr>
    </w:div>
    <w:div w:id="1712682884">
      <w:bodyDiv w:val="1"/>
      <w:marLeft w:val="0"/>
      <w:marRight w:val="0"/>
      <w:marTop w:val="0"/>
      <w:marBottom w:val="0"/>
      <w:divBdr>
        <w:top w:val="none" w:sz="0" w:space="0" w:color="auto"/>
        <w:left w:val="none" w:sz="0" w:space="0" w:color="auto"/>
        <w:bottom w:val="none" w:sz="0" w:space="0" w:color="auto"/>
        <w:right w:val="none" w:sz="0" w:space="0" w:color="auto"/>
      </w:divBdr>
    </w:div>
    <w:div w:id="1717662047">
      <w:bodyDiv w:val="1"/>
      <w:marLeft w:val="0"/>
      <w:marRight w:val="0"/>
      <w:marTop w:val="0"/>
      <w:marBottom w:val="0"/>
      <w:divBdr>
        <w:top w:val="none" w:sz="0" w:space="0" w:color="auto"/>
        <w:left w:val="none" w:sz="0" w:space="0" w:color="auto"/>
        <w:bottom w:val="none" w:sz="0" w:space="0" w:color="auto"/>
        <w:right w:val="none" w:sz="0" w:space="0" w:color="auto"/>
      </w:divBdr>
    </w:div>
    <w:div w:id="1722635827">
      <w:bodyDiv w:val="1"/>
      <w:marLeft w:val="0"/>
      <w:marRight w:val="0"/>
      <w:marTop w:val="0"/>
      <w:marBottom w:val="0"/>
      <w:divBdr>
        <w:top w:val="none" w:sz="0" w:space="0" w:color="auto"/>
        <w:left w:val="none" w:sz="0" w:space="0" w:color="auto"/>
        <w:bottom w:val="none" w:sz="0" w:space="0" w:color="auto"/>
        <w:right w:val="none" w:sz="0" w:space="0" w:color="auto"/>
      </w:divBdr>
      <w:divsChild>
        <w:div w:id="1695036649">
          <w:marLeft w:val="0"/>
          <w:marRight w:val="0"/>
          <w:marTop w:val="0"/>
          <w:marBottom w:val="0"/>
          <w:divBdr>
            <w:top w:val="none" w:sz="0" w:space="0" w:color="auto"/>
            <w:left w:val="none" w:sz="0" w:space="0" w:color="auto"/>
            <w:bottom w:val="none" w:sz="0" w:space="0" w:color="auto"/>
            <w:right w:val="none" w:sz="0" w:space="0" w:color="auto"/>
          </w:divBdr>
        </w:div>
      </w:divsChild>
    </w:div>
    <w:div w:id="1723016087">
      <w:bodyDiv w:val="1"/>
      <w:marLeft w:val="0"/>
      <w:marRight w:val="0"/>
      <w:marTop w:val="0"/>
      <w:marBottom w:val="0"/>
      <w:divBdr>
        <w:top w:val="none" w:sz="0" w:space="0" w:color="auto"/>
        <w:left w:val="none" w:sz="0" w:space="0" w:color="auto"/>
        <w:bottom w:val="none" w:sz="0" w:space="0" w:color="auto"/>
        <w:right w:val="none" w:sz="0" w:space="0" w:color="auto"/>
      </w:divBdr>
    </w:div>
    <w:div w:id="1724061332">
      <w:bodyDiv w:val="1"/>
      <w:marLeft w:val="0"/>
      <w:marRight w:val="0"/>
      <w:marTop w:val="0"/>
      <w:marBottom w:val="0"/>
      <w:divBdr>
        <w:top w:val="none" w:sz="0" w:space="0" w:color="auto"/>
        <w:left w:val="none" w:sz="0" w:space="0" w:color="auto"/>
        <w:bottom w:val="none" w:sz="0" w:space="0" w:color="auto"/>
        <w:right w:val="none" w:sz="0" w:space="0" w:color="auto"/>
      </w:divBdr>
    </w:div>
    <w:div w:id="1732802269">
      <w:bodyDiv w:val="1"/>
      <w:marLeft w:val="0"/>
      <w:marRight w:val="0"/>
      <w:marTop w:val="0"/>
      <w:marBottom w:val="0"/>
      <w:divBdr>
        <w:top w:val="none" w:sz="0" w:space="0" w:color="auto"/>
        <w:left w:val="none" w:sz="0" w:space="0" w:color="auto"/>
        <w:bottom w:val="none" w:sz="0" w:space="0" w:color="auto"/>
        <w:right w:val="none" w:sz="0" w:space="0" w:color="auto"/>
      </w:divBdr>
    </w:div>
    <w:div w:id="1738673002">
      <w:bodyDiv w:val="1"/>
      <w:marLeft w:val="0"/>
      <w:marRight w:val="0"/>
      <w:marTop w:val="0"/>
      <w:marBottom w:val="0"/>
      <w:divBdr>
        <w:top w:val="none" w:sz="0" w:space="0" w:color="auto"/>
        <w:left w:val="none" w:sz="0" w:space="0" w:color="auto"/>
        <w:bottom w:val="none" w:sz="0" w:space="0" w:color="auto"/>
        <w:right w:val="none" w:sz="0" w:space="0" w:color="auto"/>
      </w:divBdr>
    </w:div>
    <w:div w:id="1743982717">
      <w:bodyDiv w:val="1"/>
      <w:marLeft w:val="0"/>
      <w:marRight w:val="0"/>
      <w:marTop w:val="0"/>
      <w:marBottom w:val="0"/>
      <w:divBdr>
        <w:top w:val="none" w:sz="0" w:space="0" w:color="auto"/>
        <w:left w:val="none" w:sz="0" w:space="0" w:color="auto"/>
        <w:bottom w:val="none" w:sz="0" w:space="0" w:color="auto"/>
        <w:right w:val="none" w:sz="0" w:space="0" w:color="auto"/>
      </w:divBdr>
    </w:div>
    <w:div w:id="1747730059">
      <w:bodyDiv w:val="1"/>
      <w:marLeft w:val="0"/>
      <w:marRight w:val="0"/>
      <w:marTop w:val="0"/>
      <w:marBottom w:val="0"/>
      <w:divBdr>
        <w:top w:val="none" w:sz="0" w:space="0" w:color="auto"/>
        <w:left w:val="none" w:sz="0" w:space="0" w:color="auto"/>
        <w:bottom w:val="none" w:sz="0" w:space="0" w:color="auto"/>
        <w:right w:val="none" w:sz="0" w:space="0" w:color="auto"/>
      </w:divBdr>
    </w:div>
    <w:div w:id="1751195237">
      <w:bodyDiv w:val="1"/>
      <w:marLeft w:val="0"/>
      <w:marRight w:val="0"/>
      <w:marTop w:val="0"/>
      <w:marBottom w:val="0"/>
      <w:divBdr>
        <w:top w:val="none" w:sz="0" w:space="0" w:color="auto"/>
        <w:left w:val="none" w:sz="0" w:space="0" w:color="auto"/>
        <w:bottom w:val="none" w:sz="0" w:space="0" w:color="auto"/>
        <w:right w:val="none" w:sz="0" w:space="0" w:color="auto"/>
      </w:divBdr>
    </w:div>
    <w:div w:id="1757820614">
      <w:bodyDiv w:val="1"/>
      <w:marLeft w:val="0"/>
      <w:marRight w:val="0"/>
      <w:marTop w:val="0"/>
      <w:marBottom w:val="0"/>
      <w:divBdr>
        <w:top w:val="none" w:sz="0" w:space="0" w:color="auto"/>
        <w:left w:val="none" w:sz="0" w:space="0" w:color="auto"/>
        <w:bottom w:val="none" w:sz="0" w:space="0" w:color="auto"/>
        <w:right w:val="none" w:sz="0" w:space="0" w:color="auto"/>
      </w:divBdr>
    </w:div>
    <w:div w:id="1762602076">
      <w:bodyDiv w:val="1"/>
      <w:marLeft w:val="0"/>
      <w:marRight w:val="0"/>
      <w:marTop w:val="0"/>
      <w:marBottom w:val="0"/>
      <w:divBdr>
        <w:top w:val="none" w:sz="0" w:space="0" w:color="auto"/>
        <w:left w:val="none" w:sz="0" w:space="0" w:color="auto"/>
        <w:bottom w:val="none" w:sz="0" w:space="0" w:color="auto"/>
        <w:right w:val="none" w:sz="0" w:space="0" w:color="auto"/>
      </w:divBdr>
      <w:divsChild>
        <w:div w:id="426081069">
          <w:marLeft w:val="0"/>
          <w:marRight w:val="0"/>
          <w:marTop w:val="0"/>
          <w:marBottom w:val="0"/>
          <w:divBdr>
            <w:top w:val="none" w:sz="0" w:space="0" w:color="auto"/>
            <w:left w:val="none" w:sz="0" w:space="0" w:color="auto"/>
            <w:bottom w:val="none" w:sz="0" w:space="0" w:color="auto"/>
            <w:right w:val="none" w:sz="0" w:space="0" w:color="auto"/>
          </w:divBdr>
        </w:div>
        <w:div w:id="411313159">
          <w:marLeft w:val="0"/>
          <w:marRight w:val="0"/>
          <w:marTop w:val="0"/>
          <w:marBottom w:val="0"/>
          <w:divBdr>
            <w:top w:val="none" w:sz="0" w:space="0" w:color="auto"/>
            <w:left w:val="none" w:sz="0" w:space="0" w:color="auto"/>
            <w:bottom w:val="none" w:sz="0" w:space="0" w:color="auto"/>
            <w:right w:val="none" w:sz="0" w:space="0" w:color="auto"/>
          </w:divBdr>
        </w:div>
        <w:div w:id="1000086806">
          <w:marLeft w:val="0"/>
          <w:marRight w:val="0"/>
          <w:marTop w:val="0"/>
          <w:marBottom w:val="0"/>
          <w:divBdr>
            <w:top w:val="none" w:sz="0" w:space="0" w:color="auto"/>
            <w:left w:val="none" w:sz="0" w:space="0" w:color="auto"/>
            <w:bottom w:val="none" w:sz="0" w:space="0" w:color="auto"/>
            <w:right w:val="none" w:sz="0" w:space="0" w:color="auto"/>
          </w:divBdr>
        </w:div>
      </w:divsChild>
    </w:div>
    <w:div w:id="1770466426">
      <w:bodyDiv w:val="1"/>
      <w:marLeft w:val="0"/>
      <w:marRight w:val="0"/>
      <w:marTop w:val="0"/>
      <w:marBottom w:val="0"/>
      <w:divBdr>
        <w:top w:val="none" w:sz="0" w:space="0" w:color="auto"/>
        <w:left w:val="none" w:sz="0" w:space="0" w:color="auto"/>
        <w:bottom w:val="none" w:sz="0" w:space="0" w:color="auto"/>
        <w:right w:val="none" w:sz="0" w:space="0" w:color="auto"/>
      </w:divBdr>
      <w:divsChild>
        <w:div w:id="1620797196">
          <w:marLeft w:val="0"/>
          <w:marRight w:val="0"/>
          <w:marTop w:val="0"/>
          <w:marBottom w:val="0"/>
          <w:divBdr>
            <w:top w:val="none" w:sz="0" w:space="0" w:color="auto"/>
            <w:left w:val="none" w:sz="0" w:space="0" w:color="auto"/>
            <w:bottom w:val="none" w:sz="0" w:space="0" w:color="auto"/>
            <w:right w:val="none" w:sz="0" w:space="0" w:color="auto"/>
          </w:divBdr>
        </w:div>
      </w:divsChild>
    </w:div>
    <w:div w:id="1772819178">
      <w:bodyDiv w:val="1"/>
      <w:marLeft w:val="0"/>
      <w:marRight w:val="0"/>
      <w:marTop w:val="0"/>
      <w:marBottom w:val="0"/>
      <w:divBdr>
        <w:top w:val="none" w:sz="0" w:space="0" w:color="auto"/>
        <w:left w:val="none" w:sz="0" w:space="0" w:color="auto"/>
        <w:bottom w:val="none" w:sz="0" w:space="0" w:color="auto"/>
        <w:right w:val="none" w:sz="0" w:space="0" w:color="auto"/>
      </w:divBdr>
      <w:divsChild>
        <w:div w:id="1265335818">
          <w:marLeft w:val="0"/>
          <w:marRight w:val="0"/>
          <w:marTop w:val="0"/>
          <w:marBottom w:val="0"/>
          <w:divBdr>
            <w:top w:val="none" w:sz="0" w:space="0" w:color="auto"/>
            <w:left w:val="none" w:sz="0" w:space="0" w:color="auto"/>
            <w:bottom w:val="none" w:sz="0" w:space="0" w:color="auto"/>
            <w:right w:val="none" w:sz="0" w:space="0" w:color="auto"/>
          </w:divBdr>
        </w:div>
      </w:divsChild>
    </w:div>
    <w:div w:id="1785072961">
      <w:bodyDiv w:val="1"/>
      <w:marLeft w:val="0"/>
      <w:marRight w:val="0"/>
      <w:marTop w:val="0"/>
      <w:marBottom w:val="0"/>
      <w:divBdr>
        <w:top w:val="none" w:sz="0" w:space="0" w:color="auto"/>
        <w:left w:val="none" w:sz="0" w:space="0" w:color="auto"/>
        <w:bottom w:val="none" w:sz="0" w:space="0" w:color="auto"/>
        <w:right w:val="none" w:sz="0" w:space="0" w:color="auto"/>
      </w:divBdr>
    </w:div>
    <w:div w:id="1786655441">
      <w:bodyDiv w:val="1"/>
      <w:marLeft w:val="0"/>
      <w:marRight w:val="0"/>
      <w:marTop w:val="0"/>
      <w:marBottom w:val="0"/>
      <w:divBdr>
        <w:top w:val="none" w:sz="0" w:space="0" w:color="auto"/>
        <w:left w:val="none" w:sz="0" w:space="0" w:color="auto"/>
        <w:bottom w:val="none" w:sz="0" w:space="0" w:color="auto"/>
        <w:right w:val="none" w:sz="0" w:space="0" w:color="auto"/>
      </w:divBdr>
    </w:div>
    <w:div w:id="1786996037">
      <w:bodyDiv w:val="1"/>
      <w:marLeft w:val="0"/>
      <w:marRight w:val="0"/>
      <w:marTop w:val="0"/>
      <w:marBottom w:val="0"/>
      <w:divBdr>
        <w:top w:val="none" w:sz="0" w:space="0" w:color="auto"/>
        <w:left w:val="none" w:sz="0" w:space="0" w:color="auto"/>
        <w:bottom w:val="none" w:sz="0" w:space="0" w:color="auto"/>
        <w:right w:val="none" w:sz="0" w:space="0" w:color="auto"/>
      </w:divBdr>
    </w:div>
    <w:div w:id="1790198530">
      <w:bodyDiv w:val="1"/>
      <w:marLeft w:val="0"/>
      <w:marRight w:val="0"/>
      <w:marTop w:val="0"/>
      <w:marBottom w:val="0"/>
      <w:divBdr>
        <w:top w:val="none" w:sz="0" w:space="0" w:color="auto"/>
        <w:left w:val="none" w:sz="0" w:space="0" w:color="auto"/>
        <w:bottom w:val="none" w:sz="0" w:space="0" w:color="auto"/>
        <w:right w:val="none" w:sz="0" w:space="0" w:color="auto"/>
      </w:divBdr>
    </w:div>
    <w:div w:id="1791508412">
      <w:bodyDiv w:val="1"/>
      <w:marLeft w:val="0"/>
      <w:marRight w:val="0"/>
      <w:marTop w:val="0"/>
      <w:marBottom w:val="0"/>
      <w:divBdr>
        <w:top w:val="none" w:sz="0" w:space="0" w:color="auto"/>
        <w:left w:val="none" w:sz="0" w:space="0" w:color="auto"/>
        <w:bottom w:val="none" w:sz="0" w:space="0" w:color="auto"/>
        <w:right w:val="none" w:sz="0" w:space="0" w:color="auto"/>
      </w:divBdr>
    </w:div>
    <w:div w:id="1808234541">
      <w:bodyDiv w:val="1"/>
      <w:marLeft w:val="0"/>
      <w:marRight w:val="0"/>
      <w:marTop w:val="0"/>
      <w:marBottom w:val="0"/>
      <w:divBdr>
        <w:top w:val="none" w:sz="0" w:space="0" w:color="auto"/>
        <w:left w:val="none" w:sz="0" w:space="0" w:color="auto"/>
        <w:bottom w:val="none" w:sz="0" w:space="0" w:color="auto"/>
        <w:right w:val="none" w:sz="0" w:space="0" w:color="auto"/>
      </w:divBdr>
    </w:div>
    <w:div w:id="1824006630">
      <w:bodyDiv w:val="1"/>
      <w:marLeft w:val="0"/>
      <w:marRight w:val="0"/>
      <w:marTop w:val="0"/>
      <w:marBottom w:val="0"/>
      <w:divBdr>
        <w:top w:val="none" w:sz="0" w:space="0" w:color="auto"/>
        <w:left w:val="none" w:sz="0" w:space="0" w:color="auto"/>
        <w:bottom w:val="none" w:sz="0" w:space="0" w:color="auto"/>
        <w:right w:val="none" w:sz="0" w:space="0" w:color="auto"/>
      </w:divBdr>
    </w:div>
    <w:div w:id="1829318471">
      <w:bodyDiv w:val="1"/>
      <w:marLeft w:val="0"/>
      <w:marRight w:val="0"/>
      <w:marTop w:val="0"/>
      <w:marBottom w:val="0"/>
      <w:divBdr>
        <w:top w:val="none" w:sz="0" w:space="0" w:color="auto"/>
        <w:left w:val="none" w:sz="0" w:space="0" w:color="auto"/>
        <w:bottom w:val="none" w:sz="0" w:space="0" w:color="auto"/>
        <w:right w:val="none" w:sz="0" w:space="0" w:color="auto"/>
      </w:divBdr>
    </w:div>
    <w:div w:id="1829906336">
      <w:bodyDiv w:val="1"/>
      <w:marLeft w:val="0"/>
      <w:marRight w:val="0"/>
      <w:marTop w:val="0"/>
      <w:marBottom w:val="0"/>
      <w:divBdr>
        <w:top w:val="none" w:sz="0" w:space="0" w:color="auto"/>
        <w:left w:val="none" w:sz="0" w:space="0" w:color="auto"/>
        <w:bottom w:val="none" w:sz="0" w:space="0" w:color="auto"/>
        <w:right w:val="none" w:sz="0" w:space="0" w:color="auto"/>
      </w:divBdr>
    </w:div>
    <w:div w:id="1830442321">
      <w:bodyDiv w:val="1"/>
      <w:marLeft w:val="0"/>
      <w:marRight w:val="0"/>
      <w:marTop w:val="0"/>
      <w:marBottom w:val="0"/>
      <w:divBdr>
        <w:top w:val="none" w:sz="0" w:space="0" w:color="auto"/>
        <w:left w:val="none" w:sz="0" w:space="0" w:color="auto"/>
        <w:bottom w:val="none" w:sz="0" w:space="0" w:color="auto"/>
        <w:right w:val="none" w:sz="0" w:space="0" w:color="auto"/>
      </w:divBdr>
    </w:div>
    <w:div w:id="1830514526">
      <w:bodyDiv w:val="1"/>
      <w:marLeft w:val="0"/>
      <w:marRight w:val="0"/>
      <w:marTop w:val="0"/>
      <w:marBottom w:val="0"/>
      <w:divBdr>
        <w:top w:val="none" w:sz="0" w:space="0" w:color="auto"/>
        <w:left w:val="none" w:sz="0" w:space="0" w:color="auto"/>
        <w:bottom w:val="none" w:sz="0" w:space="0" w:color="auto"/>
        <w:right w:val="none" w:sz="0" w:space="0" w:color="auto"/>
      </w:divBdr>
    </w:div>
    <w:div w:id="1837262196">
      <w:bodyDiv w:val="1"/>
      <w:marLeft w:val="0"/>
      <w:marRight w:val="0"/>
      <w:marTop w:val="0"/>
      <w:marBottom w:val="0"/>
      <w:divBdr>
        <w:top w:val="none" w:sz="0" w:space="0" w:color="auto"/>
        <w:left w:val="none" w:sz="0" w:space="0" w:color="auto"/>
        <w:bottom w:val="none" w:sz="0" w:space="0" w:color="auto"/>
        <w:right w:val="none" w:sz="0" w:space="0" w:color="auto"/>
      </w:divBdr>
    </w:div>
    <w:div w:id="1841041198">
      <w:bodyDiv w:val="1"/>
      <w:marLeft w:val="0"/>
      <w:marRight w:val="0"/>
      <w:marTop w:val="0"/>
      <w:marBottom w:val="0"/>
      <w:divBdr>
        <w:top w:val="none" w:sz="0" w:space="0" w:color="auto"/>
        <w:left w:val="none" w:sz="0" w:space="0" w:color="auto"/>
        <w:bottom w:val="none" w:sz="0" w:space="0" w:color="auto"/>
        <w:right w:val="none" w:sz="0" w:space="0" w:color="auto"/>
      </w:divBdr>
    </w:div>
    <w:div w:id="1841195999">
      <w:bodyDiv w:val="1"/>
      <w:marLeft w:val="0"/>
      <w:marRight w:val="0"/>
      <w:marTop w:val="0"/>
      <w:marBottom w:val="0"/>
      <w:divBdr>
        <w:top w:val="none" w:sz="0" w:space="0" w:color="auto"/>
        <w:left w:val="none" w:sz="0" w:space="0" w:color="auto"/>
        <w:bottom w:val="none" w:sz="0" w:space="0" w:color="auto"/>
        <w:right w:val="none" w:sz="0" w:space="0" w:color="auto"/>
      </w:divBdr>
    </w:div>
    <w:div w:id="1845508719">
      <w:bodyDiv w:val="1"/>
      <w:marLeft w:val="0"/>
      <w:marRight w:val="0"/>
      <w:marTop w:val="0"/>
      <w:marBottom w:val="0"/>
      <w:divBdr>
        <w:top w:val="none" w:sz="0" w:space="0" w:color="auto"/>
        <w:left w:val="none" w:sz="0" w:space="0" w:color="auto"/>
        <w:bottom w:val="none" w:sz="0" w:space="0" w:color="auto"/>
        <w:right w:val="none" w:sz="0" w:space="0" w:color="auto"/>
      </w:divBdr>
    </w:div>
    <w:div w:id="1849438342">
      <w:bodyDiv w:val="1"/>
      <w:marLeft w:val="0"/>
      <w:marRight w:val="0"/>
      <w:marTop w:val="0"/>
      <w:marBottom w:val="0"/>
      <w:divBdr>
        <w:top w:val="none" w:sz="0" w:space="0" w:color="auto"/>
        <w:left w:val="none" w:sz="0" w:space="0" w:color="auto"/>
        <w:bottom w:val="none" w:sz="0" w:space="0" w:color="auto"/>
        <w:right w:val="none" w:sz="0" w:space="0" w:color="auto"/>
      </w:divBdr>
    </w:div>
    <w:div w:id="1851329328">
      <w:bodyDiv w:val="1"/>
      <w:marLeft w:val="0"/>
      <w:marRight w:val="0"/>
      <w:marTop w:val="0"/>
      <w:marBottom w:val="0"/>
      <w:divBdr>
        <w:top w:val="none" w:sz="0" w:space="0" w:color="auto"/>
        <w:left w:val="none" w:sz="0" w:space="0" w:color="auto"/>
        <w:bottom w:val="none" w:sz="0" w:space="0" w:color="auto"/>
        <w:right w:val="none" w:sz="0" w:space="0" w:color="auto"/>
      </w:divBdr>
    </w:div>
    <w:div w:id="1855611057">
      <w:bodyDiv w:val="1"/>
      <w:marLeft w:val="0"/>
      <w:marRight w:val="0"/>
      <w:marTop w:val="0"/>
      <w:marBottom w:val="0"/>
      <w:divBdr>
        <w:top w:val="none" w:sz="0" w:space="0" w:color="auto"/>
        <w:left w:val="none" w:sz="0" w:space="0" w:color="auto"/>
        <w:bottom w:val="none" w:sz="0" w:space="0" w:color="auto"/>
        <w:right w:val="none" w:sz="0" w:space="0" w:color="auto"/>
      </w:divBdr>
      <w:divsChild>
        <w:div w:id="1292056342">
          <w:marLeft w:val="0"/>
          <w:marRight w:val="0"/>
          <w:marTop w:val="0"/>
          <w:marBottom w:val="0"/>
          <w:divBdr>
            <w:top w:val="none" w:sz="0" w:space="0" w:color="auto"/>
            <w:left w:val="none" w:sz="0" w:space="0" w:color="auto"/>
            <w:bottom w:val="none" w:sz="0" w:space="0" w:color="auto"/>
            <w:right w:val="none" w:sz="0" w:space="0" w:color="auto"/>
          </w:divBdr>
          <w:divsChild>
            <w:div w:id="1744646449">
              <w:marLeft w:val="0"/>
              <w:marRight w:val="0"/>
              <w:marTop w:val="0"/>
              <w:marBottom w:val="0"/>
              <w:divBdr>
                <w:top w:val="none" w:sz="0" w:space="0" w:color="auto"/>
                <w:left w:val="none" w:sz="0" w:space="0" w:color="auto"/>
                <w:bottom w:val="none" w:sz="0" w:space="0" w:color="auto"/>
                <w:right w:val="none" w:sz="0" w:space="0" w:color="auto"/>
              </w:divBdr>
              <w:divsChild>
                <w:div w:id="1028523855">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855806472">
      <w:bodyDiv w:val="1"/>
      <w:marLeft w:val="0"/>
      <w:marRight w:val="0"/>
      <w:marTop w:val="0"/>
      <w:marBottom w:val="0"/>
      <w:divBdr>
        <w:top w:val="none" w:sz="0" w:space="0" w:color="auto"/>
        <w:left w:val="none" w:sz="0" w:space="0" w:color="auto"/>
        <w:bottom w:val="none" w:sz="0" w:space="0" w:color="auto"/>
        <w:right w:val="none" w:sz="0" w:space="0" w:color="auto"/>
      </w:divBdr>
    </w:div>
    <w:div w:id="1856916491">
      <w:bodyDiv w:val="1"/>
      <w:marLeft w:val="0"/>
      <w:marRight w:val="0"/>
      <w:marTop w:val="0"/>
      <w:marBottom w:val="0"/>
      <w:divBdr>
        <w:top w:val="none" w:sz="0" w:space="0" w:color="auto"/>
        <w:left w:val="none" w:sz="0" w:space="0" w:color="auto"/>
        <w:bottom w:val="none" w:sz="0" w:space="0" w:color="auto"/>
        <w:right w:val="none" w:sz="0" w:space="0" w:color="auto"/>
      </w:divBdr>
      <w:divsChild>
        <w:div w:id="1301033837">
          <w:marLeft w:val="0"/>
          <w:marRight w:val="0"/>
          <w:marTop w:val="0"/>
          <w:marBottom w:val="0"/>
          <w:divBdr>
            <w:top w:val="none" w:sz="0" w:space="0" w:color="auto"/>
            <w:left w:val="none" w:sz="0" w:space="0" w:color="auto"/>
            <w:bottom w:val="none" w:sz="0" w:space="0" w:color="auto"/>
            <w:right w:val="none" w:sz="0" w:space="0" w:color="auto"/>
          </w:divBdr>
          <w:divsChild>
            <w:div w:id="797457184">
              <w:marLeft w:val="0"/>
              <w:marRight w:val="0"/>
              <w:marTop w:val="0"/>
              <w:marBottom w:val="0"/>
              <w:divBdr>
                <w:top w:val="none" w:sz="0" w:space="0" w:color="auto"/>
                <w:left w:val="none" w:sz="0" w:space="0" w:color="auto"/>
                <w:bottom w:val="none" w:sz="0" w:space="0" w:color="auto"/>
                <w:right w:val="none" w:sz="0" w:space="0" w:color="auto"/>
              </w:divBdr>
              <w:divsChild>
                <w:div w:id="4931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14537">
      <w:bodyDiv w:val="1"/>
      <w:marLeft w:val="0"/>
      <w:marRight w:val="0"/>
      <w:marTop w:val="0"/>
      <w:marBottom w:val="0"/>
      <w:divBdr>
        <w:top w:val="none" w:sz="0" w:space="0" w:color="auto"/>
        <w:left w:val="none" w:sz="0" w:space="0" w:color="auto"/>
        <w:bottom w:val="none" w:sz="0" w:space="0" w:color="auto"/>
        <w:right w:val="none" w:sz="0" w:space="0" w:color="auto"/>
      </w:divBdr>
    </w:div>
    <w:div w:id="1862889351">
      <w:bodyDiv w:val="1"/>
      <w:marLeft w:val="0"/>
      <w:marRight w:val="0"/>
      <w:marTop w:val="0"/>
      <w:marBottom w:val="0"/>
      <w:divBdr>
        <w:top w:val="none" w:sz="0" w:space="0" w:color="auto"/>
        <w:left w:val="none" w:sz="0" w:space="0" w:color="auto"/>
        <w:bottom w:val="none" w:sz="0" w:space="0" w:color="auto"/>
        <w:right w:val="none" w:sz="0" w:space="0" w:color="auto"/>
      </w:divBdr>
    </w:div>
    <w:div w:id="1863544068">
      <w:bodyDiv w:val="1"/>
      <w:marLeft w:val="0"/>
      <w:marRight w:val="0"/>
      <w:marTop w:val="0"/>
      <w:marBottom w:val="0"/>
      <w:divBdr>
        <w:top w:val="none" w:sz="0" w:space="0" w:color="auto"/>
        <w:left w:val="none" w:sz="0" w:space="0" w:color="auto"/>
        <w:bottom w:val="none" w:sz="0" w:space="0" w:color="auto"/>
        <w:right w:val="none" w:sz="0" w:space="0" w:color="auto"/>
      </w:divBdr>
    </w:div>
    <w:div w:id="1868136423">
      <w:bodyDiv w:val="1"/>
      <w:marLeft w:val="0"/>
      <w:marRight w:val="0"/>
      <w:marTop w:val="0"/>
      <w:marBottom w:val="0"/>
      <w:divBdr>
        <w:top w:val="none" w:sz="0" w:space="0" w:color="auto"/>
        <w:left w:val="none" w:sz="0" w:space="0" w:color="auto"/>
        <w:bottom w:val="none" w:sz="0" w:space="0" w:color="auto"/>
        <w:right w:val="none" w:sz="0" w:space="0" w:color="auto"/>
      </w:divBdr>
      <w:divsChild>
        <w:div w:id="398020636">
          <w:marLeft w:val="0"/>
          <w:marRight w:val="0"/>
          <w:marTop w:val="0"/>
          <w:marBottom w:val="0"/>
          <w:divBdr>
            <w:top w:val="single" w:sz="6" w:space="4" w:color="B9B9B9"/>
            <w:left w:val="single" w:sz="6" w:space="9" w:color="B9B9B9"/>
            <w:bottom w:val="single" w:sz="6" w:space="4" w:color="B9B9B9"/>
            <w:right w:val="single" w:sz="6" w:space="9" w:color="B9B9B9"/>
          </w:divBdr>
        </w:div>
      </w:divsChild>
    </w:div>
    <w:div w:id="1875774766">
      <w:bodyDiv w:val="1"/>
      <w:marLeft w:val="0"/>
      <w:marRight w:val="0"/>
      <w:marTop w:val="0"/>
      <w:marBottom w:val="0"/>
      <w:divBdr>
        <w:top w:val="none" w:sz="0" w:space="0" w:color="auto"/>
        <w:left w:val="none" w:sz="0" w:space="0" w:color="auto"/>
        <w:bottom w:val="none" w:sz="0" w:space="0" w:color="auto"/>
        <w:right w:val="none" w:sz="0" w:space="0" w:color="auto"/>
      </w:divBdr>
    </w:div>
    <w:div w:id="1876960553">
      <w:bodyDiv w:val="1"/>
      <w:marLeft w:val="0"/>
      <w:marRight w:val="0"/>
      <w:marTop w:val="0"/>
      <w:marBottom w:val="0"/>
      <w:divBdr>
        <w:top w:val="none" w:sz="0" w:space="0" w:color="auto"/>
        <w:left w:val="none" w:sz="0" w:space="0" w:color="auto"/>
        <w:bottom w:val="none" w:sz="0" w:space="0" w:color="auto"/>
        <w:right w:val="none" w:sz="0" w:space="0" w:color="auto"/>
      </w:divBdr>
    </w:div>
    <w:div w:id="1878196781">
      <w:bodyDiv w:val="1"/>
      <w:marLeft w:val="0"/>
      <w:marRight w:val="0"/>
      <w:marTop w:val="0"/>
      <w:marBottom w:val="0"/>
      <w:divBdr>
        <w:top w:val="none" w:sz="0" w:space="0" w:color="auto"/>
        <w:left w:val="none" w:sz="0" w:space="0" w:color="auto"/>
        <w:bottom w:val="none" w:sz="0" w:space="0" w:color="auto"/>
        <w:right w:val="none" w:sz="0" w:space="0" w:color="auto"/>
      </w:divBdr>
      <w:divsChild>
        <w:div w:id="1782921713">
          <w:marLeft w:val="0"/>
          <w:marRight w:val="0"/>
          <w:marTop w:val="0"/>
          <w:marBottom w:val="300"/>
          <w:divBdr>
            <w:top w:val="none" w:sz="0" w:space="0" w:color="auto"/>
            <w:left w:val="none" w:sz="0" w:space="0" w:color="auto"/>
            <w:bottom w:val="none" w:sz="0" w:space="0" w:color="auto"/>
            <w:right w:val="none" w:sz="0" w:space="0" w:color="auto"/>
          </w:divBdr>
        </w:div>
      </w:divsChild>
    </w:div>
    <w:div w:id="1880126531">
      <w:bodyDiv w:val="1"/>
      <w:marLeft w:val="0"/>
      <w:marRight w:val="0"/>
      <w:marTop w:val="0"/>
      <w:marBottom w:val="0"/>
      <w:divBdr>
        <w:top w:val="none" w:sz="0" w:space="0" w:color="auto"/>
        <w:left w:val="none" w:sz="0" w:space="0" w:color="auto"/>
        <w:bottom w:val="none" w:sz="0" w:space="0" w:color="auto"/>
        <w:right w:val="none" w:sz="0" w:space="0" w:color="auto"/>
      </w:divBdr>
    </w:div>
    <w:div w:id="1884638398">
      <w:bodyDiv w:val="1"/>
      <w:marLeft w:val="0"/>
      <w:marRight w:val="0"/>
      <w:marTop w:val="0"/>
      <w:marBottom w:val="0"/>
      <w:divBdr>
        <w:top w:val="none" w:sz="0" w:space="0" w:color="auto"/>
        <w:left w:val="none" w:sz="0" w:space="0" w:color="auto"/>
        <w:bottom w:val="none" w:sz="0" w:space="0" w:color="auto"/>
        <w:right w:val="none" w:sz="0" w:space="0" w:color="auto"/>
      </w:divBdr>
    </w:div>
    <w:div w:id="1885822086">
      <w:bodyDiv w:val="1"/>
      <w:marLeft w:val="0"/>
      <w:marRight w:val="0"/>
      <w:marTop w:val="0"/>
      <w:marBottom w:val="0"/>
      <w:divBdr>
        <w:top w:val="none" w:sz="0" w:space="0" w:color="auto"/>
        <w:left w:val="none" w:sz="0" w:space="0" w:color="auto"/>
        <w:bottom w:val="none" w:sz="0" w:space="0" w:color="auto"/>
        <w:right w:val="none" w:sz="0" w:space="0" w:color="auto"/>
      </w:divBdr>
      <w:divsChild>
        <w:div w:id="420177239">
          <w:marLeft w:val="0"/>
          <w:marRight w:val="0"/>
          <w:marTop w:val="0"/>
          <w:marBottom w:val="0"/>
          <w:divBdr>
            <w:top w:val="none" w:sz="0" w:space="0" w:color="auto"/>
            <w:left w:val="none" w:sz="0" w:space="0" w:color="auto"/>
            <w:bottom w:val="none" w:sz="0" w:space="0" w:color="auto"/>
            <w:right w:val="none" w:sz="0" w:space="0" w:color="auto"/>
          </w:divBdr>
          <w:divsChild>
            <w:div w:id="8677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1821">
      <w:bodyDiv w:val="1"/>
      <w:marLeft w:val="0"/>
      <w:marRight w:val="0"/>
      <w:marTop w:val="0"/>
      <w:marBottom w:val="0"/>
      <w:divBdr>
        <w:top w:val="none" w:sz="0" w:space="0" w:color="auto"/>
        <w:left w:val="none" w:sz="0" w:space="0" w:color="auto"/>
        <w:bottom w:val="none" w:sz="0" w:space="0" w:color="auto"/>
        <w:right w:val="none" w:sz="0" w:space="0" w:color="auto"/>
      </w:divBdr>
    </w:div>
    <w:div w:id="1890721797">
      <w:bodyDiv w:val="1"/>
      <w:marLeft w:val="0"/>
      <w:marRight w:val="0"/>
      <w:marTop w:val="0"/>
      <w:marBottom w:val="0"/>
      <w:divBdr>
        <w:top w:val="none" w:sz="0" w:space="0" w:color="auto"/>
        <w:left w:val="none" w:sz="0" w:space="0" w:color="auto"/>
        <w:bottom w:val="none" w:sz="0" w:space="0" w:color="auto"/>
        <w:right w:val="none" w:sz="0" w:space="0" w:color="auto"/>
      </w:divBdr>
    </w:div>
    <w:div w:id="1891958819">
      <w:bodyDiv w:val="1"/>
      <w:marLeft w:val="0"/>
      <w:marRight w:val="0"/>
      <w:marTop w:val="0"/>
      <w:marBottom w:val="0"/>
      <w:divBdr>
        <w:top w:val="none" w:sz="0" w:space="0" w:color="auto"/>
        <w:left w:val="none" w:sz="0" w:space="0" w:color="auto"/>
        <w:bottom w:val="none" w:sz="0" w:space="0" w:color="auto"/>
        <w:right w:val="none" w:sz="0" w:space="0" w:color="auto"/>
      </w:divBdr>
    </w:div>
    <w:div w:id="1894079515">
      <w:bodyDiv w:val="1"/>
      <w:marLeft w:val="0"/>
      <w:marRight w:val="0"/>
      <w:marTop w:val="0"/>
      <w:marBottom w:val="0"/>
      <w:divBdr>
        <w:top w:val="none" w:sz="0" w:space="0" w:color="auto"/>
        <w:left w:val="none" w:sz="0" w:space="0" w:color="auto"/>
        <w:bottom w:val="none" w:sz="0" w:space="0" w:color="auto"/>
        <w:right w:val="none" w:sz="0" w:space="0" w:color="auto"/>
      </w:divBdr>
    </w:div>
    <w:div w:id="1902862233">
      <w:bodyDiv w:val="1"/>
      <w:marLeft w:val="0"/>
      <w:marRight w:val="0"/>
      <w:marTop w:val="0"/>
      <w:marBottom w:val="0"/>
      <w:divBdr>
        <w:top w:val="none" w:sz="0" w:space="0" w:color="auto"/>
        <w:left w:val="none" w:sz="0" w:space="0" w:color="auto"/>
        <w:bottom w:val="none" w:sz="0" w:space="0" w:color="auto"/>
        <w:right w:val="none" w:sz="0" w:space="0" w:color="auto"/>
      </w:divBdr>
    </w:div>
    <w:div w:id="1902910775">
      <w:bodyDiv w:val="1"/>
      <w:marLeft w:val="0"/>
      <w:marRight w:val="0"/>
      <w:marTop w:val="0"/>
      <w:marBottom w:val="0"/>
      <w:divBdr>
        <w:top w:val="none" w:sz="0" w:space="0" w:color="auto"/>
        <w:left w:val="none" w:sz="0" w:space="0" w:color="auto"/>
        <w:bottom w:val="none" w:sz="0" w:space="0" w:color="auto"/>
        <w:right w:val="none" w:sz="0" w:space="0" w:color="auto"/>
      </w:divBdr>
    </w:div>
    <w:div w:id="1907640393">
      <w:bodyDiv w:val="1"/>
      <w:marLeft w:val="0"/>
      <w:marRight w:val="0"/>
      <w:marTop w:val="0"/>
      <w:marBottom w:val="0"/>
      <w:divBdr>
        <w:top w:val="none" w:sz="0" w:space="0" w:color="auto"/>
        <w:left w:val="none" w:sz="0" w:space="0" w:color="auto"/>
        <w:bottom w:val="none" w:sz="0" w:space="0" w:color="auto"/>
        <w:right w:val="none" w:sz="0" w:space="0" w:color="auto"/>
      </w:divBdr>
    </w:div>
    <w:div w:id="1909878467">
      <w:bodyDiv w:val="1"/>
      <w:marLeft w:val="0"/>
      <w:marRight w:val="0"/>
      <w:marTop w:val="0"/>
      <w:marBottom w:val="0"/>
      <w:divBdr>
        <w:top w:val="none" w:sz="0" w:space="0" w:color="auto"/>
        <w:left w:val="none" w:sz="0" w:space="0" w:color="auto"/>
        <w:bottom w:val="none" w:sz="0" w:space="0" w:color="auto"/>
        <w:right w:val="none" w:sz="0" w:space="0" w:color="auto"/>
      </w:divBdr>
    </w:div>
    <w:div w:id="1911688811">
      <w:bodyDiv w:val="1"/>
      <w:marLeft w:val="0"/>
      <w:marRight w:val="0"/>
      <w:marTop w:val="0"/>
      <w:marBottom w:val="0"/>
      <w:divBdr>
        <w:top w:val="none" w:sz="0" w:space="0" w:color="auto"/>
        <w:left w:val="none" w:sz="0" w:space="0" w:color="auto"/>
        <w:bottom w:val="none" w:sz="0" w:space="0" w:color="auto"/>
        <w:right w:val="none" w:sz="0" w:space="0" w:color="auto"/>
      </w:divBdr>
    </w:div>
    <w:div w:id="1918661588">
      <w:bodyDiv w:val="1"/>
      <w:marLeft w:val="0"/>
      <w:marRight w:val="0"/>
      <w:marTop w:val="0"/>
      <w:marBottom w:val="0"/>
      <w:divBdr>
        <w:top w:val="none" w:sz="0" w:space="0" w:color="auto"/>
        <w:left w:val="none" w:sz="0" w:space="0" w:color="auto"/>
        <w:bottom w:val="none" w:sz="0" w:space="0" w:color="auto"/>
        <w:right w:val="none" w:sz="0" w:space="0" w:color="auto"/>
      </w:divBdr>
    </w:div>
    <w:div w:id="1940142882">
      <w:bodyDiv w:val="1"/>
      <w:marLeft w:val="0"/>
      <w:marRight w:val="0"/>
      <w:marTop w:val="0"/>
      <w:marBottom w:val="0"/>
      <w:divBdr>
        <w:top w:val="none" w:sz="0" w:space="0" w:color="auto"/>
        <w:left w:val="none" w:sz="0" w:space="0" w:color="auto"/>
        <w:bottom w:val="none" w:sz="0" w:space="0" w:color="auto"/>
        <w:right w:val="none" w:sz="0" w:space="0" w:color="auto"/>
      </w:divBdr>
    </w:div>
    <w:div w:id="1950576585">
      <w:bodyDiv w:val="1"/>
      <w:marLeft w:val="0"/>
      <w:marRight w:val="0"/>
      <w:marTop w:val="0"/>
      <w:marBottom w:val="0"/>
      <w:divBdr>
        <w:top w:val="none" w:sz="0" w:space="0" w:color="auto"/>
        <w:left w:val="none" w:sz="0" w:space="0" w:color="auto"/>
        <w:bottom w:val="none" w:sz="0" w:space="0" w:color="auto"/>
        <w:right w:val="none" w:sz="0" w:space="0" w:color="auto"/>
      </w:divBdr>
    </w:div>
    <w:div w:id="1951426502">
      <w:bodyDiv w:val="1"/>
      <w:marLeft w:val="0"/>
      <w:marRight w:val="0"/>
      <w:marTop w:val="0"/>
      <w:marBottom w:val="0"/>
      <w:divBdr>
        <w:top w:val="none" w:sz="0" w:space="0" w:color="auto"/>
        <w:left w:val="none" w:sz="0" w:space="0" w:color="auto"/>
        <w:bottom w:val="none" w:sz="0" w:space="0" w:color="auto"/>
        <w:right w:val="none" w:sz="0" w:space="0" w:color="auto"/>
      </w:divBdr>
    </w:div>
    <w:div w:id="1952395217">
      <w:bodyDiv w:val="1"/>
      <w:marLeft w:val="0"/>
      <w:marRight w:val="0"/>
      <w:marTop w:val="0"/>
      <w:marBottom w:val="0"/>
      <w:divBdr>
        <w:top w:val="none" w:sz="0" w:space="0" w:color="auto"/>
        <w:left w:val="none" w:sz="0" w:space="0" w:color="auto"/>
        <w:bottom w:val="none" w:sz="0" w:space="0" w:color="auto"/>
        <w:right w:val="none" w:sz="0" w:space="0" w:color="auto"/>
      </w:divBdr>
    </w:div>
    <w:div w:id="1952931691">
      <w:bodyDiv w:val="1"/>
      <w:marLeft w:val="0"/>
      <w:marRight w:val="0"/>
      <w:marTop w:val="0"/>
      <w:marBottom w:val="0"/>
      <w:divBdr>
        <w:top w:val="none" w:sz="0" w:space="0" w:color="auto"/>
        <w:left w:val="none" w:sz="0" w:space="0" w:color="auto"/>
        <w:bottom w:val="none" w:sz="0" w:space="0" w:color="auto"/>
        <w:right w:val="none" w:sz="0" w:space="0" w:color="auto"/>
      </w:divBdr>
    </w:div>
    <w:div w:id="1965843978">
      <w:bodyDiv w:val="1"/>
      <w:marLeft w:val="0"/>
      <w:marRight w:val="0"/>
      <w:marTop w:val="0"/>
      <w:marBottom w:val="0"/>
      <w:divBdr>
        <w:top w:val="none" w:sz="0" w:space="0" w:color="auto"/>
        <w:left w:val="none" w:sz="0" w:space="0" w:color="auto"/>
        <w:bottom w:val="none" w:sz="0" w:space="0" w:color="auto"/>
        <w:right w:val="none" w:sz="0" w:space="0" w:color="auto"/>
      </w:divBdr>
    </w:div>
    <w:div w:id="1969126223">
      <w:bodyDiv w:val="1"/>
      <w:marLeft w:val="0"/>
      <w:marRight w:val="0"/>
      <w:marTop w:val="0"/>
      <w:marBottom w:val="0"/>
      <w:divBdr>
        <w:top w:val="none" w:sz="0" w:space="0" w:color="auto"/>
        <w:left w:val="none" w:sz="0" w:space="0" w:color="auto"/>
        <w:bottom w:val="none" w:sz="0" w:space="0" w:color="auto"/>
        <w:right w:val="none" w:sz="0" w:space="0" w:color="auto"/>
      </w:divBdr>
    </w:div>
    <w:div w:id="1969319114">
      <w:bodyDiv w:val="1"/>
      <w:marLeft w:val="0"/>
      <w:marRight w:val="0"/>
      <w:marTop w:val="0"/>
      <w:marBottom w:val="0"/>
      <w:divBdr>
        <w:top w:val="none" w:sz="0" w:space="0" w:color="auto"/>
        <w:left w:val="none" w:sz="0" w:space="0" w:color="auto"/>
        <w:bottom w:val="none" w:sz="0" w:space="0" w:color="auto"/>
        <w:right w:val="none" w:sz="0" w:space="0" w:color="auto"/>
      </w:divBdr>
    </w:div>
    <w:div w:id="1975600281">
      <w:bodyDiv w:val="1"/>
      <w:marLeft w:val="0"/>
      <w:marRight w:val="0"/>
      <w:marTop w:val="0"/>
      <w:marBottom w:val="0"/>
      <w:divBdr>
        <w:top w:val="none" w:sz="0" w:space="0" w:color="auto"/>
        <w:left w:val="none" w:sz="0" w:space="0" w:color="auto"/>
        <w:bottom w:val="none" w:sz="0" w:space="0" w:color="auto"/>
        <w:right w:val="none" w:sz="0" w:space="0" w:color="auto"/>
      </w:divBdr>
    </w:div>
    <w:div w:id="1981033421">
      <w:bodyDiv w:val="1"/>
      <w:marLeft w:val="0"/>
      <w:marRight w:val="0"/>
      <w:marTop w:val="0"/>
      <w:marBottom w:val="0"/>
      <w:divBdr>
        <w:top w:val="none" w:sz="0" w:space="0" w:color="auto"/>
        <w:left w:val="none" w:sz="0" w:space="0" w:color="auto"/>
        <w:bottom w:val="none" w:sz="0" w:space="0" w:color="auto"/>
        <w:right w:val="none" w:sz="0" w:space="0" w:color="auto"/>
      </w:divBdr>
    </w:div>
    <w:div w:id="1984580120">
      <w:bodyDiv w:val="1"/>
      <w:marLeft w:val="0"/>
      <w:marRight w:val="0"/>
      <w:marTop w:val="0"/>
      <w:marBottom w:val="0"/>
      <w:divBdr>
        <w:top w:val="none" w:sz="0" w:space="0" w:color="auto"/>
        <w:left w:val="none" w:sz="0" w:space="0" w:color="auto"/>
        <w:bottom w:val="none" w:sz="0" w:space="0" w:color="auto"/>
        <w:right w:val="none" w:sz="0" w:space="0" w:color="auto"/>
      </w:divBdr>
    </w:div>
    <w:div w:id="1985161508">
      <w:bodyDiv w:val="1"/>
      <w:marLeft w:val="0"/>
      <w:marRight w:val="0"/>
      <w:marTop w:val="0"/>
      <w:marBottom w:val="0"/>
      <w:divBdr>
        <w:top w:val="none" w:sz="0" w:space="0" w:color="auto"/>
        <w:left w:val="none" w:sz="0" w:space="0" w:color="auto"/>
        <w:bottom w:val="none" w:sz="0" w:space="0" w:color="auto"/>
        <w:right w:val="none" w:sz="0" w:space="0" w:color="auto"/>
      </w:divBdr>
    </w:div>
    <w:div w:id="1987589127">
      <w:bodyDiv w:val="1"/>
      <w:marLeft w:val="0"/>
      <w:marRight w:val="0"/>
      <w:marTop w:val="0"/>
      <w:marBottom w:val="0"/>
      <w:divBdr>
        <w:top w:val="none" w:sz="0" w:space="0" w:color="auto"/>
        <w:left w:val="none" w:sz="0" w:space="0" w:color="auto"/>
        <w:bottom w:val="none" w:sz="0" w:space="0" w:color="auto"/>
        <w:right w:val="none" w:sz="0" w:space="0" w:color="auto"/>
      </w:divBdr>
      <w:divsChild>
        <w:div w:id="412970318">
          <w:marLeft w:val="0"/>
          <w:marRight w:val="0"/>
          <w:marTop w:val="0"/>
          <w:marBottom w:val="0"/>
          <w:divBdr>
            <w:top w:val="none" w:sz="0" w:space="0" w:color="auto"/>
            <w:left w:val="none" w:sz="0" w:space="0" w:color="auto"/>
            <w:bottom w:val="none" w:sz="0" w:space="0" w:color="auto"/>
            <w:right w:val="none" w:sz="0" w:space="0" w:color="auto"/>
          </w:divBdr>
        </w:div>
      </w:divsChild>
    </w:div>
    <w:div w:id="1992252798">
      <w:bodyDiv w:val="1"/>
      <w:marLeft w:val="0"/>
      <w:marRight w:val="0"/>
      <w:marTop w:val="0"/>
      <w:marBottom w:val="0"/>
      <w:divBdr>
        <w:top w:val="none" w:sz="0" w:space="0" w:color="auto"/>
        <w:left w:val="none" w:sz="0" w:space="0" w:color="auto"/>
        <w:bottom w:val="none" w:sz="0" w:space="0" w:color="auto"/>
        <w:right w:val="none" w:sz="0" w:space="0" w:color="auto"/>
      </w:divBdr>
    </w:div>
    <w:div w:id="1996296605">
      <w:bodyDiv w:val="1"/>
      <w:marLeft w:val="0"/>
      <w:marRight w:val="0"/>
      <w:marTop w:val="0"/>
      <w:marBottom w:val="0"/>
      <w:divBdr>
        <w:top w:val="none" w:sz="0" w:space="0" w:color="auto"/>
        <w:left w:val="none" w:sz="0" w:space="0" w:color="auto"/>
        <w:bottom w:val="none" w:sz="0" w:space="0" w:color="auto"/>
        <w:right w:val="none" w:sz="0" w:space="0" w:color="auto"/>
      </w:divBdr>
    </w:div>
    <w:div w:id="2000838922">
      <w:bodyDiv w:val="1"/>
      <w:marLeft w:val="0"/>
      <w:marRight w:val="0"/>
      <w:marTop w:val="0"/>
      <w:marBottom w:val="0"/>
      <w:divBdr>
        <w:top w:val="none" w:sz="0" w:space="0" w:color="auto"/>
        <w:left w:val="none" w:sz="0" w:space="0" w:color="auto"/>
        <w:bottom w:val="none" w:sz="0" w:space="0" w:color="auto"/>
        <w:right w:val="none" w:sz="0" w:space="0" w:color="auto"/>
      </w:divBdr>
    </w:div>
    <w:div w:id="2006087040">
      <w:bodyDiv w:val="1"/>
      <w:marLeft w:val="0"/>
      <w:marRight w:val="0"/>
      <w:marTop w:val="0"/>
      <w:marBottom w:val="0"/>
      <w:divBdr>
        <w:top w:val="none" w:sz="0" w:space="0" w:color="auto"/>
        <w:left w:val="none" w:sz="0" w:space="0" w:color="auto"/>
        <w:bottom w:val="none" w:sz="0" w:space="0" w:color="auto"/>
        <w:right w:val="none" w:sz="0" w:space="0" w:color="auto"/>
      </w:divBdr>
    </w:div>
    <w:div w:id="2009672232">
      <w:bodyDiv w:val="1"/>
      <w:marLeft w:val="0"/>
      <w:marRight w:val="0"/>
      <w:marTop w:val="0"/>
      <w:marBottom w:val="0"/>
      <w:divBdr>
        <w:top w:val="none" w:sz="0" w:space="0" w:color="auto"/>
        <w:left w:val="none" w:sz="0" w:space="0" w:color="auto"/>
        <w:bottom w:val="none" w:sz="0" w:space="0" w:color="auto"/>
        <w:right w:val="none" w:sz="0" w:space="0" w:color="auto"/>
      </w:divBdr>
    </w:div>
    <w:div w:id="2011905605">
      <w:bodyDiv w:val="1"/>
      <w:marLeft w:val="0"/>
      <w:marRight w:val="0"/>
      <w:marTop w:val="0"/>
      <w:marBottom w:val="0"/>
      <w:divBdr>
        <w:top w:val="none" w:sz="0" w:space="0" w:color="auto"/>
        <w:left w:val="none" w:sz="0" w:space="0" w:color="auto"/>
        <w:bottom w:val="none" w:sz="0" w:space="0" w:color="auto"/>
        <w:right w:val="none" w:sz="0" w:space="0" w:color="auto"/>
      </w:divBdr>
    </w:div>
    <w:div w:id="2013603970">
      <w:bodyDiv w:val="1"/>
      <w:marLeft w:val="0"/>
      <w:marRight w:val="0"/>
      <w:marTop w:val="0"/>
      <w:marBottom w:val="0"/>
      <w:divBdr>
        <w:top w:val="none" w:sz="0" w:space="0" w:color="auto"/>
        <w:left w:val="none" w:sz="0" w:space="0" w:color="auto"/>
        <w:bottom w:val="none" w:sz="0" w:space="0" w:color="auto"/>
        <w:right w:val="none" w:sz="0" w:space="0" w:color="auto"/>
      </w:divBdr>
    </w:div>
    <w:div w:id="2014330158">
      <w:bodyDiv w:val="1"/>
      <w:marLeft w:val="0"/>
      <w:marRight w:val="0"/>
      <w:marTop w:val="0"/>
      <w:marBottom w:val="0"/>
      <w:divBdr>
        <w:top w:val="none" w:sz="0" w:space="0" w:color="auto"/>
        <w:left w:val="none" w:sz="0" w:space="0" w:color="auto"/>
        <w:bottom w:val="none" w:sz="0" w:space="0" w:color="auto"/>
        <w:right w:val="none" w:sz="0" w:space="0" w:color="auto"/>
      </w:divBdr>
    </w:div>
    <w:div w:id="2021810822">
      <w:bodyDiv w:val="1"/>
      <w:marLeft w:val="0"/>
      <w:marRight w:val="0"/>
      <w:marTop w:val="0"/>
      <w:marBottom w:val="0"/>
      <w:divBdr>
        <w:top w:val="none" w:sz="0" w:space="0" w:color="auto"/>
        <w:left w:val="none" w:sz="0" w:space="0" w:color="auto"/>
        <w:bottom w:val="none" w:sz="0" w:space="0" w:color="auto"/>
        <w:right w:val="none" w:sz="0" w:space="0" w:color="auto"/>
      </w:divBdr>
      <w:divsChild>
        <w:div w:id="1529560822">
          <w:marLeft w:val="0"/>
          <w:marRight w:val="0"/>
          <w:marTop w:val="0"/>
          <w:marBottom w:val="0"/>
          <w:divBdr>
            <w:top w:val="none" w:sz="0" w:space="0" w:color="auto"/>
            <w:left w:val="none" w:sz="0" w:space="0" w:color="auto"/>
            <w:bottom w:val="none" w:sz="0" w:space="0" w:color="auto"/>
            <w:right w:val="none" w:sz="0" w:space="0" w:color="auto"/>
          </w:divBdr>
        </w:div>
      </w:divsChild>
    </w:div>
    <w:div w:id="2029136819">
      <w:bodyDiv w:val="1"/>
      <w:marLeft w:val="0"/>
      <w:marRight w:val="0"/>
      <w:marTop w:val="0"/>
      <w:marBottom w:val="0"/>
      <w:divBdr>
        <w:top w:val="none" w:sz="0" w:space="0" w:color="auto"/>
        <w:left w:val="none" w:sz="0" w:space="0" w:color="auto"/>
        <w:bottom w:val="none" w:sz="0" w:space="0" w:color="auto"/>
        <w:right w:val="none" w:sz="0" w:space="0" w:color="auto"/>
      </w:divBdr>
      <w:divsChild>
        <w:div w:id="311568080">
          <w:marLeft w:val="0"/>
          <w:marRight w:val="0"/>
          <w:marTop w:val="0"/>
          <w:marBottom w:val="300"/>
          <w:divBdr>
            <w:top w:val="none" w:sz="0" w:space="0" w:color="auto"/>
            <w:left w:val="none" w:sz="0" w:space="0" w:color="auto"/>
            <w:bottom w:val="none" w:sz="0" w:space="0" w:color="auto"/>
            <w:right w:val="none" w:sz="0" w:space="0" w:color="auto"/>
          </w:divBdr>
          <w:divsChild>
            <w:div w:id="313608755">
              <w:marLeft w:val="0"/>
              <w:marRight w:val="0"/>
              <w:marTop w:val="0"/>
              <w:marBottom w:val="0"/>
              <w:divBdr>
                <w:top w:val="none" w:sz="0" w:space="0" w:color="auto"/>
                <w:left w:val="none" w:sz="0" w:space="0" w:color="auto"/>
                <w:bottom w:val="none" w:sz="0" w:space="0" w:color="auto"/>
                <w:right w:val="none" w:sz="0" w:space="0" w:color="auto"/>
              </w:divBdr>
            </w:div>
          </w:divsChild>
        </w:div>
        <w:div w:id="210463421">
          <w:marLeft w:val="0"/>
          <w:marRight w:val="0"/>
          <w:marTop w:val="0"/>
          <w:marBottom w:val="0"/>
          <w:divBdr>
            <w:top w:val="none" w:sz="0" w:space="0" w:color="auto"/>
            <w:left w:val="none" w:sz="0" w:space="0" w:color="auto"/>
            <w:bottom w:val="none" w:sz="0" w:space="0" w:color="auto"/>
            <w:right w:val="none" w:sz="0" w:space="0" w:color="auto"/>
          </w:divBdr>
        </w:div>
      </w:divsChild>
    </w:div>
    <w:div w:id="2038000958">
      <w:bodyDiv w:val="1"/>
      <w:marLeft w:val="0"/>
      <w:marRight w:val="0"/>
      <w:marTop w:val="0"/>
      <w:marBottom w:val="0"/>
      <w:divBdr>
        <w:top w:val="none" w:sz="0" w:space="0" w:color="auto"/>
        <w:left w:val="none" w:sz="0" w:space="0" w:color="auto"/>
        <w:bottom w:val="none" w:sz="0" w:space="0" w:color="auto"/>
        <w:right w:val="none" w:sz="0" w:space="0" w:color="auto"/>
      </w:divBdr>
    </w:div>
    <w:div w:id="2044863097">
      <w:bodyDiv w:val="1"/>
      <w:marLeft w:val="0"/>
      <w:marRight w:val="0"/>
      <w:marTop w:val="0"/>
      <w:marBottom w:val="0"/>
      <w:divBdr>
        <w:top w:val="none" w:sz="0" w:space="0" w:color="auto"/>
        <w:left w:val="none" w:sz="0" w:space="0" w:color="auto"/>
        <w:bottom w:val="none" w:sz="0" w:space="0" w:color="auto"/>
        <w:right w:val="none" w:sz="0" w:space="0" w:color="auto"/>
      </w:divBdr>
    </w:div>
    <w:div w:id="2045984581">
      <w:bodyDiv w:val="1"/>
      <w:marLeft w:val="0"/>
      <w:marRight w:val="0"/>
      <w:marTop w:val="0"/>
      <w:marBottom w:val="0"/>
      <w:divBdr>
        <w:top w:val="none" w:sz="0" w:space="0" w:color="auto"/>
        <w:left w:val="none" w:sz="0" w:space="0" w:color="auto"/>
        <w:bottom w:val="none" w:sz="0" w:space="0" w:color="auto"/>
        <w:right w:val="none" w:sz="0" w:space="0" w:color="auto"/>
      </w:divBdr>
    </w:div>
    <w:div w:id="2051109179">
      <w:bodyDiv w:val="1"/>
      <w:marLeft w:val="0"/>
      <w:marRight w:val="0"/>
      <w:marTop w:val="0"/>
      <w:marBottom w:val="0"/>
      <w:divBdr>
        <w:top w:val="none" w:sz="0" w:space="0" w:color="auto"/>
        <w:left w:val="none" w:sz="0" w:space="0" w:color="auto"/>
        <w:bottom w:val="none" w:sz="0" w:space="0" w:color="auto"/>
        <w:right w:val="none" w:sz="0" w:space="0" w:color="auto"/>
      </w:divBdr>
    </w:div>
    <w:div w:id="2065179621">
      <w:bodyDiv w:val="1"/>
      <w:marLeft w:val="0"/>
      <w:marRight w:val="0"/>
      <w:marTop w:val="0"/>
      <w:marBottom w:val="0"/>
      <w:divBdr>
        <w:top w:val="none" w:sz="0" w:space="0" w:color="auto"/>
        <w:left w:val="none" w:sz="0" w:space="0" w:color="auto"/>
        <w:bottom w:val="none" w:sz="0" w:space="0" w:color="auto"/>
        <w:right w:val="none" w:sz="0" w:space="0" w:color="auto"/>
      </w:divBdr>
    </w:div>
    <w:div w:id="2071876531">
      <w:bodyDiv w:val="1"/>
      <w:marLeft w:val="0"/>
      <w:marRight w:val="0"/>
      <w:marTop w:val="0"/>
      <w:marBottom w:val="0"/>
      <w:divBdr>
        <w:top w:val="none" w:sz="0" w:space="0" w:color="auto"/>
        <w:left w:val="none" w:sz="0" w:space="0" w:color="auto"/>
        <w:bottom w:val="none" w:sz="0" w:space="0" w:color="auto"/>
        <w:right w:val="none" w:sz="0" w:space="0" w:color="auto"/>
      </w:divBdr>
      <w:divsChild>
        <w:div w:id="1561945328">
          <w:marLeft w:val="0"/>
          <w:marRight w:val="0"/>
          <w:marTop w:val="0"/>
          <w:marBottom w:val="0"/>
          <w:divBdr>
            <w:top w:val="none" w:sz="0" w:space="0" w:color="auto"/>
            <w:left w:val="none" w:sz="0" w:space="0" w:color="auto"/>
            <w:bottom w:val="none" w:sz="0" w:space="0" w:color="auto"/>
            <w:right w:val="none" w:sz="0" w:space="0" w:color="auto"/>
          </w:divBdr>
          <w:divsChild>
            <w:div w:id="94788483">
              <w:marLeft w:val="0"/>
              <w:marRight w:val="0"/>
              <w:marTop w:val="0"/>
              <w:marBottom w:val="0"/>
              <w:divBdr>
                <w:top w:val="none" w:sz="0" w:space="0" w:color="auto"/>
                <w:left w:val="none" w:sz="0" w:space="0" w:color="auto"/>
                <w:bottom w:val="none" w:sz="0" w:space="0" w:color="auto"/>
                <w:right w:val="none" w:sz="0" w:space="0" w:color="auto"/>
              </w:divBdr>
              <w:divsChild>
                <w:div w:id="749235598">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2073195921">
      <w:bodyDiv w:val="1"/>
      <w:marLeft w:val="0"/>
      <w:marRight w:val="0"/>
      <w:marTop w:val="0"/>
      <w:marBottom w:val="0"/>
      <w:divBdr>
        <w:top w:val="none" w:sz="0" w:space="0" w:color="auto"/>
        <w:left w:val="none" w:sz="0" w:space="0" w:color="auto"/>
        <w:bottom w:val="none" w:sz="0" w:space="0" w:color="auto"/>
        <w:right w:val="none" w:sz="0" w:space="0" w:color="auto"/>
      </w:divBdr>
    </w:div>
    <w:div w:id="2076663869">
      <w:bodyDiv w:val="1"/>
      <w:marLeft w:val="0"/>
      <w:marRight w:val="0"/>
      <w:marTop w:val="0"/>
      <w:marBottom w:val="0"/>
      <w:divBdr>
        <w:top w:val="none" w:sz="0" w:space="0" w:color="auto"/>
        <w:left w:val="none" w:sz="0" w:space="0" w:color="auto"/>
        <w:bottom w:val="none" w:sz="0" w:space="0" w:color="auto"/>
        <w:right w:val="none" w:sz="0" w:space="0" w:color="auto"/>
      </w:divBdr>
      <w:divsChild>
        <w:div w:id="133760093">
          <w:marLeft w:val="0"/>
          <w:marRight w:val="0"/>
          <w:marTop w:val="144"/>
          <w:marBottom w:val="144"/>
          <w:divBdr>
            <w:top w:val="none" w:sz="0" w:space="0" w:color="auto"/>
            <w:left w:val="none" w:sz="0" w:space="0" w:color="auto"/>
            <w:bottom w:val="none" w:sz="0" w:space="0" w:color="auto"/>
            <w:right w:val="none" w:sz="0" w:space="0" w:color="auto"/>
          </w:divBdr>
        </w:div>
      </w:divsChild>
    </w:div>
    <w:div w:id="2085495114">
      <w:bodyDiv w:val="1"/>
      <w:marLeft w:val="0"/>
      <w:marRight w:val="0"/>
      <w:marTop w:val="0"/>
      <w:marBottom w:val="0"/>
      <w:divBdr>
        <w:top w:val="none" w:sz="0" w:space="0" w:color="auto"/>
        <w:left w:val="none" w:sz="0" w:space="0" w:color="auto"/>
        <w:bottom w:val="none" w:sz="0" w:space="0" w:color="auto"/>
        <w:right w:val="none" w:sz="0" w:space="0" w:color="auto"/>
      </w:divBdr>
      <w:divsChild>
        <w:div w:id="17850608">
          <w:marLeft w:val="0"/>
          <w:marRight w:val="0"/>
          <w:marTop w:val="0"/>
          <w:marBottom w:val="0"/>
          <w:divBdr>
            <w:top w:val="none" w:sz="0" w:space="0" w:color="auto"/>
            <w:left w:val="none" w:sz="0" w:space="0" w:color="auto"/>
            <w:bottom w:val="none" w:sz="0" w:space="0" w:color="auto"/>
            <w:right w:val="none" w:sz="0" w:space="0" w:color="auto"/>
          </w:divBdr>
          <w:divsChild>
            <w:div w:id="604657140">
              <w:marLeft w:val="0"/>
              <w:marRight w:val="0"/>
              <w:marTop w:val="0"/>
              <w:marBottom w:val="0"/>
              <w:divBdr>
                <w:top w:val="none" w:sz="0" w:space="0" w:color="auto"/>
                <w:left w:val="none" w:sz="0" w:space="0" w:color="auto"/>
                <w:bottom w:val="none" w:sz="0" w:space="0" w:color="auto"/>
                <w:right w:val="none" w:sz="0" w:space="0" w:color="auto"/>
              </w:divBdr>
              <w:divsChild>
                <w:div w:id="1991055096">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2086296572">
      <w:bodyDiv w:val="1"/>
      <w:marLeft w:val="0"/>
      <w:marRight w:val="0"/>
      <w:marTop w:val="0"/>
      <w:marBottom w:val="0"/>
      <w:divBdr>
        <w:top w:val="none" w:sz="0" w:space="0" w:color="auto"/>
        <w:left w:val="none" w:sz="0" w:space="0" w:color="auto"/>
        <w:bottom w:val="none" w:sz="0" w:space="0" w:color="auto"/>
        <w:right w:val="none" w:sz="0" w:space="0" w:color="auto"/>
      </w:divBdr>
    </w:div>
    <w:div w:id="2086798901">
      <w:bodyDiv w:val="1"/>
      <w:marLeft w:val="0"/>
      <w:marRight w:val="0"/>
      <w:marTop w:val="0"/>
      <w:marBottom w:val="0"/>
      <w:divBdr>
        <w:top w:val="none" w:sz="0" w:space="0" w:color="auto"/>
        <w:left w:val="none" w:sz="0" w:space="0" w:color="auto"/>
        <w:bottom w:val="none" w:sz="0" w:space="0" w:color="auto"/>
        <w:right w:val="none" w:sz="0" w:space="0" w:color="auto"/>
      </w:divBdr>
    </w:div>
    <w:div w:id="2090351041">
      <w:bodyDiv w:val="1"/>
      <w:marLeft w:val="0"/>
      <w:marRight w:val="0"/>
      <w:marTop w:val="0"/>
      <w:marBottom w:val="0"/>
      <w:divBdr>
        <w:top w:val="none" w:sz="0" w:space="0" w:color="auto"/>
        <w:left w:val="none" w:sz="0" w:space="0" w:color="auto"/>
        <w:bottom w:val="none" w:sz="0" w:space="0" w:color="auto"/>
        <w:right w:val="none" w:sz="0" w:space="0" w:color="auto"/>
      </w:divBdr>
      <w:divsChild>
        <w:div w:id="1710185516">
          <w:marLeft w:val="0"/>
          <w:marRight w:val="0"/>
          <w:marTop w:val="0"/>
          <w:marBottom w:val="0"/>
          <w:divBdr>
            <w:top w:val="none" w:sz="0" w:space="0" w:color="auto"/>
            <w:left w:val="none" w:sz="0" w:space="0" w:color="auto"/>
            <w:bottom w:val="none" w:sz="0" w:space="0" w:color="auto"/>
            <w:right w:val="none" w:sz="0" w:space="0" w:color="auto"/>
          </w:divBdr>
        </w:div>
        <w:div w:id="725833787">
          <w:marLeft w:val="0"/>
          <w:marRight w:val="0"/>
          <w:marTop w:val="0"/>
          <w:marBottom w:val="0"/>
          <w:divBdr>
            <w:top w:val="none" w:sz="0" w:space="0" w:color="auto"/>
            <w:left w:val="none" w:sz="0" w:space="0" w:color="auto"/>
            <w:bottom w:val="none" w:sz="0" w:space="0" w:color="auto"/>
            <w:right w:val="none" w:sz="0" w:space="0" w:color="auto"/>
          </w:divBdr>
        </w:div>
      </w:divsChild>
    </w:div>
    <w:div w:id="2095011430">
      <w:bodyDiv w:val="1"/>
      <w:marLeft w:val="0"/>
      <w:marRight w:val="0"/>
      <w:marTop w:val="0"/>
      <w:marBottom w:val="0"/>
      <w:divBdr>
        <w:top w:val="none" w:sz="0" w:space="0" w:color="auto"/>
        <w:left w:val="none" w:sz="0" w:space="0" w:color="auto"/>
        <w:bottom w:val="none" w:sz="0" w:space="0" w:color="auto"/>
        <w:right w:val="none" w:sz="0" w:space="0" w:color="auto"/>
      </w:divBdr>
    </w:div>
    <w:div w:id="2112897200">
      <w:bodyDiv w:val="1"/>
      <w:marLeft w:val="0"/>
      <w:marRight w:val="0"/>
      <w:marTop w:val="0"/>
      <w:marBottom w:val="0"/>
      <w:divBdr>
        <w:top w:val="none" w:sz="0" w:space="0" w:color="auto"/>
        <w:left w:val="none" w:sz="0" w:space="0" w:color="auto"/>
        <w:bottom w:val="none" w:sz="0" w:space="0" w:color="auto"/>
        <w:right w:val="none" w:sz="0" w:space="0" w:color="auto"/>
      </w:divBdr>
    </w:div>
    <w:div w:id="2122071402">
      <w:bodyDiv w:val="1"/>
      <w:marLeft w:val="0"/>
      <w:marRight w:val="0"/>
      <w:marTop w:val="0"/>
      <w:marBottom w:val="0"/>
      <w:divBdr>
        <w:top w:val="none" w:sz="0" w:space="0" w:color="auto"/>
        <w:left w:val="none" w:sz="0" w:space="0" w:color="auto"/>
        <w:bottom w:val="none" w:sz="0" w:space="0" w:color="auto"/>
        <w:right w:val="none" w:sz="0" w:space="0" w:color="auto"/>
      </w:divBdr>
      <w:divsChild>
        <w:div w:id="1182016134">
          <w:marLeft w:val="0"/>
          <w:marRight w:val="0"/>
          <w:marTop w:val="0"/>
          <w:marBottom w:val="0"/>
          <w:divBdr>
            <w:top w:val="none" w:sz="0" w:space="0" w:color="auto"/>
            <w:left w:val="none" w:sz="0" w:space="0" w:color="auto"/>
            <w:bottom w:val="none" w:sz="0" w:space="0" w:color="auto"/>
            <w:right w:val="none" w:sz="0" w:space="0" w:color="auto"/>
          </w:divBdr>
        </w:div>
        <w:div w:id="1981305080">
          <w:marLeft w:val="0"/>
          <w:marRight w:val="0"/>
          <w:marTop w:val="0"/>
          <w:marBottom w:val="0"/>
          <w:divBdr>
            <w:top w:val="none" w:sz="0" w:space="0" w:color="auto"/>
            <w:left w:val="none" w:sz="0" w:space="0" w:color="auto"/>
            <w:bottom w:val="none" w:sz="0" w:space="0" w:color="auto"/>
            <w:right w:val="none" w:sz="0" w:space="0" w:color="auto"/>
          </w:divBdr>
        </w:div>
        <w:div w:id="1652297116">
          <w:marLeft w:val="0"/>
          <w:marRight w:val="0"/>
          <w:marTop w:val="0"/>
          <w:marBottom w:val="0"/>
          <w:divBdr>
            <w:top w:val="none" w:sz="0" w:space="0" w:color="auto"/>
            <w:left w:val="none" w:sz="0" w:space="0" w:color="auto"/>
            <w:bottom w:val="none" w:sz="0" w:space="0" w:color="auto"/>
            <w:right w:val="none" w:sz="0" w:space="0" w:color="auto"/>
          </w:divBdr>
        </w:div>
        <w:div w:id="756751065">
          <w:marLeft w:val="0"/>
          <w:marRight w:val="0"/>
          <w:marTop w:val="0"/>
          <w:marBottom w:val="0"/>
          <w:divBdr>
            <w:top w:val="none" w:sz="0" w:space="0" w:color="auto"/>
            <w:left w:val="none" w:sz="0" w:space="0" w:color="auto"/>
            <w:bottom w:val="none" w:sz="0" w:space="0" w:color="auto"/>
            <w:right w:val="none" w:sz="0" w:space="0" w:color="auto"/>
          </w:divBdr>
        </w:div>
        <w:div w:id="2022394307">
          <w:marLeft w:val="0"/>
          <w:marRight w:val="0"/>
          <w:marTop w:val="0"/>
          <w:marBottom w:val="0"/>
          <w:divBdr>
            <w:top w:val="none" w:sz="0" w:space="0" w:color="auto"/>
            <w:left w:val="none" w:sz="0" w:space="0" w:color="auto"/>
            <w:bottom w:val="none" w:sz="0" w:space="0" w:color="auto"/>
            <w:right w:val="none" w:sz="0" w:space="0" w:color="auto"/>
          </w:divBdr>
        </w:div>
        <w:div w:id="1597715228">
          <w:marLeft w:val="0"/>
          <w:marRight w:val="0"/>
          <w:marTop w:val="0"/>
          <w:marBottom w:val="0"/>
          <w:divBdr>
            <w:top w:val="none" w:sz="0" w:space="0" w:color="auto"/>
            <w:left w:val="none" w:sz="0" w:space="0" w:color="auto"/>
            <w:bottom w:val="none" w:sz="0" w:space="0" w:color="auto"/>
            <w:right w:val="none" w:sz="0" w:space="0" w:color="auto"/>
          </w:divBdr>
        </w:div>
        <w:div w:id="1445078318">
          <w:marLeft w:val="0"/>
          <w:marRight w:val="0"/>
          <w:marTop w:val="0"/>
          <w:marBottom w:val="0"/>
          <w:divBdr>
            <w:top w:val="none" w:sz="0" w:space="0" w:color="auto"/>
            <w:left w:val="none" w:sz="0" w:space="0" w:color="auto"/>
            <w:bottom w:val="none" w:sz="0" w:space="0" w:color="auto"/>
            <w:right w:val="none" w:sz="0" w:space="0" w:color="auto"/>
          </w:divBdr>
        </w:div>
        <w:div w:id="1583951097">
          <w:marLeft w:val="0"/>
          <w:marRight w:val="0"/>
          <w:marTop w:val="0"/>
          <w:marBottom w:val="0"/>
          <w:divBdr>
            <w:top w:val="none" w:sz="0" w:space="0" w:color="auto"/>
            <w:left w:val="none" w:sz="0" w:space="0" w:color="auto"/>
            <w:bottom w:val="none" w:sz="0" w:space="0" w:color="auto"/>
            <w:right w:val="none" w:sz="0" w:space="0" w:color="auto"/>
          </w:divBdr>
        </w:div>
        <w:div w:id="1858347184">
          <w:marLeft w:val="0"/>
          <w:marRight w:val="0"/>
          <w:marTop w:val="0"/>
          <w:marBottom w:val="0"/>
          <w:divBdr>
            <w:top w:val="none" w:sz="0" w:space="0" w:color="auto"/>
            <w:left w:val="none" w:sz="0" w:space="0" w:color="auto"/>
            <w:bottom w:val="none" w:sz="0" w:space="0" w:color="auto"/>
            <w:right w:val="none" w:sz="0" w:space="0" w:color="auto"/>
          </w:divBdr>
        </w:div>
        <w:div w:id="2139761106">
          <w:marLeft w:val="0"/>
          <w:marRight w:val="0"/>
          <w:marTop w:val="0"/>
          <w:marBottom w:val="0"/>
          <w:divBdr>
            <w:top w:val="none" w:sz="0" w:space="0" w:color="auto"/>
            <w:left w:val="none" w:sz="0" w:space="0" w:color="auto"/>
            <w:bottom w:val="none" w:sz="0" w:space="0" w:color="auto"/>
            <w:right w:val="none" w:sz="0" w:space="0" w:color="auto"/>
          </w:divBdr>
        </w:div>
        <w:div w:id="1960258935">
          <w:marLeft w:val="0"/>
          <w:marRight w:val="0"/>
          <w:marTop w:val="0"/>
          <w:marBottom w:val="0"/>
          <w:divBdr>
            <w:top w:val="none" w:sz="0" w:space="0" w:color="auto"/>
            <w:left w:val="none" w:sz="0" w:space="0" w:color="auto"/>
            <w:bottom w:val="none" w:sz="0" w:space="0" w:color="auto"/>
            <w:right w:val="none" w:sz="0" w:space="0" w:color="auto"/>
          </w:divBdr>
        </w:div>
        <w:div w:id="1011419605">
          <w:marLeft w:val="0"/>
          <w:marRight w:val="0"/>
          <w:marTop w:val="0"/>
          <w:marBottom w:val="0"/>
          <w:divBdr>
            <w:top w:val="none" w:sz="0" w:space="0" w:color="auto"/>
            <w:left w:val="none" w:sz="0" w:space="0" w:color="auto"/>
            <w:bottom w:val="none" w:sz="0" w:space="0" w:color="auto"/>
            <w:right w:val="none" w:sz="0" w:space="0" w:color="auto"/>
          </w:divBdr>
        </w:div>
        <w:div w:id="775098196">
          <w:marLeft w:val="0"/>
          <w:marRight w:val="0"/>
          <w:marTop w:val="0"/>
          <w:marBottom w:val="0"/>
          <w:divBdr>
            <w:top w:val="none" w:sz="0" w:space="0" w:color="auto"/>
            <w:left w:val="none" w:sz="0" w:space="0" w:color="auto"/>
            <w:bottom w:val="none" w:sz="0" w:space="0" w:color="auto"/>
            <w:right w:val="none" w:sz="0" w:space="0" w:color="auto"/>
          </w:divBdr>
        </w:div>
        <w:div w:id="180557809">
          <w:marLeft w:val="0"/>
          <w:marRight w:val="0"/>
          <w:marTop w:val="0"/>
          <w:marBottom w:val="0"/>
          <w:divBdr>
            <w:top w:val="none" w:sz="0" w:space="0" w:color="auto"/>
            <w:left w:val="none" w:sz="0" w:space="0" w:color="auto"/>
            <w:bottom w:val="none" w:sz="0" w:space="0" w:color="auto"/>
            <w:right w:val="none" w:sz="0" w:space="0" w:color="auto"/>
          </w:divBdr>
        </w:div>
        <w:div w:id="332686063">
          <w:marLeft w:val="0"/>
          <w:marRight w:val="0"/>
          <w:marTop w:val="0"/>
          <w:marBottom w:val="0"/>
          <w:divBdr>
            <w:top w:val="none" w:sz="0" w:space="0" w:color="auto"/>
            <w:left w:val="none" w:sz="0" w:space="0" w:color="auto"/>
            <w:bottom w:val="none" w:sz="0" w:space="0" w:color="auto"/>
            <w:right w:val="none" w:sz="0" w:space="0" w:color="auto"/>
          </w:divBdr>
        </w:div>
        <w:div w:id="99421272">
          <w:marLeft w:val="0"/>
          <w:marRight w:val="0"/>
          <w:marTop w:val="0"/>
          <w:marBottom w:val="0"/>
          <w:divBdr>
            <w:top w:val="none" w:sz="0" w:space="0" w:color="auto"/>
            <w:left w:val="none" w:sz="0" w:space="0" w:color="auto"/>
            <w:bottom w:val="none" w:sz="0" w:space="0" w:color="auto"/>
            <w:right w:val="none" w:sz="0" w:space="0" w:color="auto"/>
          </w:divBdr>
        </w:div>
        <w:div w:id="272635535">
          <w:marLeft w:val="0"/>
          <w:marRight w:val="0"/>
          <w:marTop w:val="0"/>
          <w:marBottom w:val="0"/>
          <w:divBdr>
            <w:top w:val="none" w:sz="0" w:space="0" w:color="auto"/>
            <w:left w:val="none" w:sz="0" w:space="0" w:color="auto"/>
            <w:bottom w:val="none" w:sz="0" w:space="0" w:color="auto"/>
            <w:right w:val="none" w:sz="0" w:space="0" w:color="auto"/>
          </w:divBdr>
        </w:div>
      </w:divsChild>
    </w:div>
    <w:div w:id="2122410370">
      <w:bodyDiv w:val="1"/>
      <w:marLeft w:val="0"/>
      <w:marRight w:val="0"/>
      <w:marTop w:val="0"/>
      <w:marBottom w:val="0"/>
      <w:divBdr>
        <w:top w:val="none" w:sz="0" w:space="0" w:color="auto"/>
        <w:left w:val="none" w:sz="0" w:space="0" w:color="auto"/>
        <w:bottom w:val="none" w:sz="0" w:space="0" w:color="auto"/>
        <w:right w:val="none" w:sz="0" w:space="0" w:color="auto"/>
      </w:divBdr>
      <w:divsChild>
        <w:div w:id="1800957763">
          <w:marLeft w:val="0"/>
          <w:marRight w:val="0"/>
          <w:marTop w:val="0"/>
          <w:marBottom w:val="0"/>
          <w:divBdr>
            <w:top w:val="none" w:sz="0" w:space="0" w:color="auto"/>
            <w:left w:val="none" w:sz="0" w:space="0" w:color="auto"/>
            <w:bottom w:val="none" w:sz="0" w:space="0" w:color="auto"/>
            <w:right w:val="none" w:sz="0" w:space="0" w:color="auto"/>
          </w:divBdr>
          <w:divsChild>
            <w:div w:id="4492524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25151802">
      <w:bodyDiv w:val="1"/>
      <w:marLeft w:val="0"/>
      <w:marRight w:val="0"/>
      <w:marTop w:val="0"/>
      <w:marBottom w:val="0"/>
      <w:divBdr>
        <w:top w:val="none" w:sz="0" w:space="0" w:color="auto"/>
        <w:left w:val="none" w:sz="0" w:space="0" w:color="auto"/>
        <w:bottom w:val="none" w:sz="0" w:space="0" w:color="auto"/>
        <w:right w:val="none" w:sz="0" w:space="0" w:color="auto"/>
      </w:divBdr>
    </w:div>
    <w:div w:id="2130658167">
      <w:bodyDiv w:val="1"/>
      <w:marLeft w:val="0"/>
      <w:marRight w:val="0"/>
      <w:marTop w:val="0"/>
      <w:marBottom w:val="0"/>
      <w:divBdr>
        <w:top w:val="none" w:sz="0" w:space="0" w:color="auto"/>
        <w:left w:val="none" w:sz="0" w:space="0" w:color="auto"/>
        <w:bottom w:val="none" w:sz="0" w:space="0" w:color="auto"/>
        <w:right w:val="none" w:sz="0" w:space="0" w:color="auto"/>
      </w:divBdr>
    </w:div>
    <w:div w:id="21354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1"/>
    <c:plotArea>
      <c:layout/>
      <c:lineChart>
        <c:grouping val="standard"/>
        <c:varyColors val="0"/>
        <c:ser>
          <c:idx val="0"/>
          <c:order val="0"/>
          <c:tx>
            <c:strRef>
              <c:f>Лист1!$B$1</c:f>
              <c:strCache>
                <c:ptCount val="1"/>
                <c:pt idx="0">
                  <c:v>количество обращений</c:v>
                </c:pt>
              </c:strCache>
            </c:strRef>
          </c:tx>
          <c:marker>
            <c:symbol val="square"/>
            <c:size val="6"/>
          </c:marker>
          <c:dLbls>
            <c:dLbl>
              <c:idx val="1"/>
              <c:layout>
                <c:manualLayout>
                  <c:x val="-7.7160493827160517E-2"/>
                  <c:y val="-3.9727948017074882E-2"/>
                </c:manualLayout>
              </c:layout>
              <c:showLegendKey val="0"/>
              <c:showVal val="1"/>
              <c:showCatName val="0"/>
              <c:showSerName val="0"/>
              <c:showPercent val="0"/>
              <c:showBubbleSize val="0"/>
            </c:dLbl>
            <c:dLbl>
              <c:idx val="2"/>
              <c:layout>
                <c:manualLayout>
                  <c:x val="-5.5727023319615876E-2"/>
                  <c:y val="-4.7673537620489863E-2"/>
                </c:manualLayout>
              </c:layout>
              <c:showLegendKey val="0"/>
              <c:showVal val="1"/>
              <c:showCatName val="0"/>
              <c:showSerName val="0"/>
              <c:showPercent val="0"/>
              <c:showBubbleSize val="0"/>
            </c:dLbl>
            <c:dLbl>
              <c:idx val="3"/>
              <c:layout>
                <c:manualLayout>
                  <c:x val="-4.2866941015089165E-3"/>
                  <c:y val="4.7673537620489898E-2"/>
                </c:manualLayout>
              </c:layout>
              <c:showLegendKey val="0"/>
              <c:showVal val="1"/>
              <c:showCatName val="0"/>
              <c:showSerName val="0"/>
              <c:showPercent val="0"/>
              <c:showBubbleSize val="0"/>
            </c:dLbl>
            <c:dLbl>
              <c:idx val="4"/>
              <c:layout>
                <c:manualLayout>
                  <c:x val="-4.2866941015089165E-3"/>
                  <c:y val="3.9727948017074882E-2"/>
                </c:manualLayout>
              </c:layout>
              <c:showLegendKey val="0"/>
              <c:showVal val="1"/>
              <c:showCatName val="0"/>
              <c:showSerName val="0"/>
              <c:showPercent val="0"/>
              <c:showBubbleSize val="0"/>
            </c:dLbl>
            <c:dLbl>
              <c:idx val="5"/>
              <c:layout>
                <c:manualLayout>
                  <c:x val="4.2866941015089165E-3"/>
                  <c:y val="-2.3836768810244931E-2"/>
                </c:manualLayout>
              </c:layout>
              <c:showLegendKey val="0"/>
              <c:showVal val="1"/>
              <c:showCatName val="0"/>
              <c:showSerName val="0"/>
              <c:showPercent val="0"/>
              <c:showBubbleSize val="0"/>
            </c:dLbl>
            <c:dLbl>
              <c:idx val="6"/>
              <c:layout>
                <c:manualLayout>
                  <c:x val="-1.7146776406035666E-2"/>
                  <c:y val="6.3564716827319817E-2"/>
                </c:manualLayout>
              </c:layout>
              <c:showLegendKey val="0"/>
              <c:showVal val="1"/>
              <c:showCatName val="0"/>
              <c:showSerName val="0"/>
              <c:showPercent val="0"/>
              <c:showBubbleSize val="0"/>
            </c:dLbl>
            <c:dLbl>
              <c:idx val="7"/>
              <c:layout>
                <c:manualLayout>
                  <c:x val="-6.4300411522633747E-3"/>
                  <c:y val="5.5619127223904836E-2"/>
                </c:manualLayout>
              </c:layout>
              <c:showLegendKey val="0"/>
              <c:showVal val="1"/>
              <c:showCatName val="0"/>
              <c:showSerName val="0"/>
              <c:showPercent val="0"/>
              <c:showBubbleSize val="0"/>
            </c:dLbl>
            <c:dLbl>
              <c:idx val="8"/>
              <c:layout>
                <c:manualLayout>
                  <c:x val="-4.2866941015089165E-2"/>
                  <c:y val="-5.164633242219735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Лист1!$B$2:$B$11</c:f>
              <c:numCache>
                <c:formatCode>General</c:formatCode>
                <c:ptCount val="10"/>
                <c:pt idx="0">
                  <c:v>210</c:v>
                </c:pt>
                <c:pt idx="1">
                  <c:v>2963</c:v>
                </c:pt>
                <c:pt idx="2">
                  <c:v>3214</c:v>
                </c:pt>
                <c:pt idx="3">
                  <c:v>3451</c:v>
                </c:pt>
                <c:pt idx="4">
                  <c:v>3690</c:v>
                </c:pt>
                <c:pt idx="5">
                  <c:v>3752</c:v>
                </c:pt>
                <c:pt idx="6">
                  <c:v>3020</c:v>
                </c:pt>
                <c:pt idx="7">
                  <c:v>3076</c:v>
                </c:pt>
                <c:pt idx="8">
                  <c:v>3143</c:v>
                </c:pt>
                <c:pt idx="9">
                  <c:v>3194</c:v>
                </c:pt>
              </c:numCache>
            </c:numRef>
          </c:val>
          <c:smooth val="0"/>
        </c:ser>
        <c:dLbls>
          <c:showLegendKey val="0"/>
          <c:showVal val="0"/>
          <c:showCatName val="0"/>
          <c:showSerName val="0"/>
          <c:showPercent val="0"/>
          <c:showBubbleSize val="0"/>
        </c:dLbls>
        <c:marker val="1"/>
        <c:smooth val="0"/>
        <c:axId val="149530880"/>
        <c:axId val="149532672"/>
      </c:lineChart>
      <c:catAx>
        <c:axId val="149530880"/>
        <c:scaling>
          <c:orientation val="minMax"/>
        </c:scaling>
        <c:delete val="0"/>
        <c:axPos val="b"/>
        <c:numFmt formatCode="General" sourceLinked="1"/>
        <c:majorTickMark val="none"/>
        <c:minorTickMark val="none"/>
        <c:tickLblPos val="nextTo"/>
        <c:txPr>
          <a:bodyPr/>
          <a:lstStyle/>
          <a:p>
            <a:pPr>
              <a:defRPr sz="900" b="1"/>
            </a:pPr>
            <a:endParaRPr lang="ru-RU"/>
          </a:p>
        </c:txPr>
        <c:crossAx val="149532672"/>
        <c:crosses val="autoZero"/>
        <c:auto val="1"/>
        <c:lblAlgn val="ctr"/>
        <c:lblOffset val="100"/>
        <c:noMultiLvlLbl val="0"/>
      </c:catAx>
      <c:valAx>
        <c:axId val="149532672"/>
        <c:scaling>
          <c:orientation val="minMax"/>
        </c:scaling>
        <c:delete val="0"/>
        <c:axPos val="l"/>
        <c:majorGridlines>
          <c:spPr>
            <a:ln w="9525">
              <a:prstDash val="sysDash"/>
            </a:ln>
          </c:spPr>
        </c:majorGridlines>
        <c:numFmt formatCode="General" sourceLinked="1"/>
        <c:majorTickMark val="none"/>
        <c:minorTickMark val="none"/>
        <c:tickLblPos val="nextTo"/>
        <c:spPr>
          <a:ln w="9525">
            <a:noFill/>
          </a:ln>
        </c:spPr>
        <c:txPr>
          <a:bodyPr/>
          <a:lstStyle/>
          <a:p>
            <a:pPr>
              <a:defRPr sz="800"/>
            </a:pPr>
            <a:endParaRPr lang="ru-RU"/>
          </a:p>
        </c:txPr>
        <c:crossAx val="149530880"/>
        <c:crosses val="autoZero"/>
        <c:crossBetween val="between"/>
      </c:valAx>
      <c:spPr>
        <a:noFill/>
        <a:ln cap="rnd">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ot"/>
        </a:ln>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percentStacked"/>
        <c:varyColors val="0"/>
        <c:ser>
          <c:idx val="0"/>
          <c:order val="0"/>
          <c:tx>
            <c:strRef>
              <c:f>Лист1!$B$1</c:f>
              <c:strCache>
                <c:ptCount val="1"/>
                <c:pt idx="0">
                  <c:v>2014</c:v>
                </c:pt>
              </c:strCache>
            </c:strRef>
          </c:tx>
          <c:invertIfNegative val="0"/>
          <c:dLbls>
            <c:txPr>
              <a:bodyPr/>
              <a:lstStyle/>
              <a:p>
                <a:pPr>
                  <a:defRPr sz="1100" b="1">
                    <a:solidFill>
                      <a:schemeClr val="bg1"/>
                    </a:solidFill>
                  </a:defRPr>
                </a:pPr>
                <a:endParaRPr lang="ru-RU"/>
              </a:p>
            </c:txPr>
            <c:showLegendKey val="0"/>
            <c:showVal val="1"/>
            <c:showCatName val="0"/>
            <c:showSerName val="0"/>
            <c:showPercent val="0"/>
            <c:showBubbleSize val="0"/>
            <c:showLeaderLines val="0"/>
          </c:dLbls>
          <c:cat>
            <c:strRef>
              <c:f>Лист1!$A$2:$A$5</c:f>
              <c:strCache>
                <c:ptCount val="4"/>
                <c:pt idx="0">
                  <c:v>Всего обращений</c:v>
                </c:pt>
                <c:pt idx="1">
                  <c:v>В письменной форме</c:v>
                </c:pt>
                <c:pt idx="2">
                  <c:v>В форме электронного документа</c:v>
                </c:pt>
                <c:pt idx="3">
                  <c:v>В устной форме</c:v>
                </c:pt>
              </c:strCache>
            </c:strRef>
          </c:cat>
          <c:val>
            <c:numRef>
              <c:f>Лист1!$B$2:$B$5</c:f>
              <c:numCache>
                <c:formatCode>General</c:formatCode>
                <c:ptCount val="4"/>
                <c:pt idx="0">
                  <c:v>3143</c:v>
                </c:pt>
                <c:pt idx="1">
                  <c:v>1077</c:v>
                </c:pt>
                <c:pt idx="2">
                  <c:v>572</c:v>
                </c:pt>
                <c:pt idx="3">
                  <c:v>1494</c:v>
                </c:pt>
              </c:numCache>
            </c:numRef>
          </c:val>
        </c:ser>
        <c:ser>
          <c:idx val="1"/>
          <c:order val="1"/>
          <c:tx>
            <c:strRef>
              <c:f>Лист1!$C$1</c:f>
              <c:strCache>
                <c:ptCount val="1"/>
                <c:pt idx="0">
                  <c:v>2015</c:v>
                </c:pt>
              </c:strCache>
            </c:strRef>
          </c:tx>
          <c:invertIfNegative val="0"/>
          <c:dLbls>
            <c:txPr>
              <a:bodyPr/>
              <a:lstStyle/>
              <a:p>
                <a:pPr>
                  <a:defRPr sz="1100" b="1">
                    <a:solidFill>
                      <a:schemeClr val="bg1"/>
                    </a:solidFill>
                  </a:defRPr>
                </a:pPr>
                <a:endParaRPr lang="ru-RU"/>
              </a:p>
            </c:txPr>
            <c:showLegendKey val="0"/>
            <c:showVal val="1"/>
            <c:showCatName val="0"/>
            <c:showSerName val="0"/>
            <c:showPercent val="0"/>
            <c:showBubbleSize val="0"/>
            <c:showLeaderLines val="0"/>
          </c:dLbls>
          <c:cat>
            <c:strRef>
              <c:f>Лист1!$A$2:$A$5</c:f>
              <c:strCache>
                <c:ptCount val="4"/>
                <c:pt idx="0">
                  <c:v>Всего обращений</c:v>
                </c:pt>
                <c:pt idx="1">
                  <c:v>В письменной форме</c:v>
                </c:pt>
                <c:pt idx="2">
                  <c:v>В форме электронного документа</c:v>
                </c:pt>
                <c:pt idx="3">
                  <c:v>В устной форме</c:v>
                </c:pt>
              </c:strCache>
            </c:strRef>
          </c:cat>
          <c:val>
            <c:numRef>
              <c:f>Лист1!$C$2:$C$5</c:f>
              <c:numCache>
                <c:formatCode>General</c:formatCode>
                <c:ptCount val="4"/>
                <c:pt idx="0">
                  <c:v>3194</c:v>
                </c:pt>
                <c:pt idx="1">
                  <c:v>1036</c:v>
                </c:pt>
                <c:pt idx="2">
                  <c:v>658</c:v>
                </c:pt>
                <c:pt idx="3">
                  <c:v>1500</c:v>
                </c:pt>
              </c:numCache>
            </c:numRef>
          </c:val>
        </c:ser>
        <c:dLbls>
          <c:showLegendKey val="0"/>
          <c:showVal val="1"/>
          <c:showCatName val="0"/>
          <c:showSerName val="0"/>
          <c:showPercent val="0"/>
          <c:showBubbleSize val="0"/>
        </c:dLbls>
        <c:gapWidth val="75"/>
        <c:overlap val="100"/>
        <c:axId val="149955328"/>
        <c:axId val="149956864"/>
      </c:barChart>
      <c:catAx>
        <c:axId val="149955328"/>
        <c:scaling>
          <c:orientation val="minMax"/>
        </c:scaling>
        <c:delete val="0"/>
        <c:axPos val="l"/>
        <c:majorTickMark val="none"/>
        <c:minorTickMark val="none"/>
        <c:tickLblPos val="nextTo"/>
        <c:crossAx val="149956864"/>
        <c:crosses val="autoZero"/>
        <c:auto val="1"/>
        <c:lblAlgn val="ctr"/>
        <c:lblOffset val="100"/>
        <c:noMultiLvlLbl val="0"/>
      </c:catAx>
      <c:valAx>
        <c:axId val="149956864"/>
        <c:scaling>
          <c:orientation val="minMax"/>
        </c:scaling>
        <c:delete val="1"/>
        <c:axPos val="b"/>
        <c:numFmt formatCode="0%" sourceLinked="1"/>
        <c:majorTickMark val="none"/>
        <c:minorTickMark val="none"/>
        <c:tickLblPos val="nextTo"/>
        <c:crossAx val="14995532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percentStacked"/>
        <c:varyColors val="0"/>
        <c:ser>
          <c:idx val="0"/>
          <c:order val="0"/>
          <c:tx>
            <c:strRef>
              <c:f>Лист1!$B$1</c:f>
              <c:strCache>
                <c:ptCount val="1"/>
                <c:pt idx="0">
                  <c:v>Кол-во обращений</c:v>
                </c:pt>
              </c:strCache>
            </c:strRef>
          </c:tx>
          <c:invertIfNegative val="0"/>
          <c:dLbls>
            <c:dLbl>
              <c:idx val="0"/>
              <c:layout>
                <c:manualLayout>
                  <c:x val="6.7453625632377737E-3"/>
                  <c:y val="9.5113471063806945E-17"/>
                </c:manualLayout>
              </c:layout>
              <c:showLegendKey val="0"/>
              <c:showVal val="1"/>
              <c:showCatName val="0"/>
              <c:showSerName val="0"/>
              <c:showPercent val="0"/>
              <c:showBubbleSize val="0"/>
            </c:dLbl>
            <c:txPr>
              <a:bodyPr/>
              <a:lstStyle/>
              <a:p>
                <a:pPr>
                  <a:defRPr sz="1200" b="1">
                    <a:solidFill>
                      <a:schemeClr val="bg1"/>
                    </a:solidFill>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2014</c:v>
                </c:pt>
                <c:pt idx="1">
                  <c:v>2015</c:v>
                </c:pt>
              </c:numCache>
            </c:numRef>
          </c:cat>
          <c:val>
            <c:numRef>
              <c:f>Лист1!$B$2:$B$3</c:f>
              <c:numCache>
                <c:formatCode>General</c:formatCode>
                <c:ptCount val="2"/>
                <c:pt idx="0">
                  <c:v>51</c:v>
                </c:pt>
                <c:pt idx="1">
                  <c:v>56</c:v>
                </c:pt>
              </c:numCache>
            </c:numRef>
          </c:val>
        </c:ser>
        <c:ser>
          <c:idx val="1"/>
          <c:order val="1"/>
          <c:tx>
            <c:strRef>
              <c:f>Лист1!$C$1</c:f>
              <c:strCache>
                <c:ptCount val="1"/>
                <c:pt idx="0">
                  <c:v>Кол-во подписавших граждан</c:v>
                </c:pt>
              </c:strCache>
            </c:strRef>
          </c:tx>
          <c:invertIfNegative val="0"/>
          <c:dLbls>
            <c:txPr>
              <a:bodyPr/>
              <a:lstStyle/>
              <a:p>
                <a:pPr>
                  <a:defRPr sz="1100" b="1">
                    <a:solidFill>
                      <a:schemeClr val="bg1"/>
                    </a:solidFill>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2014</c:v>
                </c:pt>
                <c:pt idx="1">
                  <c:v>2015</c:v>
                </c:pt>
              </c:numCache>
            </c:numRef>
          </c:cat>
          <c:val>
            <c:numRef>
              <c:f>Лист1!$C$2:$C$3</c:f>
              <c:numCache>
                <c:formatCode>General</c:formatCode>
                <c:ptCount val="2"/>
                <c:pt idx="0">
                  <c:v>1718</c:v>
                </c:pt>
                <c:pt idx="1">
                  <c:v>827</c:v>
                </c:pt>
              </c:numCache>
            </c:numRef>
          </c:val>
        </c:ser>
        <c:dLbls>
          <c:showLegendKey val="0"/>
          <c:showVal val="1"/>
          <c:showCatName val="0"/>
          <c:showSerName val="0"/>
          <c:showPercent val="0"/>
          <c:showBubbleSize val="0"/>
        </c:dLbls>
        <c:gapWidth val="95"/>
        <c:overlap val="100"/>
        <c:axId val="139607424"/>
        <c:axId val="139609216"/>
      </c:barChart>
      <c:catAx>
        <c:axId val="139607424"/>
        <c:scaling>
          <c:orientation val="minMax"/>
        </c:scaling>
        <c:delete val="0"/>
        <c:axPos val="l"/>
        <c:numFmt formatCode="General" sourceLinked="1"/>
        <c:majorTickMark val="none"/>
        <c:minorTickMark val="none"/>
        <c:tickLblPos val="nextTo"/>
        <c:crossAx val="139609216"/>
        <c:crosses val="autoZero"/>
        <c:auto val="1"/>
        <c:lblAlgn val="ctr"/>
        <c:lblOffset val="100"/>
        <c:noMultiLvlLbl val="0"/>
      </c:catAx>
      <c:valAx>
        <c:axId val="139609216"/>
        <c:scaling>
          <c:orientation val="minMax"/>
        </c:scaling>
        <c:delete val="1"/>
        <c:axPos val="b"/>
        <c:numFmt formatCode="0%" sourceLinked="1"/>
        <c:majorTickMark val="none"/>
        <c:minorTickMark val="none"/>
        <c:tickLblPos val="nextTo"/>
        <c:crossAx val="139607424"/>
        <c:crosses val="autoZero"/>
        <c:crossBetween val="between"/>
      </c:valAx>
    </c:plotArea>
    <c:legend>
      <c:legendPos val="t"/>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0"/>
    <c:plotArea>
      <c:layout>
        <c:manualLayout>
          <c:layoutTarget val="inner"/>
          <c:xMode val="edge"/>
          <c:yMode val="edge"/>
          <c:x val="0.30156521892049926"/>
          <c:y val="3.4453057708871665E-2"/>
          <c:w val="0.66804960937671731"/>
          <c:h val="0.89273189688498256"/>
        </c:manualLayout>
      </c:layout>
      <c:barChart>
        <c:barDir val="bar"/>
        <c:grouping val="clustered"/>
        <c:varyColors val="0"/>
        <c:ser>
          <c:idx val="0"/>
          <c:order val="0"/>
          <c:tx>
            <c:strRef>
              <c:f>Лист1!$B$1</c:f>
              <c:strCache>
                <c:ptCount val="1"/>
                <c:pt idx="0">
                  <c:v>2014</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Лист1!$A$2:$A$10</c:f>
              <c:strCache>
                <c:ptCount val="9"/>
                <c:pt idx="0">
                  <c:v>пенсионеры</c:v>
                </c:pt>
                <c:pt idx="1">
                  <c:v>рабочие</c:v>
                </c:pt>
                <c:pt idx="2">
                  <c:v>служащие</c:v>
                </c:pt>
                <c:pt idx="3">
                  <c:v>безработные</c:v>
                </c:pt>
                <c:pt idx="4">
                  <c:v>учащиеся</c:v>
                </c:pt>
                <c:pt idx="5">
                  <c:v>предприниматели</c:v>
                </c:pt>
                <c:pt idx="6">
                  <c:v>лица в длительном отпуске</c:v>
                </c:pt>
                <c:pt idx="7">
                  <c:v>военнослужащие</c:v>
                </c:pt>
                <c:pt idx="8">
                  <c:v>осужденные</c:v>
                </c:pt>
              </c:strCache>
            </c:strRef>
          </c:cat>
          <c:val>
            <c:numRef>
              <c:f>Лист1!$B$2:$B$10</c:f>
              <c:numCache>
                <c:formatCode>General</c:formatCode>
                <c:ptCount val="9"/>
                <c:pt idx="0">
                  <c:v>577</c:v>
                </c:pt>
                <c:pt idx="1">
                  <c:v>230</c:v>
                </c:pt>
                <c:pt idx="2">
                  <c:v>143</c:v>
                </c:pt>
                <c:pt idx="3">
                  <c:v>258</c:v>
                </c:pt>
                <c:pt idx="4">
                  <c:v>21</c:v>
                </c:pt>
                <c:pt idx="5">
                  <c:v>17</c:v>
                </c:pt>
                <c:pt idx="6">
                  <c:v>36</c:v>
                </c:pt>
                <c:pt idx="7">
                  <c:v>11</c:v>
                </c:pt>
                <c:pt idx="8">
                  <c:v>201</c:v>
                </c:pt>
              </c:numCache>
            </c:numRef>
          </c:val>
        </c:ser>
        <c:ser>
          <c:idx val="1"/>
          <c:order val="1"/>
          <c:tx>
            <c:strRef>
              <c:f>Лист1!$C$1</c:f>
              <c:strCache>
                <c:ptCount val="1"/>
                <c:pt idx="0">
                  <c:v>2015</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Лист1!$A$2:$A$10</c:f>
              <c:strCache>
                <c:ptCount val="9"/>
                <c:pt idx="0">
                  <c:v>пенсионеры</c:v>
                </c:pt>
                <c:pt idx="1">
                  <c:v>рабочие</c:v>
                </c:pt>
                <c:pt idx="2">
                  <c:v>служащие</c:v>
                </c:pt>
                <c:pt idx="3">
                  <c:v>безработные</c:v>
                </c:pt>
                <c:pt idx="4">
                  <c:v>учащиеся</c:v>
                </c:pt>
                <c:pt idx="5">
                  <c:v>предприниматели</c:v>
                </c:pt>
                <c:pt idx="6">
                  <c:v>лица в длительном отпуске</c:v>
                </c:pt>
                <c:pt idx="7">
                  <c:v>военнослужащие</c:v>
                </c:pt>
                <c:pt idx="8">
                  <c:v>осужденные</c:v>
                </c:pt>
              </c:strCache>
            </c:strRef>
          </c:cat>
          <c:val>
            <c:numRef>
              <c:f>Лист1!$C$2:$C$10</c:f>
              <c:numCache>
                <c:formatCode>General</c:formatCode>
                <c:ptCount val="9"/>
                <c:pt idx="0">
                  <c:v>677</c:v>
                </c:pt>
                <c:pt idx="1">
                  <c:v>184</c:v>
                </c:pt>
                <c:pt idx="2">
                  <c:v>218</c:v>
                </c:pt>
                <c:pt idx="3">
                  <c:v>265</c:v>
                </c:pt>
                <c:pt idx="4">
                  <c:v>17</c:v>
                </c:pt>
                <c:pt idx="5">
                  <c:v>16</c:v>
                </c:pt>
                <c:pt idx="6">
                  <c:v>35</c:v>
                </c:pt>
                <c:pt idx="7">
                  <c:v>13</c:v>
                </c:pt>
                <c:pt idx="8">
                  <c:v>75</c:v>
                </c:pt>
              </c:numCache>
            </c:numRef>
          </c:val>
        </c:ser>
        <c:dLbls>
          <c:showLegendKey val="0"/>
          <c:showVal val="1"/>
          <c:showCatName val="0"/>
          <c:showSerName val="0"/>
          <c:showPercent val="0"/>
          <c:showBubbleSize val="0"/>
        </c:dLbls>
        <c:gapWidth val="75"/>
        <c:axId val="139647232"/>
        <c:axId val="149962752"/>
      </c:barChart>
      <c:catAx>
        <c:axId val="139647232"/>
        <c:scaling>
          <c:orientation val="minMax"/>
        </c:scaling>
        <c:delete val="0"/>
        <c:axPos val="l"/>
        <c:majorTickMark val="none"/>
        <c:minorTickMark val="none"/>
        <c:tickLblPos val="nextTo"/>
        <c:crossAx val="149962752"/>
        <c:crosses val="autoZero"/>
        <c:auto val="0"/>
        <c:lblAlgn val="ctr"/>
        <c:lblOffset val="100"/>
        <c:tickLblSkip val="1"/>
        <c:tickMarkSkip val="2"/>
        <c:noMultiLvlLbl val="0"/>
      </c:catAx>
      <c:valAx>
        <c:axId val="149962752"/>
        <c:scaling>
          <c:orientation val="minMax"/>
        </c:scaling>
        <c:delete val="0"/>
        <c:axPos val="b"/>
        <c:numFmt formatCode="General" sourceLinked="1"/>
        <c:majorTickMark val="none"/>
        <c:minorTickMark val="none"/>
        <c:tickLblPos val="nextTo"/>
        <c:crossAx val="139647232"/>
        <c:crosses val="autoZero"/>
        <c:crossBetween val="between"/>
      </c:valAx>
    </c:plotArea>
    <c:legend>
      <c:legendPos val="b"/>
      <c:layout>
        <c:manualLayout>
          <c:xMode val="edge"/>
          <c:yMode val="edge"/>
          <c:x val="0.63954804644394325"/>
          <c:y val="0.18317687033306884"/>
          <c:w val="0.22341646992618386"/>
          <c:h val="6.2301165842641761E-2"/>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view3D>
      <c:rotX val="30"/>
      <c:rotY val="8"/>
      <c:rAngAx val="0"/>
      <c:perspective val="30"/>
    </c:view3D>
    <c:floor>
      <c:thickness val="0"/>
    </c:floor>
    <c:sideWall>
      <c:thickness val="0"/>
    </c:sideWall>
    <c:backWall>
      <c:thickness val="0"/>
    </c:backWall>
    <c:plotArea>
      <c:layout>
        <c:manualLayout>
          <c:layoutTarget val="inner"/>
          <c:xMode val="edge"/>
          <c:yMode val="edge"/>
          <c:x val="0"/>
          <c:y val="0.11027383792009712"/>
          <c:w val="0.94012441874180164"/>
          <c:h val="0.88745181266404205"/>
        </c:manualLayout>
      </c:layout>
      <c:pie3DChart>
        <c:varyColors val="1"/>
        <c:ser>
          <c:idx val="0"/>
          <c:order val="0"/>
          <c:tx>
            <c:strRef>
              <c:f>Лист1!$B$1</c:f>
              <c:strCache>
                <c:ptCount val="1"/>
                <c:pt idx="0">
                  <c:v>Социальное положение обратившихся</c:v>
                </c:pt>
              </c:strCache>
            </c:strRef>
          </c:tx>
          <c:explosion val="23"/>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Lbl>
              <c:idx val="0"/>
              <c:layout>
                <c:manualLayout>
                  <c:x val="-0.19172195468752096"/>
                  <c:y val="-0.11734203956212791"/>
                </c:manualLayout>
              </c:layout>
              <c:tx>
                <c:rich>
                  <a:bodyPr/>
                  <a:lstStyle/>
                  <a:p>
                    <a:pPr>
                      <a:defRPr b="1">
                        <a:solidFill>
                          <a:schemeClr val="bg1"/>
                        </a:solidFill>
                      </a:defRPr>
                    </a:pPr>
                    <a:r>
                      <a:rPr lang="ru-RU" b="1">
                        <a:solidFill>
                          <a:schemeClr val="bg1"/>
                        </a:solidFill>
                      </a:rPr>
                      <a:t>пенсионеры - 45,1%</a:t>
                    </a:r>
                  </a:p>
                </c:rich>
              </c:tx>
              <c:spPr/>
              <c:showLegendKey val="0"/>
              <c:showVal val="1"/>
              <c:showCatName val="1"/>
              <c:showSerName val="0"/>
              <c:showPercent val="0"/>
              <c:showBubbleSize val="0"/>
            </c:dLbl>
            <c:dLbl>
              <c:idx val="1"/>
              <c:layout>
                <c:manualLayout>
                  <c:x val="0.10981269590023568"/>
                  <c:y val="-0.24764147152615695"/>
                </c:manualLayout>
              </c:layout>
              <c:tx>
                <c:rich>
                  <a:bodyPr/>
                  <a:lstStyle/>
                  <a:p>
                    <a:pPr>
                      <a:defRPr b="1">
                        <a:solidFill>
                          <a:schemeClr val="bg1"/>
                        </a:solidFill>
                      </a:defRPr>
                    </a:pPr>
                    <a:r>
                      <a:rPr lang="ru-RU" b="1">
                        <a:solidFill>
                          <a:schemeClr val="bg1"/>
                        </a:solidFill>
                      </a:rPr>
                      <a:t>рабочие - 12,3%</a:t>
                    </a:r>
                  </a:p>
                </c:rich>
              </c:tx>
              <c:spPr/>
              <c:showLegendKey val="0"/>
              <c:showVal val="1"/>
              <c:showCatName val="1"/>
              <c:showSerName val="0"/>
              <c:showPercent val="0"/>
              <c:showBubbleSize val="0"/>
            </c:dLbl>
            <c:dLbl>
              <c:idx val="2"/>
              <c:layout>
                <c:manualLayout>
                  <c:x val="8.2833393696316066E-2"/>
                  <c:y val="-0.17896080063162842"/>
                </c:manualLayout>
              </c:layout>
              <c:tx>
                <c:rich>
                  <a:bodyPr/>
                  <a:lstStyle/>
                  <a:p>
                    <a:pPr>
                      <a:defRPr b="1">
                        <a:solidFill>
                          <a:schemeClr val="bg1"/>
                        </a:solidFill>
                      </a:defRPr>
                    </a:pPr>
                    <a:r>
                      <a:rPr lang="ru-RU" b="1">
                        <a:solidFill>
                          <a:schemeClr val="bg1"/>
                        </a:solidFill>
                      </a:rPr>
                      <a:t>служащие - 14,5%</a:t>
                    </a:r>
                  </a:p>
                </c:rich>
              </c:tx>
              <c:spPr/>
              <c:showLegendKey val="0"/>
              <c:showVal val="1"/>
              <c:showCatName val="1"/>
              <c:showSerName val="0"/>
              <c:showPercent val="0"/>
              <c:showBubbleSize val="0"/>
            </c:dLbl>
            <c:dLbl>
              <c:idx val="3"/>
              <c:layout>
                <c:manualLayout>
                  <c:x val="0.16600222672336315"/>
                  <c:y val="6.9604023074351484E-2"/>
                </c:manualLayout>
              </c:layout>
              <c:tx>
                <c:rich>
                  <a:bodyPr/>
                  <a:lstStyle/>
                  <a:p>
                    <a:pPr>
                      <a:defRPr b="1">
                        <a:solidFill>
                          <a:schemeClr val="bg1"/>
                        </a:solidFill>
                      </a:defRPr>
                    </a:pPr>
                    <a:r>
                      <a:rPr lang="ru-RU" b="1">
                        <a:solidFill>
                          <a:schemeClr val="bg1"/>
                        </a:solidFill>
                      </a:rPr>
                      <a:t>безработные- 17,7%</a:t>
                    </a:r>
                  </a:p>
                </c:rich>
              </c:tx>
              <c:spPr/>
              <c:showLegendKey val="0"/>
              <c:showVal val="1"/>
              <c:showCatName val="1"/>
              <c:showSerName val="0"/>
              <c:showPercent val="0"/>
              <c:showBubbleSize val="0"/>
            </c:dLbl>
            <c:dLbl>
              <c:idx val="4"/>
              <c:tx>
                <c:rich>
                  <a:bodyPr/>
                  <a:lstStyle/>
                  <a:p>
                    <a:pPr>
                      <a:defRPr b="1"/>
                    </a:pPr>
                    <a:r>
                      <a:rPr lang="ru-RU" b="1"/>
                      <a:t>учащиеся - 1,1%</a:t>
                    </a:r>
                  </a:p>
                </c:rich>
              </c:tx>
              <c:spPr/>
              <c:showLegendKey val="0"/>
              <c:showVal val="1"/>
              <c:showCatName val="1"/>
              <c:showSerName val="0"/>
              <c:showPercent val="0"/>
              <c:showBubbleSize val="0"/>
            </c:dLbl>
            <c:dLbl>
              <c:idx val="5"/>
              <c:tx>
                <c:rich>
                  <a:bodyPr/>
                  <a:lstStyle/>
                  <a:p>
                    <a:pPr>
                      <a:defRPr b="1"/>
                    </a:pPr>
                    <a:r>
                      <a:rPr lang="ru-RU" b="1"/>
                      <a:t>предприниматели - 1,1%</a:t>
                    </a:r>
                  </a:p>
                </c:rich>
              </c:tx>
              <c:spPr/>
              <c:showLegendKey val="0"/>
              <c:showVal val="1"/>
              <c:showCatName val="1"/>
              <c:showSerName val="0"/>
              <c:showPercent val="0"/>
              <c:showBubbleSize val="0"/>
            </c:dLbl>
            <c:dLbl>
              <c:idx val="6"/>
              <c:layout>
                <c:manualLayout>
                  <c:x val="0.25169253332260216"/>
                  <c:y val="-3.6105527459474068E-2"/>
                </c:manualLayout>
              </c:layout>
              <c:tx>
                <c:rich>
                  <a:bodyPr/>
                  <a:lstStyle/>
                  <a:p>
                    <a:pPr>
                      <a:defRPr b="1"/>
                    </a:pPr>
                    <a:r>
                      <a:rPr lang="ru-RU" b="1"/>
                      <a:t>военнослужащие - 0,9%</a:t>
                    </a:r>
                  </a:p>
                </c:rich>
              </c:tx>
              <c:spPr/>
              <c:showLegendKey val="0"/>
              <c:showVal val="1"/>
              <c:showCatName val="1"/>
              <c:showSerName val="0"/>
              <c:showPercent val="0"/>
              <c:showBubbleSize val="0"/>
            </c:dLbl>
            <c:dLbl>
              <c:idx val="7"/>
              <c:layout>
                <c:manualLayout>
                  <c:x val="0.11031285723430913"/>
                  <c:y val="4.7336607676515687E-2"/>
                </c:manualLayout>
              </c:layout>
              <c:tx>
                <c:rich>
                  <a:bodyPr/>
                  <a:lstStyle/>
                  <a:p>
                    <a:pPr>
                      <a:defRPr b="1"/>
                    </a:pPr>
                    <a:r>
                      <a:rPr lang="ru-RU" b="1"/>
                      <a:t>осужденные - 5%</a:t>
                    </a:r>
                  </a:p>
                </c:rich>
              </c:tx>
              <c:spPr/>
              <c:showLegendKey val="0"/>
              <c:showVal val="1"/>
              <c:showCatName val="1"/>
              <c:showSerName val="0"/>
              <c:showPercent val="0"/>
              <c:showBubbleSize val="0"/>
            </c:dLbl>
            <c:showLegendKey val="0"/>
            <c:showVal val="1"/>
            <c:showCatName val="1"/>
            <c:showSerName val="0"/>
            <c:showPercent val="0"/>
            <c:showBubbleSize val="0"/>
            <c:showLeaderLines val="1"/>
          </c:dLbls>
          <c:cat>
            <c:strRef>
              <c:f>Лист1!$A$2:$A$9</c:f>
              <c:strCache>
                <c:ptCount val="8"/>
                <c:pt idx="0">
                  <c:v>пенсионеры</c:v>
                </c:pt>
                <c:pt idx="1">
                  <c:v>рабочие</c:v>
                </c:pt>
                <c:pt idx="2">
                  <c:v>служащие</c:v>
                </c:pt>
                <c:pt idx="3">
                  <c:v>безработные </c:v>
                </c:pt>
                <c:pt idx="4">
                  <c:v>учащиеся </c:v>
                </c:pt>
                <c:pt idx="5">
                  <c:v>предприниматели</c:v>
                </c:pt>
                <c:pt idx="6">
                  <c:v>военнослужащие</c:v>
                </c:pt>
                <c:pt idx="7">
                  <c:v>осужденные</c:v>
                </c:pt>
              </c:strCache>
            </c:strRef>
          </c:cat>
          <c:val>
            <c:numRef>
              <c:f>Лист1!$B$2:$B$9</c:f>
              <c:numCache>
                <c:formatCode>General</c:formatCode>
                <c:ptCount val="8"/>
                <c:pt idx="0">
                  <c:v>677</c:v>
                </c:pt>
                <c:pt idx="1">
                  <c:v>184</c:v>
                </c:pt>
                <c:pt idx="2">
                  <c:v>218</c:v>
                </c:pt>
                <c:pt idx="3">
                  <c:v>265</c:v>
                </c:pt>
                <c:pt idx="4">
                  <c:v>17</c:v>
                </c:pt>
                <c:pt idx="5">
                  <c:v>16</c:v>
                </c:pt>
                <c:pt idx="6">
                  <c:v>13</c:v>
                </c:pt>
                <c:pt idx="7">
                  <c:v>75</c:v>
                </c:pt>
              </c:numCache>
            </c:numRef>
          </c:val>
        </c:ser>
        <c:dLbls>
          <c:showLegendKey val="0"/>
          <c:showVal val="1"/>
          <c:showCatName val="1"/>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3DA85-8EFF-41BA-A210-8C5498D4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22</Pages>
  <Words>4466</Words>
  <Characters>25460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Шпилько Светлана Олеговна</dc:creator>
  <cp:lastModifiedBy>Шпилько Светлана Олеговна</cp:lastModifiedBy>
  <cp:revision>10</cp:revision>
  <cp:lastPrinted>2016-02-05T00:33:00Z</cp:lastPrinted>
  <dcterms:created xsi:type="dcterms:W3CDTF">2016-02-11T02:29:00Z</dcterms:created>
  <dcterms:modified xsi:type="dcterms:W3CDTF">2016-09-30T05:30:00Z</dcterms:modified>
</cp:coreProperties>
</file>